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rsidP="00855D8E">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o:ole="" fillcolor="window">
            <v:imagedata r:id="rId7" o:title="" blacklevel="6554f"/>
          </v:shape>
          <o:OLEObject Type="Embed" ProgID="Word.Picture.8" ShapeID="_x0000_i1025" DrawAspect="Content" ObjectID="_1698560063"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327D65" w:rsidP="009628FE">
      <w:pPr>
        <w:spacing w:line="273" w:lineRule="exact"/>
      </w:pPr>
      <w:r>
        <w:t>о</w:t>
      </w:r>
      <w:r w:rsidRPr="00327D65">
        <w:t xml:space="preserve">т      </w:t>
      </w:r>
      <w:r w:rsidR="00CA5BA5">
        <w:t>05.04.2021</w:t>
      </w:r>
      <w:r w:rsidRPr="00327D65">
        <w:t xml:space="preserve">                                                                                              </w:t>
      </w:r>
      <w:r w:rsidR="002E0AB1">
        <w:t xml:space="preserve">     </w:t>
      </w:r>
      <w:r w:rsidR="00D64517">
        <w:t xml:space="preserve">   №</w:t>
      </w:r>
      <w:r w:rsidR="00161BB9" w:rsidRPr="00726532">
        <w:t xml:space="preserve">      </w:t>
      </w:r>
      <w:r w:rsidR="00CA5BA5">
        <w:t>561/21</w:t>
      </w:r>
      <w:r w:rsidR="00161BB9" w:rsidRPr="00726532">
        <w:t xml:space="preserve">                                                                                         </w:t>
      </w:r>
    </w:p>
    <w:p w:rsidR="00855D8E" w:rsidRDefault="00855D8E" w:rsidP="00855D8E">
      <w:pPr>
        <w:jc w:val="both"/>
      </w:pPr>
      <w:bookmarkStart w:id="0" w:name="_GoBack"/>
      <w:bookmarkEnd w:id="0"/>
    </w:p>
    <w:p w:rsidR="00855D8E" w:rsidRDefault="00855D8E" w:rsidP="00855D8E">
      <w:pPr>
        <w:jc w:val="both"/>
      </w:pPr>
    </w:p>
    <w:p w:rsidR="00F94247" w:rsidRDefault="00F94247" w:rsidP="00F94247"/>
    <w:p w:rsidR="00F94247" w:rsidRPr="00D87E95" w:rsidRDefault="00F94247" w:rsidP="00F94247">
      <w:pPr>
        <w:rPr>
          <w:sz w:val="26"/>
          <w:szCs w:val="26"/>
        </w:rPr>
      </w:pPr>
      <w:r w:rsidRPr="00D87E95">
        <w:rPr>
          <w:sz w:val="26"/>
          <w:szCs w:val="26"/>
        </w:rPr>
        <w:t xml:space="preserve">О внесении изменений в </w:t>
      </w:r>
      <w:proofErr w:type="gramStart"/>
      <w:r w:rsidRPr="00D87E95">
        <w:rPr>
          <w:sz w:val="26"/>
          <w:szCs w:val="26"/>
        </w:rPr>
        <w:t>муниципальную</w:t>
      </w:r>
      <w:proofErr w:type="gramEnd"/>
    </w:p>
    <w:p w:rsidR="00F94247" w:rsidRPr="00D87E95" w:rsidRDefault="00F94247" w:rsidP="001C5092">
      <w:pPr>
        <w:ind w:left="-426" w:firstLine="426"/>
        <w:rPr>
          <w:sz w:val="26"/>
          <w:szCs w:val="26"/>
        </w:rPr>
      </w:pPr>
      <w:r w:rsidRPr="00D87E95">
        <w:rPr>
          <w:sz w:val="26"/>
          <w:szCs w:val="26"/>
        </w:rPr>
        <w:t>программу муниципального  образования</w:t>
      </w:r>
    </w:p>
    <w:p w:rsidR="00F94247" w:rsidRPr="00D87E95" w:rsidRDefault="00F94247" w:rsidP="00F94247">
      <w:pPr>
        <w:rPr>
          <w:sz w:val="26"/>
          <w:szCs w:val="26"/>
        </w:rPr>
      </w:pPr>
      <w:r w:rsidRPr="00D87E95">
        <w:rPr>
          <w:sz w:val="26"/>
          <w:szCs w:val="26"/>
        </w:rPr>
        <w:t>Ломоносовский муниципальный район</w:t>
      </w:r>
    </w:p>
    <w:p w:rsidR="00F94247" w:rsidRPr="00D87E95" w:rsidRDefault="00F94247" w:rsidP="00F94247">
      <w:pPr>
        <w:rPr>
          <w:sz w:val="26"/>
          <w:szCs w:val="26"/>
        </w:rPr>
      </w:pPr>
      <w:r w:rsidRPr="00D87E95">
        <w:rPr>
          <w:sz w:val="26"/>
          <w:szCs w:val="26"/>
        </w:rPr>
        <w:t>Ленинградской области</w:t>
      </w:r>
    </w:p>
    <w:p w:rsidR="00F94247" w:rsidRPr="00D87E95" w:rsidRDefault="00F94247" w:rsidP="00F94247">
      <w:pPr>
        <w:rPr>
          <w:sz w:val="26"/>
          <w:szCs w:val="26"/>
        </w:rPr>
      </w:pPr>
      <w:r w:rsidRPr="00D87E95">
        <w:rPr>
          <w:sz w:val="26"/>
          <w:szCs w:val="26"/>
        </w:rPr>
        <w:t xml:space="preserve">«Развитие сельского хозяйства </w:t>
      </w:r>
      <w:proofErr w:type="gramStart"/>
      <w:r w:rsidRPr="00D87E95">
        <w:rPr>
          <w:sz w:val="26"/>
          <w:szCs w:val="26"/>
        </w:rPr>
        <w:t>в</w:t>
      </w:r>
      <w:proofErr w:type="gramEnd"/>
    </w:p>
    <w:p w:rsidR="00F94247" w:rsidRPr="00D87E95" w:rsidRDefault="00F94247" w:rsidP="00F94247">
      <w:pPr>
        <w:rPr>
          <w:sz w:val="26"/>
          <w:szCs w:val="26"/>
        </w:rPr>
      </w:pPr>
      <w:r w:rsidRPr="00D87E95">
        <w:rPr>
          <w:sz w:val="26"/>
          <w:szCs w:val="26"/>
        </w:rPr>
        <w:t xml:space="preserve">Ломоносовском муниципальном </w:t>
      </w:r>
      <w:proofErr w:type="gramStart"/>
      <w:r w:rsidRPr="00D87E95">
        <w:rPr>
          <w:sz w:val="26"/>
          <w:szCs w:val="26"/>
        </w:rPr>
        <w:t>районе</w:t>
      </w:r>
      <w:proofErr w:type="gramEnd"/>
      <w:r w:rsidRPr="00D87E95">
        <w:rPr>
          <w:sz w:val="26"/>
          <w:szCs w:val="26"/>
        </w:rPr>
        <w:t>»</w:t>
      </w:r>
    </w:p>
    <w:p w:rsidR="00F94247" w:rsidRPr="00D87E95" w:rsidRDefault="00F94247" w:rsidP="00F94247">
      <w:pPr>
        <w:rPr>
          <w:sz w:val="26"/>
          <w:szCs w:val="26"/>
        </w:rPr>
      </w:pPr>
    </w:p>
    <w:p w:rsidR="00F94247" w:rsidRPr="00D87E95" w:rsidRDefault="00F94247" w:rsidP="00F94247">
      <w:pPr>
        <w:ind w:firstLine="709"/>
        <w:jc w:val="both"/>
        <w:rPr>
          <w:sz w:val="26"/>
          <w:szCs w:val="26"/>
        </w:rPr>
      </w:pPr>
      <w:proofErr w:type="gramStart"/>
      <w:r w:rsidRPr="00D87E95">
        <w:rPr>
          <w:sz w:val="26"/>
          <w:szCs w:val="26"/>
        </w:rPr>
        <w:t xml:space="preserve">Руководствуясь статьей 179 Бюджетного кодекса Российской Федерации, постановлением администрации муниципального образования Ломоносовский муниципальный район Ленинградской области от 25.02.2014 № 218 «Об утверждении Порядка разработки, реализации и оценки эффективности муниципальных программ муниципального образования Ломоносовский муниципальный район Ленинградской области», на основании решения Совета депутатов муниципального образования Ломоносовский муниципальный район Ленинградской области от </w:t>
      </w:r>
      <w:r>
        <w:rPr>
          <w:sz w:val="26"/>
          <w:szCs w:val="26"/>
        </w:rPr>
        <w:t>23</w:t>
      </w:r>
      <w:r w:rsidRPr="00D87E95">
        <w:rPr>
          <w:sz w:val="26"/>
          <w:szCs w:val="26"/>
        </w:rPr>
        <w:t>.12.20</w:t>
      </w:r>
      <w:r>
        <w:rPr>
          <w:sz w:val="26"/>
          <w:szCs w:val="26"/>
        </w:rPr>
        <w:t>20 г. № 116</w:t>
      </w:r>
      <w:r w:rsidRPr="00D87E95">
        <w:rPr>
          <w:sz w:val="26"/>
          <w:szCs w:val="26"/>
        </w:rPr>
        <w:t xml:space="preserve"> «О бюджете муниципального образования Ломоносовский муниципальный район Ленинградской</w:t>
      </w:r>
      <w:proofErr w:type="gramEnd"/>
      <w:r w:rsidRPr="00D87E95">
        <w:rPr>
          <w:sz w:val="26"/>
          <w:szCs w:val="26"/>
        </w:rPr>
        <w:t xml:space="preserve"> области на 202</w:t>
      </w:r>
      <w:r>
        <w:rPr>
          <w:sz w:val="26"/>
          <w:szCs w:val="26"/>
        </w:rPr>
        <w:t>1 год и плановый период 2022</w:t>
      </w:r>
      <w:r w:rsidRPr="00D87E95">
        <w:rPr>
          <w:sz w:val="26"/>
          <w:szCs w:val="26"/>
        </w:rPr>
        <w:t xml:space="preserve"> и 202</w:t>
      </w:r>
      <w:r>
        <w:rPr>
          <w:sz w:val="26"/>
          <w:szCs w:val="26"/>
        </w:rPr>
        <w:t>3</w:t>
      </w:r>
      <w:r w:rsidRPr="00D87E95">
        <w:rPr>
          <w:sz w:val="26"/>
          <w:szCs w:val="26"/>
        </w:rPr>
        <w:t xml:space="preserve"> годов</w:t>
      </w:r>
      <w:r>
        <w:rPr>
          <w:sz w:val="26"/>
          <w:szCs w:val="26"/>
        </w:rPr>
        <w:t xml:space="preserve"> во втором (окончательном) чтении</w:t>
      </w:r>
      <w:r w:rsidRPr="00D87E95">
        <w:rPr>
          <w:sz w:val="26"/>
          <w:szCs w:val="26"/>
        </w:rPr>
        <w:t>», администрация муниципального образования Ломоносовский муниципальный район Ленинградской области</w:t>
      </w:r>
    </w:p>
    <w:p w:rsidR="00F94247" w:rsidRPr="00D87E95" w:rsidRDefault="00F94247" w:rsidP="00F94247">
      <w:pPr>
        <w:ind w:firstLine="709"/>
        <w:jc w:val="both"/>
        <w:rPr>
          <w:sz w:val="26"/>
          <w:szCs w:val="26"/>
        </w:rPr>
      </w:pPr>
    </w:p>
    <w:p w:rsidR="00F94247" w:rsidRPr="00D87E95" w:rsidRDefault="00F94247" w:rsidP="00F94247">
      <w:pPr>
        <w:jc w:val="center"/>
        <w:rPr>
          <w:sz w:val="26"/>
          <w:szCs w:val="26"/>
        </w:rPr>
      </w:pPr>
      <w:r w:rsidRPr="00D87E95">
        <w:rPr>
          <w:sz w:val="26"/>
          <w:szCs w:val="26"/>
        </w:rPr>
        <w:t>ПОСТАНОВЛЯЕТ:</w:t>
      </w:r>
    </w:p>
    <w:p w:rsidR="00F94247" w:rsidRPr="00F94247" w:rsidRDefault="00F94247" w:rsidP="00F94247">
      <w:pPr>
        <w:tabs>
          <w:tab w:val="left" w:pos="1134"/>
        </w:tabs>
        <w:ind w:firstLine="709"/>
        <w:jc w:val="both"/>
        <w:rPr>
          <w:sz w:val="26"/>
          <w:szCs w:val="26"/>
        </w:rPr>
      </w:pPr>
      <w:r w:rsidRPr="00D87E95">
        <w:rPr>
          <w:sz w:val="26"/>
          <w:szCs w:val="26"/>
        </w:rPr>
        <w:t>1.</w:t>
      </w:r>
      <w:r>
        <w:rPr>
          <w:sz w:val="26"/>
          <w:szCs w:val="26"/>
        </w:rPr>
        <w:t xml:space="preserve"> </w:t>
      </w:r>
      <w:r w:rsidRPr="00D87E95">
        <w:rPr>
          <w:sz w:val="26"/>
          <w:szCs w:val="26"/>
        </w:rPr>
        <w:t>Внести изменения в муниципальную программу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 утвержденную постановлением администрации муниципального образования Ломоносовский  муниципальный район Ленинградской области от 15.12.2017 № 2506-р/17, (в редакции постановлени</w:t>
      </w:r>
      <w:r>
        <w:rPr>
          <w:sz w:val="26"/>
          <w:szCs w:val="26"/>
        </w:rPr>
        <w:t>й</w:t>
      </w:r>
      <w:r w:rsidRPr="00D87E95">
        <w:rPr>
          <w:sz w:val="26"/>
          <w:szCs w:val="26"/>
        </w:rPr>
        <w:t xml:space="preserve"> администрации муниципального образования </w:t>
      </w:r>
      <w:r w:rsidRPr="00F94247">
        <w:rPr>
          <w:sz w:val="26"/>
          <w:szCs w:val="26"/>
        </w:rPr>
        <w:t>Ломоносовский муниципальный район Ленинградской области от 17.05.2018  № 858/18, от 13.02.2019 № 158/19, от 17.03.2020 №337/20), изложив её в новой редакции согласно приложению.</w:t>
      </w:r>
    </w:p>
    <w:p w:rsidR="00F94247" w:rsidRPr="00F94247" w:rsidRDefault="00F94247" w:rsidP="00F94247">
      <w:pPr>
        <w:pStyle w:val="ab"/>
        <w:numPr>
          <w:ilvl w:val="0"/>
          <w:numId w:val="14"/>
        </w:numPr>
        <w:tabs>
          <w:tab w:val="left" w:pos="1134"/>
        </w:tabs>
        <w:spacing w:after="0" w:line="240" w:lineRule="auto"/>
        <w:ind w:left="0" w:firstLine="709"/>
        <w:contextualSpacing/>
        <w:jc w:val="both"/>
        <w:rPr>
          <w:rFonts w:ascii="Times New Roman" w:hAnsi="Times New Roman" w:cs="Times New Roman"/>
          <w:sz w:val="26"/>
          <w:szCs w:val="26"/>
        </w:rPr>
      </w:pPr>
      <w:r w:rsidRPr="00F94247">
        <w:rPr>
          <w:rFonts w:ascii="Times New Roman" w:hAnsi="Times New Roman" w:cs="Times New Roman"/>
          <w:sz w:val="26"/>
          <w:szCs w:val="26"/>
        </w:rPr>
        <w:t>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информационно-телекоммуникационной сети «Интернет».</w:t>
      </w:r>
    </w:p>
    <w:p w:rsidR="00F94247" w:rsidRPr="00F94247" w:rsidRDefault="00F94247" w:rsidP="00F94247">
      <w:pPr>
        <w:numPr>
          <w:ilvl w:val="0"/>
          <w:numId w:val="13"/>
        </w:numPr>
        <w:tabs>
          <w:tab w:val="left" w:pos="1134"/>
        </w:tabs>
        <w:ind w:left="0" w:firstLine="709"/>
        <w:jc w:val="both"/>
        <w:rPr>
          <w:sz w:val="26"/>
          <w:szCs w:val="26"/>
        </w:rPr>
      </w:pPr>
      <w:proofErr w:type="gramStart"/>
      <w:r w:rsidRPr="00F94247">
        <w:rPr>
          <w:sz w:val="26"/>
          <w:szCs w:val="26"/>
        </w:rPr>
        <w:t>Контроль за</w:t>
      </w:r>
      <w:proofErr w:type="gramEnd"/>
      <w:r w:rsidRPr="00F94247">
        <w:rPr>
          <w:sz w:val="26"/>
          <w:szCs w:val="26"/>
        </w:rPr>
        <w:t xml:space="preserve"> исполнением настоящего постановления возложить на и.о. заместителя главы администрации Перову О.А.</w:t>
      </w:r>
    </w:p>
    <w:p w:rsidR="00F94247" w:rsidRPr="00D87E95" w:rsidRDefault="00F94247" w:rsidP="00F94247">
      <w:pPr>
        <w:jc w:val="both"/>
        <w:rPr>
          <w:sz w:val="26"/>
          <w:szCs w:val="26"/>
        </w:rPr>
      </w:pPr>
    </w:p>
    <w:p w:rsidR="00F94247" w:rsidRPr="00D87E95" w:rsidRDefault="00F94247" w:rsidP="00F94247">
      <w:pPr>
        <w:jc w:val="both"/>
        <w:rPr>
          <w:sz w:val="26"/>
          <w:szCs w:val="26"/>
        </w:rPr>
      </w:pPr>
      <w:r>
        <w:rPr>
          <w:sz w:val="26"/>
          <w:szCs w:val="26"/>
        </w:rPr>
        <w:t>Г</w:t>
      </w:r>
      <w:r w:rsidRPr="00D87E95">
        <w:rPr>
          <w:sz w:val="26"/>
          <w:szCs w:val="26"/>
        </w:rPr>
        <w:t>лав</w:t>
      </w:r>
      <w:r>
        <w:rPr>
          <w:sz w:val="26"/>
          <w:szCs w:val="26"/>
        </w:rPr>
        <w:t>а</w:t>
      </w:r>
      <w:r w:rsidRPr="00D87E95">
        <w:rPr>
          <w:sz w:val="26"/>
          <w:szCs w:val="26"/>
        </w:rPr>
        <w:t xml:space="preserve"> администрации                   </w:t>
      </w:r>
      <w:r>
        <w:rPr>
          <w:sz w:val="26"/>
          <w:szCs w:val="26"/>
        </w:rPr>
        <w:t xml:space="preserve">   </w:t>
      </w:r>
      <w:r w:rsidRPr="00D87E95">
        <w:rPr>
          <w:sz w:val="26"/>
          <w:szCs w:val="26"/>
        </w:rPr>
        <w:t xml:space="preserve">                                                А.</w:t>
      </w:r>
      <w:r>
        <w:rPr>
          <w:sz w:val="26"/>
          <w:szCs w:val="26"/>
        </w:rPr>
        <w:t>О. Кондрашов</w:t>
      </w:r>
    </w:p>
    <w:p w:rsidR="00F94247" w:rsidRPr="00D87E95" w:rsidRDefault="00F94247" w:rsidP="00F94247">
      <w:pPr>
        <w:jc w:val="both"/>
        <w:rPr>
          <w:sz w:val="26"/>
          <w:szCs w:val="26"/>
        </w:rPr>
      </w:pPr>
    </w:p>
    <w:p w:rsidR="00F94247" w:rsidRPr="00D87E95" w:rsidRDefault="00F94247" w:rsidP="00F94247">
      <w:pPr>
        <w:jc w:val="both"/>
        <w:rPr>
          <w:sz w:val="26"/>
          <w:szCs w:val="26"/>
        </w:rPr>
      </w:pPr>
    </w:p>
    <w:p w:rsidR="00F94247" w:rsidRPr="00D87E95" w:rsidRDefault="00F94247" w:rsidP="00F94247">
      <w:pPr>
        <w:jc w:val="both"/>
        <w:rPr>
          <w:sz w:val="26"/>
          <w:szCs w:val="26"/>
        </w:rPr>
      </w:pPr>
    </w:p>
    <w:p w:rsidR="00F94247" w:rsidRPr="00D87E95" w:rsidRDefault="00F94247" w:rsidP="00F94247">
      <w:pPr>
        <w:jc w:val="both"/>
        <w:rPr>
          <w:sz w:val="26"/>
          <w:szCs w:val="26"/>
        </w:rPr>
      </w:pPr>
    </w:p>
    <w:p w:rsidR="00F94247" w:rsidRPr="00D87E95" w:rsidRDefault="00F94247" w:rsidP="00F94247">
      <w:pPr>
        <w:jc w:val="both"/>
        <w:rPr>
          <w:sz w:val="26"/>
          <w:szCs w:val="26"/>
        </w:rPr>
      </w:pPr>
    </w:p>
    <w:p w:rsidR="00F94247" w:rsidRDefault="00F94247" w:rsidP="00F94247">
      <w:pPr>
        <w:jc w:val="both"/>
      </w:pPr>
    </w:p>
    <w:p w:rsidR="00F94247" w:rsidRDefault="00F94247" w:rsidP="00F94247">
      <w:pPr>
        <w:jc w:val="both"/>
      </w:pPr>
    </w:p>
    <w:p w:rsidR="00F94247" w:rsidRDefault="00F94247" w:rsidP="00F94247">
      <w:pPr>
        <w:pStyle w:val="1c"/>
        <w:spacing w:line="240" w:lineRule="auto"/>
        <w:ind w:firstLine="5103"/>
        <w:rPr>
          <w:szCs w:val="24"/>
        </w:rPr>
      </w:pPr>
      <w:r>
        <w:rPr>
          <w:szCs w:val="24"/>
        </w:rPr>
        <w:t>УТВЕРЖДЕНА:</w:t>
      </w:r>
    </w:p>
    <w:p w:rsidR="00F94247" w:rsidRDefault="00F94247" w:rsidP="00F94247">
      <w:pPr>
        <w:pStyle w:val="1c"/>
        <w:spacing w:line="240" w:lineRule="auto"/>
        <w:ind w:firstLine="5103"/>
        <w:jc w:val="left"/>
        <w:rPr>
          <w:szCs w:val="24"/>
        </w:rPr>
      </w:pPr>
      <w:r>
        <w:rPr>
          <w:szCs w:val="24"/>
        </w:rPr>
        <w:t>Постановлением администрации</w:t>
      </w:r>
    </w:p>
    <w:p w:rsidR="00F94247" w:rsidRDefault="00F94247" w:rsidP="00F94247">
      <w:pPr>
        <w:pStyle w:val="1c"/>
        <w:spacing w:line="240" w:lineRule="auto"/>
        <w:ind w:firstLine="5103"/>
        <w:jc w:val="left"/>
        <w:rPr>
          <w:szCs w:val="24"/>
        </w:rPr>
      </w:pPr>
      <w:r>
        <w:rPr>
          <w:szCs w:val="24"/>
        </w:rPr>
        <w:t xml:space="preserve">муниципального образования </w:t>
      </w:r>
    </w:p>
    <w:p w:rsidR="00F94247" w:rsidRDefault="00F94247" w:rsidP="00F94247">
      <w:pPr>
        <w:pStyle w:val="1c"/>
        <w:spacing w:line="240" w:lineRule="auto"/>
        <w:ind w:firstLine="5103"/>
        <w:rPr>
          <w:szCs w:val="24"/>
        </w:rPr>
      </w:pPr>
      <w:r>
        <w:rPr>
          <w:szCs w:val="24"/>
        </w:rPr>
        <w:t>Ломоносовский муниципальный район</w:t>
      </w:r>
    </w:p>
    <w:p w:rsidR="00F94247" w:rsidRDefault="00F94247" w:rsidP="00F94247">
      <w:pPr>
        <w:pStyle w:val="1c"/>
        <w:spacing w:line="240" w:lineRule="auto"/>
        <w:ind w:firstLine="5103"/>
        <w:jc w:val="left"/>
        <w:rPr>
          <w:szCs w:val="24"/>
        </w:rPr>
      </w:pPr>
      <w:r>
        <w:rPr>
          <w:szCs w:val="24"/>
        </w:rPr>
        <w:t>Ленинградской области</w:t>
      </w:r>
    </w:p>
    <w:p w:rsidR="00F94247" w:rsidRDefault="00F94247" w:rsidP="00F94247">
      <w:pPr>
        <w:pStyle w:val="1c"/>
        <w:spacing w:line="240" w:lineRule="auto"/>
        <w:ind w:firstLine="5103"/>
        <w:jc w:val="left"/>
        <w:rPr>
          <w:szCs w:val="24"/>
        </w:rPr>
      </w:pPr>
      <w:r>
        <w:rPr>
          <w:szCs w:val="24"/>
        </w:rPr>
        <w:t>от 15.12.2017 г. № 2506-р/17</w:t>
      </w:r>
    </w:p>
    <w:p w:rsidR="00F94247" w:rsidRDefault="00F94247" w:rsidP="00F94247">
      <w:pPr>
        <w:pStyle w:val="1c"/>
        <w:spacing w:line="240" w:lineRule="auto"/>
        <w:ind w:firstLine="5103"/>
        <w:jc w:val="left"/>
        <w:rPr>
          <w:szCs w:val="24"/>
        </w:rPr>
      </w:pPr>
      <w:proofErr w:type="gramStart"/>
      <w:r>
        <w:rPr>
          <w:szCs w:val="24"/>
        </w:rPr>
        <w:t>(в редакции постановлений</w:t>
      </w:r>
      <w:proofErr w:type="gramEnd"/>
    </w:p>
    <w:p w:rsidR="00F94247" w:rsidRDefault="00F94247" w:rsidP="00F94247">
      <w:pPr>
        <w:pStyle w:val="1c"/>
        <w:spacing w:line="240" w:lineRule="auto"/>
        <w:ind w:firstLine="5103"/>
        <w:jc w:val="left"/>
        <w:rPr>
          <w:szCs w:val="24"/>
        </w:rPr>
      </w:pPr>
      <w:r>
        <w:rPr>
          <w:szCs w:val="24"/>
        </w:rPr>
        <w:t xml:space="preserve">администрации </w:t>
      </w:r>
      <w:proofErr w:type="gramStart"/>
      <w:r>
        <w:rPr>
          <w:szCs w:val="24"/>
        </w:rPr>
        <w:t>муниципального</w:t>
      </w:r>
      <w:proofErr w:type="gramEnd"/>
    </w:p>
    <w:p w:rsidR="00F94247" w:rsidRDefault="00F94247" w:rsidP="00F94247">
      <w:pPr>
        <w:pStyle w:val="1c"/>
        <w:spacing w:line="240" w:lineRule="auto"/>
        <w:ind w:firstLine="5103"/>
        <w:jc w:val="left"/>
        <w:rPr>
          <w:szCs w:val="24"/>
        </w:rPr>
      </w:pPr>
      <w:r>
        <w:rPr>
          <w:szCs w:val="24"/>
        </w:rPr>
        <w:t xml:space="preserve">образования </w:t>
      </w:r>
      <w:proofErr w:type="gramStart"/>
      <w:r>
        <w:rPr>
          <w:szCs w:val="24"/>
        </w:rPr>
        <w:t>Ломоносовский</w:t>
      </w:r>
      <w:proofErr w:type="gramEnd"/>
    </w:p>
    <w:p w:rsidR="00F94247" w:rsidRDefault="00F94247" w:rsidP="00F94247">
      <w:pPr>
        <w:pStyle w:val="1c"/>
        <w:spacing w:line="240" w:lineRule="auto"/>
        <w:ind w:firstLine="5103"/>
        <w:jc w:val="left"/>
        <w:rPr>
          <w:szCs w:val="24"/>
        </w:rPr>
      </w:pPr>
      <w:r>
        <w:rPr>
          <w:szCs w:val="24"/>
        </w:rPr>
        <w:t xml:space="preserve">муниципальный район </w:t>
      </w:r>
      <w:proofErr w:type="gramStart"/>
      <w:r>
        <w:rPr>
          <w:szCs w:val="24"/>
        </w:rPr>
        <w:t>Ленинградской</w:t>
      </w:r>
      <w:proofErr w:type="gramEnd"/>
    </w:p>
    <w:p w:rsidR="00F94247" w:rsidRDefault="00F94247" w:rsidP="00F94247">
      <w:pPr>
        <w:pStyle w:val="1c"/>
        <w:spacing w:line="240" w:lineRule="auto"/>
        <w:ind w:firstLine="5103"/>
        <w:jc w:val="left"/>
        <w:rPr>
          <w:szCs w:val="24"/>
        </w:rPr>
      </w:pPr>
      <w:r>
        <w:rPr>
          <w:szCs w:val="24"/>
        </w:rPr>
        <w:t xml:space="preserve">области </w:t>
      </w:r>
      <w:r w:rsidRPr="001C5F99">
        <w:rPr>
          <w:szCs w:val="24"/>
        </w:rPr>
        <w:t>от 17.05.2018  №858/18</w:t>
      </w:r>
      <w:r>
        <w:rPr>
          <w:szCs w:val="24"/>
        </w:rPr>
        <w:t xml:space="preserve">, </w:t>
      </w:r>
    </w:p>
    <w:p w:rsidR="00F94247" w:rsidRDefault="00F94247" w:rsidP="00F94247">
      <w:pPr>
        <w:pStyle w:val="1c"/>
        <w:spacing w:line="240" w:lineRule="auto"/>
        <w:ind w:firstLine="5103"/>
        <w:jc w:val="left"/>
        <w:rPr>
          <w:szCs w:val="24"/>
        </w:rPr>
      </w:pPr>
      <w:r>
        <w:rPr>
          <w:szCs w:val="24"/>
        </w:rPr>
        <w:t xml:space="preserve">от 13.02.2019  № 158/19, </w:t>
      </w:r>
    </w:p>
    <w:p w:rsidR="00F94247" w:rsidRPr="00462F52" w:rsidRDefault="00F94247" w:rsidP="00F94247">
      <w:pPr>
        <w:pStyle w:val="1c"/>
        <w:spacing w:line="240" w:lineRule="auto"/>
        <w:ind w:firstLine="5103"/>
        <w:jc w:val="left"/>
        <w:rPr>
          <w:szCs w:val="24"/>
        </w:rPr>
      </w:pPr>
      <w:r w:rsidRPr="00462F52">
        <w:rPr>
          <w:szCs w:val="24"/>
        </w:rPr>
        <w:t>от 17.03.2020</w:t>
      </w:r>
      <w:r>
        <w:rPr>
          <w:szCs w:val="24"/>
        </w:rPr>
        <w:t xml:space="preserve"> </w:t>
      </w:r>
      <w:r w:rsidRPr="00462F52">
        <w:rPr>
          <w:szCs w:val="24"/>
        </w:rPr>
        <w:t xml:space="preserve">  №337/20</w:t>
      </w:r>
    </w:p>
    <w:p w:rsidR="00F94247" w:rsidRDefault="00F94247" w:rsidP="00F94247">
      <w:pPr>
        <w:pStyle w:val="1c"/>
        <w:spacing w:line="240" w:lineRule="auto"/>
        <w:ind w:firstLine="5103"/>
        <w:jc w:val="left"/>
        <w:rPr>
          <w:szCs w:val="24"/>
        </w:rPr>
      </w:pPr>
      <w:r>
        <w:rPr>
          <w:szCs w:val="24"/>
        </w:rPr>
        <w:t>от</w:t>
      </w:r>
      <w:r w:rsidR="00CA5BA5">
        <w:rPr>
          <w:szCs w:val="24"/>
        </w:rPr>
        <w:t xml:space="preserve"> 05.04.2021 № 561/21</w:t>
      </w:r>
      <w:r>
        <w:rPr>
          <w:szCs w:val="24"/>
        </w:rPr>
        <w:t>)</w:t>
      </w:r>
    </w:p>
    <w:p w:rsidR="00F94247" w:rsidRDefault="00F94247" w:rsidP="00F94247">
      <w:pPr>
        <w:pStyle w:val="1c"/>
        <w:spacing w:line="240" w:lineRule="auto"/>
        <w:ind w:firstLine="5103"/>
        <w:jc w:val="left"/>
        <w:rPr>
          <w:szCs w:val="24"/>
        </w:rPr>
      </w:pPr>
    </w:p>
    <w:p w:rsidR="00F94247" w:rsidRDefault="00F94247" w:rsidP="00F94247">
      <w:pPr>
        <w:pStyle w:val="1c"/>
        <w:spacing w:line="240" w:lineRule="auto"/>
        <w:ind w:firstLine="5103"/>
        <w:rPr>
          <w:szCs w:val="24"/>
        </w:rPr>
      </w:pPr>
      <w:r>
        <w:rPr>
          <w:szCs w:val="24"/>
        </w:rPr>
        <w:t xml:space="preserve">(Приложение)                         </w:t>
      </w:r>
    </w:p>
    <w:p w:rsidR="00F94247" w:rsidRDefault="00F94247" w:rsidP="00F94247">
      <w:pPr>
        <w:pStyle w:val="1c"/>
        <w:spacing w:line="240" w:lineRule="auto"/>
        <w:ind w:firstLine="0"/>
        <w:jc w:val="center"/>
        <w:rPr>
          <w:szCs w:val="24"/>
        </w:rPr>
      </w:pPr>
    </w:p>
    <w:p w:rsidR="00F94247" w:rsidRDefault="00F94247" w:rsidP="00F94247">
      <w:pPr>
        <w:pStyle w:val="1c"/>
        <w:spacing w:line="240" w:lineRule="auto"/>
        <w:ind w:firstLine="0"/>
        <w:jc w:val="center"/>
        <w:rPr>
          <w:b/>
          <w:szCs w:val="24"/>
        </w:rPr>
      </w:pPr>
    </w:p>
    <w:p w:rsidR="00F94247" w:rsidRPr="00FD3F5B" w:rsidRDefault="00F94247" w:rsidP="00F94247">
      <w:pPr>
        <w:pStyle w:val="1c"/>
        <w:spacing w:line="240" w:lineRule="auto"/>
        <w:ind w:firstLine="0"/>
        <w:jc w:val="center"/>
        <w:rPr>
          <w:b/>
          <w:szCs w:val="24"/>
        </w:rPr>
      </w:pPr>
    </w:p>
    <w:p w:rsidR="00F94247" w:rsidRPr="00977F15" w:rsidRDefault="00F94247" w:rsidP="00F94247">
      <w:pPr>
        <w:pStyle w:val="1c"/>
        <w:spacing w:line="240" w:lineRule="auto"/>
        <w:ind w:firstLine="0"/>
        <w:jc w:val="center"/>
        <w:rPr>
          <w:b/>
          <w:szCs w:val="24"/>
        </w:rPr>
      </w:pPr>
      <w:r w:rsidRPr="00977F15">
        <w:rPr>
          <w:b/>
          <w:szCs w:val="24"/>
        </w:rPr>
        <w:t>Муниципальная программа муниципального образования</w:t>
      </w:r>
    </w:p>
    <w:p w:rsidR="00F94247" w:rsidRPr="00977F15" w:rsidRDefault="00F94247" w:rsidP="00F94247">
      <w:pPr>
        <w:pStyle w:val="1c"/>
        <w:spacing w:line="240" w:lineRule="auto"/>
        <w:ind w:firstLine="0"/>
        <w:jc w:val="center"/>
        <w:rPr>
          <w:b/>
          <w:szCs w:val="24"/>
        </w:rPr>
      </w:pPr>
      <w:r w:rsidRPr="00977F15">
        <w:rPr>
          <w:b/>
          <w:szCs w:val="24"/>
        </w:rPr>
        <w:t>Ломоносовский муниципальный район Ленинградской области</w:t>
      </w:r>
    </w:p>
    <w:p w:rsidR="00F94247" w:rsidRPr="00977F15" w:rsidRDefault="00F94247" w:rsidP="00F94247">
      <w:pPr>
        <w:pStyle w:val="1c"/>
        <w:spacing w:line="240" w:lineRule="auto"/>
        <w:ind w:firstLine="0"/>
        <w:jc w:val="center"/>
        <w:rPr>
          <w:b/>
          <w:szCs w:val="24"/>
        </w:rPr>
      </w:pPr>
      <w:r w:rsidRPr="00977F15">
        <w:rPr>
          <w:b/>
          <w:szCs w:val="24"/>
        </w:rPr>
        <w:t>«Развитие сельского хозяйства</w:t>
      </w:r>
    </w:p>
    <w:p w:rsidR="00F94247" w:rsidRDefault="00F94247" w:rsidP="00F94247">
      <w:pPr>
        <w:pStyle w:val="1c"/>
        <w:spacing w:line="240" w:lineRule="auto"/>
        <w:ind w:firstLine="0"/>
        <w:jc w:val="center"/>
        <w:rPr>
          <w:b/>
          <w:szCs w:val="24"/>
        </w:rPr>
      </w:pPr>
      <w:r w:rsidRPr="00977F15">
        <w:rPr>
          <w:b/>
          <w:szCs w:val="24"/>
        </w:rPr>
        <w:t>в Ломоносовском муниципальном районе»</w:t>
      </w:r>
    </w:p>
    <w:p w:rsidR="00F94247" w:rsidRDefault="00F94247" w:rsidP="00F94247">
      <w:pPr>
        <w:pStyle w:val="1c"/>
        <w:spacing w:line="240" w:lineRule="auto"/>
        <w:ind w:firstLine="0"/>
        <w:jc w:val="center"/>
        <w:rPr>
          <w:b/>
          <w:szCs w:val="24"/>
        </w:rPr>
      </w:pPr>
    </w:p>
    <w:p w:rsidR="00F94247" w:rsidRPr="009C6B03" w:rsidRDefault="00F94247" w:rsidP="00F94247">
      <w:pPr>
        <w:pStyle w:val="1c"/>
        <w:spacing w:line="240" w:lineRule="auto"/>
        <w:ind w:firstLine="0"/>
        <w:rPr>
          <w:b/>
          <w:szCs w:val="24"/>
        </w:rPr>
      </w:pPr>
    </w:p>
    <w:p w:rsidR="00F94247" w:rsidRPr="00977F15" w:rsidRDefault="00F94247" w:rsidP="00F94247">
      <w:pPr>
        <w:pStyle w:val="1c"/>
        <w:spacing w:line="240" w:lineRule="auto"/>
        <w:ind w:firstLine="0"/>
        <w:jc w:val="center"/>
        <w:rPr>
          <w:b/>
          <w:szCs w:val="24"/>
        </w:rPr>
      </w:pPr>
      <w:r w:rsidRPr="00977F15">
        <w:rPr>
          <w:b/>
          <w:szCs w:val="24"/>
        </w:rPr>
        <w:t>Паспорт программы</w:t>
      </w:r>
    </w:p>
    <w:p w:rsidR="00F94247" w:rsidRPr="00977F15" w:rsidRDefault="00F94247" w:rsidP="00F94247">
      <w:pPr>
        <w:pStyle w:val="1c"/>
        <w:spacing w:line="240" w:lineRule="auto"/>
        <w:ind w:firstLine="0"/>
        <w:jc w:val="center"/>
        <w:rPr>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7512"/>
      </w:tblGrid>
      <w:tr w:rsidR="00F94247" w:rsidTr="00E27253">
        <w:trPr>
          <w:trHeight w:val="1147"/>
        </w:trPr>
        <w:tc>
          <w:tcPr>
            <w:tcW w:w="2127" w:type="dxa"/>
            <w:tcBorders>
              <w:top w:val="single" w:sz="4" w:space="0" w:color="auto"/>
              <w:left w:val="single" w:sz="4" w:space="0" w:color="auto"/>
              <w:bottom w:val="single" w:sz="4" w:space="0" w:color="auto"/>
              <w:right w:val="single" w:sz="4" w:space="0" w:color="auto"/>
            </w:tcBorders>
            <w:hideMark/>
          </w:tcPr>
          <w:p w:rsidR="00F94247" w:rsidRDefault="00F94247" w:rsidP="00E27253">
            <w:pPr>
              <w:pStyle w:val="1c"/>
              <w:spacing w:line="240" w:lineRule="auto"/>
              <w:ind w:firstLine="0"/>
              <w:jc w:val="left"/>
              <w:rPr>
                <w:szCs w:val="24"/>
              </w:rPr>
            </w:pPr>
            <w:r>
              <w:rPr>
                <w:szCs w:val="24"/>
              </w:rPr>
              <w:t xml:space="preserve">Полное наименование </w:t>
            </w:r>
          </w:p>
          <w:p w:rsidR="00F94247" w:rsidRDefault="00F94247" w:rsidP="00E27253">
            <w:pPr>
              <w:pStyle w:val="1c"/>
              <w:spacing w:line="240" w:lineRule="auto"/>
              <w:ind w:firstLine="0"/>
              <w:jc w:val="left"/>
              <w:rPr>
                <w:szCs w:val="24"/>
              </w:rPr>
            </w:pPr>
            <w:r>
              <w:rPr>
                <w:szCs w:val="24"/>
              </w:rPr>
              <w:t>Программы</w:t>
            </w:r>
          </w:p>
        </w:tc>
        <w:tc>
          <w:tcPr>
            <w:tcW w:w="7512" w:type="dxa"/>
            <w:tcBorders>
              <w:top w:val="single" w:sz="4" w:space="0" w:color="auto"/>
              <w:left w:val="single" w:sz="4" w:space="0" w:color="auto"/>
              <w:bottom w:val="single" w:sz="4" w:space="0" w:color="auto"/>
              <w:right w:val="single" w:sz="4" w:space="0" w:color="auto"/>
            </w:tcBorders>
            <w:hideMark/>
          </w:tcPr>
          <w:p w:rsidR="00F94247" w:rsidRDefault="00F94247" w:rsidP="00E27253">
            <w:pPr>
              <w:pStyle w:val="1c"/>
              <w:spacing w:line="240" w:lineRule="auto"/>
              <w:ind w:firstLine="0"/>
              <w:rPr>
                <w:szCs w:val="24"/>
              </w:rPr>
            </w:pPr>
            <w:r>
              <w:rPr>
                <w:szCs w:val="24"/>
              </w:rPr>
              <w:t>Муниципальная программа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  (далее – Программа)</w:t>
            </w:r>
          </w:p>
        </w:tc>
      </w:tr>
      <w:tr w:rsidR="00F94247" w:rsidTr="00E27253">
        <w:trPr>
          <w:trHeight w:val="1147"/>
        </w:trPr>
        <w:tc>
          <w:tcPr>
            <w:tcW w:w="2127" w:type="dxa"/>
            <w:tcBorders>
              <w:top w:val="single" w:sz="4" w:space="0" w:color="auto"/>
              <w:left w:val="single" w:sz="4" w:space="0" w:color="auto"/>
              <w:bottom w:val="single" w:sz="4" w:space="0" w:color="auto"/>
              <w:right w:val="single" w:sz="4" w:space="0" w:color="auto"/>
            </w:tcBorders>
            <w:hideMark/>
          </w:tcPr>
          <w:p w:rsidR="00F94247" w:rsidRDefault="00F94247" w:rsidP="00E27253">
            <w:pPr>
              <w:pStyle w:val="1c"/>
              <w:spacing w:line="240" w:lineRule="auto"/>
              <w:ind w:firstLine="0"/>
              <w:jc w:val="left"/>
              <w:rPr>
                <w:szCs w:val="24"/>
              </w:rPr>
            </w:pPr>
            <w:r>
              <w:rPr>
                <w:szCs w:val="24"/>
              </w:rPr>
              <w:t>Ответственный исполнитель Программы</w:t>
            </w:r>
          </w:p>
        </w:tc>
        <w:tc>
          <w:tcPr>
            <w:tcW w:w="7512" w:type="dxa"/>
            <w:tcBorders>
              <w:top w:val="single" w:sz="4" w:space="0" w:color="auto"/>
              <w:left w:val="single" w:sz="4" w:space="0" w:color="auto"/>
              <w:bottom w:val="single" w:sz="4" w:space="0" w:color="auto"/>
              <w:right w:val="single" w:sz="4" w:space="0" w:color="auto"/>
            </w:tcBorders>
            <w:hideMark/>
          </w:tcPr>
          <w:p w:rsidR="00F94247" w:rsidRDefault="00F94247" w:rsidP="00E27253">
            <w:pPr>
              <w:pStyle w:val="1c"/>
              <w:spacing w:line="240" w:lineRule="auto"/>
              <w:ind w:firstLine="0"/>
              <w:rPr>
                <w:szCs w:val="24"/>
              </w:rPr>
            </w:pPr>
            <w:r>
              <w:rPr>
                <w:szCs w:val="24"/>
              </w:rPr>
              <w:t>Администрация муниципального образования Ломоносовский муниципальный район Ленинградской области (далее – Администрация), сектор агропромышленного комплекса управления экономического развития и инвестиций администрации муниципального образования Ломоносовский муниципальный район Ленинградской области (далее – сектор АПК)</w:t>
            </w:r>
          </w:p>
        </w:tc>
      </w:tr>
      <w:tr w:rsidR="00F94247" w:rsidTr="00E27253">
        <w:trPr>
          <w:trHeight w:val="1147"/>
        </w:trPr>
        <w:tc>
          <w:tcPr>
            <w:tcW w:w="2127" w:type="dxa"/>
            <w:tcBorders>
              <w:top w:val="single" w:sz="4" w:space="0" w:color="auto"/>
              <w:left w:val="single" w:sz="4" w:space="0" w:color="auto"/>
              <w:bottom w:val="single" w:sz="4" w:space="0" w:color="auto"/>
              <w:right w:val="single" w:sz="4" w:space="0" w:color="auto"/>
            </w:tcBorders>
            <w:hideMark/>
          </w:tcPr>
          <w:p w:rsidR="00F94247" w:rsidRDefault="00F94247" w:rsidP="00E27253">
            <w:pPr>
              <w:pStyle w:val="1c"/>
              <w:spacing w:line="240" w:lineRule="auto"/>
              <w:ind w:firstLine="0"/>
              <w:jc w:val="left"/>
              <w:rPr>
                <w:szCs w:val="24"/>
              </w:rPr>
            </w:pPr>
            <w:r>
              <w:rPr>
                <w:szCs w:val="24"/>
              </w:rPr>
              <w:t>Соисполнители и участники Программы</w:t>
            </w:r>
          </w:p>
        </w:tc>
        <w:tc>
          <w:tcPr>
            <w:tcW w:w="7512" w:type="dxa"/>
            <w:tcBorders>
              <w:top w:val="single" w:sz="4" w:space="0" w:color="auto"/>
              <w:left w:val="single" w:sz="4" w:space="0" w:color="auto"/>
              <w:bottom w:val="single" w:sz="4" w:space="0" w:color="auto"/>
              <w:right w:val="single" w:sz="4" w:space="0" w:color="auto"/>
            </w:tcBorders>
            <w:hideMark/>
          </w:tcPr>
          <w:p w:rsidR="00F94247" w:rsidRDefault="00F94247" w:rsidP="00E27253">
            <w:pPr>
              <w:pStyle w:val="1c"/>
              <w:spacing w:line="240" w:lineRule="auto"/>
              <w:ind w:firstLine="0"/>
              <w:rPr>
                <w:szCs w:val="24"/>
              </w:rPr>
            </w:pPr>
            <w:r>
              <w:rPr>
                <w:szCs w:val="24"/>
              </w:rPr>
              <w:t xml:space="preserve"> Не предусмотрены</w:t>
            </w:r>
          </w:p>
        </w:tc>
      </w:tr>
      <w:tr w:rsidR="00F94247" w:rsidTr="00E27253">
        <w:trPr>
          <w:trHeight w:val="1147"/>
        </w:trPr>
        <w:tc>
          <w:tcPr>
            <w:tcW w:w="2127" w:type="dxa"/>
            <w:tcBorders>
              <w:top w:val="single" w:sz="4" w:space="0" w:color="auto"/>
              <w:left w:val="single" w:sz="4" w:space="0" w:color="auto"/>
              <w:bottom w:val="single" w:sz="4" w:space="0" w:color="auto"/>
              <w:right w:val="single" w:sz="4" w:space="0" w:color="auto"/>
            </w:tcBorders>
            <w:hideMark/>
          </w:tcPr>
          <w:p w:rsidR="00F94247" w:rsidRDefault="00F94247" w:rsidP="00E27253">
            <w:pPr>
              <w:pStyle w:val="1c"/>
              <w:spacing w:line="240" w:lineRule="auto"/>
              <w:ind w:firstLine="0"/>
              <w:jc w:val="left"/>
              <w:rPr>
                <w:szCs w:val="24"/>
              </w:rPr>
            </w:pPr>
            <w:r>
              <w:rPr>
                <w:szCs w:val="24"/>
              </w:rPr>
              <w:t>Подпрограммы</w:t>
            </w:r>
          </w:p>
          <w:p w:rsidR="00F94247" w:rsidRDefault="00F94247" w:rsidP="00E27253">
            <w:pPr>
              <w:pStyle w:val="1c"/>
              <w:spacing w:line="240" w:lineRule="auto"/>
              <w:ind w:firstLine="0"/>
              <w:jc w:val="left"/>
              <w:rPr>
                <w:szCs w:val="24"/>
              </w:rPr>
            </w:pPr>
            <w:r>
              <w:rPr>
                <w:szCs w:val="24"/>
              </w:rPr>
              <w:t>программы</w:t>
            </w:r>
          </w:p>
        </w:tc>
        <w:tc>
          <w:tcPr>
            <w:tcW w:w="7512" w:type="dxa"/>
            <w:tcBorders>
              <w:top w:val="single" w:sz="4" w:space="0" w:color="auto"/>
              <w:left w:val="single" w:sz="4" w:space="0" w:color="auto"/>
              <w:bottom w:val="single" w:sz="4" w:space="0" w:color="auto"/>
              <w:right w:val="single" w:sz="4" w:space="0" w:color="auto"/>
            </w:tcBorders>
            <w:hideMark/>
          </w:tcPr>
          <w:p w:rsidR="00F94247" w:rsidRDefault="00F94247" w:rsidP="00E27253">
            <w:pPr>
              <w:pStyle w:val="1c"/>
              <w:spacing w:line="240" w:lineRule="auto"/>
              <w:ind w:firstLine="0"/>
              <w:rPr>
                <w:szCs w:val="24"/>
              </w:rPr>
            </w:pPr>
            <w:r>
              <w:rPr>
                <w:szCs w:val="24"/>
              </w:rPr>
              <w:t>Не предусмотрены</w:t>
            </w:r>
          </w:p>
        </w:tc>
      </w:tr>
      <w:tr w:rsidR="00F94247" w:rsidTr="00E27253">
        <w:trPr>
          <w:trHeight w:val="1147"/>
        </w:trPr>
        <w:tc>
          <w:tcPr>
            <w:tcW w:w="2127" w:type="dxa"/>
            <w:tcBorders>
              <w:top w:val="single" w:sz="4" w:space="0" w:color="auto"/>
              <w:left w:val="single" w:sz="4" w:space="0" w:color="auto"/>
              <w:bottom w:val="single" w:sz="4" w:space="0" w:color="auto"/>
              <w:right w:val="single" w:sz="4" w:space="0" w:color="auto"/>
            </w:tcBorders>
            <w:hideMark/>
          </w:tcPr>
          <w:p w:rsidR="00F94247" w:rsidRDefault="00F94247" w:rsidP="00E27253">
            <w:pPr>
              <w:pStyle w:val="1c"/>
              <w:spacing w:line="240" w:lineRule="auto"/>
              <w:ind w:firstLine="0"/>
              <w:jc w:val="left"/>
              <w:rPr>
                <w:szCs w:val="24"/>
              </w:rPr>
            </w:pPr>
            <w:r>
              <w:rPr>
                <w:szCs w:val="24"/>
              </w:rPr>
              <w:t>Цели Программы</w:t>
            </w:r>
          </w:p>
        </w:tc>
        <w:tc>
          <w:tcPr>
            <w:tcW w:w="7512" w:type="dxa"/>
            <w:tcBorders>
              <w:top w:val="single" w:sz="4" w:space="0" w:color="auto"/>
              <w:left w:val="single" w:sz="4" w:space="0" w:color="auto"/>
              <w:bottom w:val="single" w:sz="4" w:space="0" w:color="auto"/>
              <w:right w:val="single" w:sz="4" w:space="0" w:color="auto"/>
            </w:tcBorders>
          </w:tcPr>
          <w:p w:rsidR="00F94247" w:rsidRDefault="00F94247" w:rsidP="00E27253">
            <w:pPr>
              <w:pStyle w:val="1c"/>
              <w:spacing w:line="240" w:lineRule="auto"/>
              <w:ind w:firstLine="709"/>
              <w:rPr>
                <w:szCs w:val="24"/>
              </w:rPr>
            </w:pPr>
            <w:r>
              <w:rPr>
                <w:szCs w:val="24"/>
              </w:rPr>
              <w:t>Увеличение вклада агропромышленного комплекса Ломоносовского муниципального района в экономику района;</w:t>
            </w:r>
          </w:p>
          <w:p w:rsidR="00F94247" w:rsidRDefault="00F94247" w:rsidP="00E27253">
            <w:pPr>
              <w:pStyle w:val="1c"/>
              <w:spacing w:line="240" w:lineRule="auto"/>
              <w:ind w:firstLine="709"/>
              <w:rPr>
                <w:szCs w:val="24"/>
              </w:rPr>
            </w:pPr>
            <w:r>
              <w:rPr>
                <w:szCs w:val="24"/>
              </w:rPr>
              <w:t>Повышение качества и конкурентоспособности продукции, производимой сельскохозяйственными товаропроизводителями Ломоносовского муниципального района;</w:t>
            </w:r>
          </w:p>
          <w:p w:rsidR="00F94247" w:rsidRDefault="00F94247" w:rsidP="00E27253">
            <w:pPr>
              <w:pStyle w:val="1c"/>
              <w:spacing w:line="240" w:lineRule="auto"/>
              <w:ind w:firstLine="709"/>
              <w:rPr>
                <w:szCs w:val="24"/>
              </w:rPr>
            </w:pPr>
            <w:r>
              <w:rPr>
                <w:szCs w:val="24"/>
              </w:rPr>
              <w:t xml:space="preserve"> Содействие дальнейшему развитию сельскохозяйственного производства в качестве отрасли территориальной специализации экономики района;</w:t>
            </w:r>
          </w:p>
          <w:p w:rsidR="00F94247" w:rsidRDefault="00F94247" w:rsidP="00E27253">
            <w:pPr>
              <w:pStyle w:val="1c"/>
              <w:spacing w:line="240" w:lineRule="auto"/>
              <w:ind w:firstLine="709"/>
              <w:rPr>
                <w:szCs w:val="24"/>
              </w:rPr>
            </w:pPr>
            <w:r>
              <w:rPr>
                <w:szCs w:val="24"/>
              </w:rPr>
              <w:lastRenderedPageBreak/>
              <w:t>Освобождение земель, расположенных на территории Ломоносовского муниципального района от засоренности борщевиком Сосновского</w:t>
            </w:r>
          </w:p>
          <w:p w:rsidR="00F94247" w:rsidRDefault="00F94247" w:rsidP="00E27253">
            <w:pPr>
              <w:jc w:val="right"/>
              <w:rPr>
                <w:lang w:eastAsia="ja-JP"/>
              </w:rPr>
            </w:pPr>
          </w:p>
        </w:tc>
      </w:tr>
      <w:tr w:rsidR="00F94247" w:rsidTr="00E27253">
        <w:trPr>
          <w:trHeight w:val="1147"/>
        </w:trPr>
        <w:tc>
          <w:tcPr>
            <w:tcW w:w="2127" w:type="dxa"/>
            <w:tcBorders>
              <w:top w:val="single" w:sz="4" w:space="0" w:color="auto"/>
              <w:left w:val="single" w:sz="4" w:space="0" w:color="auto"/>
              <w:bottom w:val="single" w:sz="4" w:space="0" w:color="auto"/>
              <w:right w:val="single" w:sz="4" w:space="0" w:color="auto"/>
            </w:tcBorders>
            <w:hideMark/>
          </w:tcPr>
          <w:p w:rsidR="00F94247" w:rsidRDefault="00F94247" w:rsidP="00E27253">
            <w:pPr>
              <w:pStyle w:val="1c"/>
              <w:spacing w:line="240" w:lineRule="auto"/>
              <w:ind w:firstLine="0"/>
              <w:jc w:val="left"/>
              <w:rPr>
                <w:szCs w:val="24"/>
              </w:rPr>
            </w:pPr>
            <w:r>
              <w:rPr>
                <w:szCs w:val="24"/>
              </w:rPr>
              <w:lastRenderedPageBreak/>
              <w:t>Задачи Программы</w:t>
            </w:r>
          </w:p>
        </w:tc>
        <w:tc>
          <w:tcPr>
            <w:tcW w:w="7512" w:type="dxa"/>
            <w:tcBorders>
              <w:top w:val="single" w:sz="4" w:space="0" w:color="auto"/>
              <w:left w:val="single" w:sz="4" w:space="0" w:color="auto"/>
              <w:bottom w:val="single" w:sz="4" w:space="0" w:color="auto"/>
              <w:right w:val="single" w:sz="4" w:space="0" w:color="auto"/>
            </w:tcBorders>
          </w:tcPr>
          <w:p w:rsidR="00F94247" w:rsidRDefault="00F94247" w:rsidP="00E27253">
            <w:pPr>
              <w:pStyle w:val="Table1"/>
              <w:spacing w:before="0" w:after="0"/>
              <w:ind w:left="0" w:firstLine="742"/>
              <w:jc w:val="both"/>
              <w:rPr>
                <w:rFonts w:ascii="Times New Roman" w:hAnsi="Times New Roman"/>
                <w:color w:val="auto"/>
                <w:sz w:val="24"/>
                <w:szCs w:val="24"/>
                <w:lang w:val="ru-RU"/>
              </w:rPr>
            </w:pPr>
            <w:r>
              <w:rPr>
                <w:color w:val="auto"/>
                <w:sz w:val="24"/>
                <w:szCs w:val="24"/>
                <w:lang w:val="ru-RU"/>
              </w:rPr>
              <w:t xml:space="preserve">Создание условий для воспроизводства природно-ресурсного потенциала сельского хозяйства путем сохранения посевных площадей;    </w:t>
            </w:r>
          </w:p>
          <w:p w:rsidR="00F94247" w:rsidRDefault="00F94247" w:rsidP="00E27253">
            <w:pPr>
              <w:pStyle w:val="Table1"/>
              <w:spacing w:before="0" w:after="0"/>
              <w:ind w:left="34" w:firstLine="709"/>
              <w:jc w:val="both"/>
              <w:rPr>
                <w:rFonts w:ascii="Times New Roman" w:hAnsi="Times New Roman"/>
                <w:color w:val="auto"/>
                <w:sz w:val="24"/>
                <w:szCs w:val="24"/>
                <w:lang w:val="ru-RU"/>
              </w:rPr>
            </w:pPr>
            <w:r>
              <w:rPr>
                <w:rFonts w:ascii="Times New Roman" w:hAnsi="Times New Roman"/>
                <w:color w:val="auto"/>
                <w:sz w:val="24"/>
                <w:szCs w:val="24"/>
                <w:lang w:val="ru-RU"/>
              </w:rPr>
              <w:t>Стимулирование роста производства сельскохозяйственной продукции;</w:t>
            </w:r>
          </w:p>
          <w:p w:rsidR="00F94247" w:rsidRDefault="00F94247" w:rsidP="00E27253">
            <w:pPr>
              <w:pStyle w:val="Table1"/>
              <w:spacing w:before="0" w:after="0"/>
              <w:ind w:left="34" w:firstLine="709"/>
              <w:jc w:val="both"/>
              <w:rPr>
                <w:rFonts w:ascii="Times New Roman" w:hAnsi="Times New Roman"/>
                <w:color w:val="auto"/>
                <w:sz w:val="24"/>
                <w:szCs w:val="24"/>
                <w:lang w:val="ru-RU"/>
              </w:rPr>
            </w:pPr>
            <w:r>
              <w:rPr>
                <w:rFonts w:ascii="Times New Roman" w:hAnsi="Times New Roman"/>
                <w:color w:val="auto"/>
                <w:sz w:val="24"/>
                <w:szCs w:val="24"/>
                <w:lang w:val="ru-RU"/>
              </w:rPr>
              <w:t>Повышение уровня рентабельности сельскохозяйственного производства;</w:t>
            </w:r>
          </w:p>
          <w:p w:rsidR="00F94247" w:rsidRDefault="00F94247" w:rsidP="00E27253">
            <w:pPr>
              <w:pStyle w:val="Table1"/>
              <w:spacing w:before="0" w:after="0"/>
              <w:ind w:left="34" w:firstLine="709"/>
              <w:jc w:val="both"/>
              <w:rPr>
                <w:rFonts w:ascii="Times New Roman" w:hAnsi="Times New Roman"/>
                <w:color w:val="auto"/>
                <w:sz w:val="24"/>
                <w:szCs w:val="24"/>
                <w:lang w:val="ru-RU"/>
              </w:rPr>
            </w:pPr>
            <w:r>
              <w:rPr>
                <w:rFonts w:ascii="Times New Roman" w:hAnsi="Times New Roman"/>
                <w:color w:val="auto"/>
                <w:sz w:val="24"/>
                <w:szCs w:val="24"/>
                <w:lang w:val="ru-RU"/>
              </w:rPr>
              <w:t>Координирование работы участников мероприятий по борьбе с борщевиком Сосновского</w:t>
            </w:r>
          </w:p>
          <w:p w:rsidR="00F94247" w:rsidRDefault="00F94247" w:rsidP="00E27253">
            <w:pPr>
              <w:pStyle w:val="1c"/>
              <w:spacing w:line="240" w:lineRule="auto"/>
              <w:ind w:firstLine="709"/>
              <w:rPr>
                <w:szCs w:val="24"/>
              </w:rPr>
            </w:pPr>
          </w:p>
        </w:tc>
      </w:tr>
      <w:tr w:rsidR="00F94247" w:rsidTr="00E27253">
        <w:trPr>
          <w:trHeight w:val="1147"/>
        </w:trPr>
        <w:tc>
          <w:tcPr>
            <w:tcW w:w="2127" w:type="dxa"/>
            <w:tcBorders>
              <w:top w:val="single" w:sz="4" w:space="0" w:color="auto"/>
              <w:left w:val="single" w:sz="4" w:space="0" w:color="auto"/>
              <w:bottom w:val="single" w:sz="4" w:space="0" w:color="auto"/>
              <w:right w:val="single" w:sz="4" w:space="0" w:color="auto"/>
            </w:tcBorders>
            <w:hideMark/>
          </w:tcPr>
          <w:p w:rsidR="00F94247" w:rsidRDefault="00F94247" w:rsidP="00E27253">
            <w:pPr>
              <w:pStyle w:val="1c"/>
              <w:spacing w:line="240" w:lineRule="auto"/>
              <w:ind w:firstLine="0"/>
              <w:jc w:val="left"/>
              <w:rPr>
                <w:szCs w:val="24"/>
              </w:rPr>
            </w:pPr>
            <w:r>
              <w:rPr>
                <w:szCs w:val="24"/>
              </w:rPr>
              <w:t>Целевые индикаторы и показатели Программы</w:t>
            </w:r>
          </w:p>
        </w:tc>
        <w:tc>
          <w:tcPr>
            <w:tcW w:w="7512" w:type="dxa"/>
            <w:tcBorders>
              <w:top w:val="single" w:sz="4" w:space="0" w:color="auto"/>
              <w:left w:val="single" w:sz="4" w:space="0" w:color="auto"/>
              <w:bottom w:val="single" w:sz="4" w:space="0" w:color="auto"/>
              <w:right w:val="single" w:sz="4" w:space="0" w:color="auto"/>
            </w:tcBorders>
          </w:tcPr>
          <w:p w:rsidR="00F94247" w:rsidRDefault="00F94247" w:rsidP="00E27253">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Посевные площади сельскохозяйственных культур;</w:t>
            </w:r>
          </w:p>
          <w:p w:rsidR="00F94247" w:rsidRDefault="00F94247" w:rsidP="00E27253">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 xml:space="preserve">Объёмы производства зерна; </w:t>
            </w:r>
          </w:p>
          <w:p w:rsidR="00F94247" w:rsidRDefault="00F94247" w:rsidP="00E27253">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Объемы производства картофеля;</w:t>
            </w:r>
          </w:p>
          <w:p w:rsidR="00F94247" w:rsidRDefault="00F94247" w:rsidP="00E27253">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Объемы производства овощей;</w:t>
            </w:r>
          </w:p>
          <w:p w:rsidR="00F94247" w:rsidRDefault="00F94247" w:rsidP="00E27253">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 xml:space="preserve">Объёмы производства мяса (в живом весе); </w:t>
            </w:r>
          </w:p>
          <w:p w:rsidR="00F94247" w:rsidRDefault="00F94247" w:rsidP="00E27253">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 xml:space="preserve">Объемы производства молока; </w:t>
            </w:r>
          </w:p>
          <w:p w:rsidR="00F94247" w:rsidRDefault="00F94247" w:rsidP="00E27253">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 xml:space="preserve">Доля прибыльных сельскохозяйственных </w:t>
            </w:r>
            <w:proofErr w:type="gramStart"/>
            <w:r>
              <w:rPr>
                <w:rFonts w:ascii="Times New Roman" w:hAnsi="Times New Roman"/>
                <w:sz w:val="24"/>
                <w:szCs w:val="24"/>
                <w:lang w:val="ru-RU"/>
              </w:rPr>
              <w:t>организаций</w:t>
            </w:r>
            <w:proofErr w:type="gramEnd"/>
            <w:r>
              <w:rPr>
                <w:rFonts w:ascii="Times New Roman" w:hAnsi="Times New Roman"/>
                <w:sz w:val="24"/>
                <w:szCs w:val="24"/>
                <w:lang w:val="ru-RU"/>
              </w:rPr>
              <w:t xml:space="preserve"> в общем их числе;</w:t>
            </w:r>
          </w:p>
          <w:p w:rsidR="00F94247" w:rsidRDefault="00F94247" w:rsidP="00E27253">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Условное поголовье сельскохозяйственных животных и птицы в крестьянских (фермерских) и личных подсобных хозяйствах, получающих субсидии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p>
          <w:p w:rsidR="00F94247" w:rsidRDefault="00F94247" w:rsidP="00E27253">
            <w:pPr>
              <w:jc w:val="both"/>
            </w:pPr>
            <w:r>
              <w:t xml:space="preserve">            Участие в международной выставке-ярмарке «</w:t>
            </w:r>
            <w:proofErr w:type="spellStart"/>
            <w:r>
              <w:t>Агрорусь</w:t>
            </w:r>
            <w:proofErr w:type="spellEnd"/>
            <w:r>
              <w:t>»;</w:t>
            </w:r>
          </w:p>
          <w:p w:rsidR="00F94247" w:rsidRDefault="00F94247" w:rsidP="00E27253">
            <w:pPr>
              <w:ind w:firstLine="709"/>
              <w:jc w:val="both"/>
            </w:pPr>
            <w:r>
              <w:t>Количество участников мероприятий по борьбе с борщевиком Сосновского.</w:t>
            </w:r>
          </w:p>
          <w:p w:rsidR="00F94247" w:rsidRDefault="00F94247" w:rsidP="00E27253">
            <w:pPr>
              <w:pStyle w:val="Table1"/>
              <w:spacing w:before="0" w:after="0"/>
              <w:ind w:left="34" w:firstLine="709"/>
              <w:jc w:val="both"/>
              <w:rPr>
                <w:rFonts w:ascii="Times New Roman" w:hAnsi="Times New Roman"/>
                <w:sz w:val="24"/>
                <w:szCs w:val="24"/>
                <w:lang w:val="ru-RU"/>
              </w:rPr>
            </w:pPr>
          </w:p>
        </w:tc>
      </w:tr>
      <w:tr w:rsidR="00F94247" w:rsidTr="00E27253">
        <w:trPr>
          <w:trHeight w:val="1147"/>
        </w:trPr>
        <w:tc>
          <w:tcPr>
            <w:tcW w:w="2127" w:type="dxa"/>
            <w:tcBorders>
              <w:top w:val="nil"/>
              <w:left w:val="single" w:sz="4" w:space="0" w:color="auto"/>
              <w:bottom w:val="single" w:sz="4" w:space="0" w:color="auto"/>
              <w:right w:val="single" w:sz="4" w:space="0" w:color="auto"/>
            </w:tcBorders>
            <w:hideMark/>
          </w:tcPr>
          <w:p w:rsidR="00F94247" w:rsidRDefault="00F94247" w:rsidP="00E27253">
            <w:pPr>
              <w:pStyle w:val="1c"/>
              <w:spacing w:line="240" w:lineRule="auto"/>
              <w:ind w:firstLine="0"/>
              <w:jc w:val="left"/>
              <w:rPr>
                <w:szCs w:val="24"/>
              </w:rPr>
            </w:pPr>
            <w:r>
              <w:rPr>
                <w:szCs w:val="24"/>
              </w:rPr>
              <w:t>Этапы и сроки реализации Программы</w:t>
            </w:r>
          </w:p>
        </w:tc>
        <w:tc>
          <w:tcPr>
            <w:tcW w:w="7512" w:type="dxa"/>
            <w:tcBorders>
              <w:top w:val="nil"/>
              <w:left w:val="single" w:sz="4" w:space="0" w:color="auto"/>
              <w:bottom w:val="single" w:sz="4" w:space="0" w:color="auto"/>
              <w:right w:val="single" w:sz="4" w:space="0" w:color="auto"/>
            </w:tcBorders>
            <w:hideMark/>
          </w:tcPr>
          <w:p w:rsidR="00F94247" w:rsidRDefault="00F94247" w:rsidP="00E27253">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Программа реализуется в один этап с 01.01.2018 по 31.12.2023 годы</w:t>
            </w:r>
          </w:p>
        </w:tc>
      </w:tr>
      <w:tr w:rsidR="00F94247" w:rsidTr="00E27253">
        <w:trPr>
          <w:trHeight w:val="1147"/>
        </w:trPr>
        <w:tc>
          <w:tcPr>
            <w:tcW w:w="2127" w:type="dxa"/>
            <w:tcBorders>
              <w:top w:val="single" w:sz="4" w:space="0" w:color="auto"/>
              <w:left w:val="single" w:sz="4" w:space="0" w:color="auto"/>
              <w:bottom w:val="single" w:sz="4" w:space="0" w:color="auto"/>
              <w:right w:val="single" w:sz="4" w:space="0" w:color="auto"/>
            </w:tcBorders>
            <w:hideMark/>
          </w:tcPr>
          <w:p w:rsidR="00F94247" w:rsidRDefault="00F94247" w:rsidP="00E27253">
            <w:pPr>
              <w:pStyle w:val="1c"/>
              <w:spacing w:line="240" w:lineRule="auto"/>
              <w:ind w:firstLine="0"/>
              <w:jc w:val="left"/>
              <w:rPr>
                <w:szCs w:val="24"/>
              </w:rPr>
            </w:pPr>
            <w:r>
              <w:rPr>
                <w:szCs w:val="24"/>
              </w:rPr>
              <w:t>Объёмы бюджетных ассигнований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F94247" w:rsidRPr="002E2535" w:rsidRDefault="00F94247" w:rsidP="00E27253">
            <w:pPr>
              <w:pStyle w:val="Table1"/>
              <w:spacing w:before="0" w:after="0"/>
              <w:ind w:left="34" w:firstLine="709"/>
              <w:jc w:val="both"/>
              <w:rPr>
                <w:rFonts w:ascii="Times New Roman" w:hAnsi="Times New Roman"/>
                <w:color w:val="auto"/>
                <w:sz w:val="24"/>
                <w:szCs w:val="24"/>
                <w:lang w:val="ru-RU"/>
              </w:rPr>
            </w:pPr>
            <w:r>
              <w:rPr>
                <w:rFonts w:ascii="Times New Roman" w:hAnsi="Times New Roman"/>
                <w:color w:val="auto"/>
                <w:sz w:val="24"/>
                <w:szCs w:val="24"/>
                <w:lang w:val="ru-RU"/>
              </w:rPr>
              <w:t>Объём ресурсного обеспечения реализации Программы составляет 52422,3</w:t>
            </w:r>
            <w:r w:rsidRPr="002E2535">
              <w:rPr>
                <w:rFonts w:ascii="Times New Roman" w:hAnsi="Times New Roman"/>
                <w:color w:val="auto"/>
                <w:sz w:val="24"/>
                <w:szCs w:val="24"/>
                <w:lang w:val="ru-RU"/>
              </w:rPr>
              <w:t xml:space="preserve"> тыс. руб., в т.ч. </w:t>
            </w:r>
            <w:r>
              <w:rPr>
                <w:rFonts w:ascii="Times New Roman" w:hAnsi="Times New Roman"/>
                <w:color w:val="auto"/>
                <w:sz w:val="24"/>
                <w:szCs w:val="24"/>
                <w:lang w:val="ru-RU"/>
              </w:rPr>
              <w:t>21221</w:t>
            </w:r>
            <w:r w:rsidRPr="002E2535">
              <w:rPr>
                <w:rFonts w:ascii="Times New Roman" w:hAnsi="Times New Roman"/>
                <w:color w:val="auto"/>
                <w:sz w:val="24"/>
                <w:szCs w:val="24"/>
                <w:lang w:val="ru-RU"/>
              </w:rPr>
              <w:t>,3 тыс. руб. из бюджет</w:t>
            </w:r>
            <w:r>
              <w:rPr>
                <w:rFonts w:ascii="Times New Roman" w:hAnsi="Times New Roman"/>
                <w:color w:val="auto"/>
                <w:sz w:val="24"/>
                <w:szCs w:val="24"/>
                <w:lang w:val="ru-RU"/>
              </w:rPr>
              <w:t xml:space="preserve">а Ленинградской области, </w:t>
            </w:r>
            <w:r w:rsidRPr="00E9389B">
              <w:rPr>
                <w:rFonts w:ascii="Times New Roman" w:hAnsi="Times New Roman"/>
                <w:color w:val="auto"/>
                <w:sz w:val="24"/>
                <w:szCs w:val="24"/>
                <w:lang w:val="ru-RU"/>
              </w:rPr>
              <w:t>31201</w:t>
            </w:r>
            <w:r>
              <w:rPr>
                <w:rFonts w:ascii="Times New Roman" w:hAnsi="Times New Roman"/>
                <w:color w:val="auto"/>
                <w:sz w:val="24"/>
                <w:szCs w:val="24"/>
                <w:lang w:val="ru-RU"/>
              </w:rPr>
              <w:t>,</w:t>
            </w:r>
            <w:r w:rsidRPr="00E9389B">
              <w:rPr>
                <w:rFonts w:ascii="Times New Roman" w:hAnsi="Times New Roman"/>
                <w:color w:val="auto"/>
                <w:sz w:val="24"/>
                <w:szCs w:val="24"/>
                <w:lang w:val="ru-RU"/>
              </w:rPr>
              <w:t>0</w:t>
            </w:r>
            <w:r w:rsidRPr="002E2535">
              <w:rPr>
                <w:rFonts w:ascii="Times New Roman" w:hAnsi="Times New Roman"/>
                <w:color w:val="auto"/>
                <w:sz w:val="24"/>
                <w:szCs w:val="24"/>
                <w:lang w:val="ru-RU"/>
              </w:rPr>
              <w:t xml:space="preserve"> тыс. руб. из бюджета Ломоносовского муниципального района, из них: </w:t>
            </w:r>
          </w:p>
          <w:p w:rsidR="00F94247" w:rsidRPr="00473DA5" w:rsidRDefault="00F94247" w:rsidP="00E27253">
            <w:pPr>
              <w:pStyle w:val="Table1"/>
              <w:spacing w:before="0" w:after="0"/>
              <w:ind w:left="34" w:firstLine="709"/>
              <w:jc w:val="both"/>
              <w:rPr>
                <w:rFonts w:ascii="Times New Roman" w:hAnsi="Times New Roman"/>
                <w:color w:val="auto"/>
                <w:sz w:val="24"/>
                <w:szCs w:val="24"/>
                <w:lang w:val="ru-RU"/>
              </w:rPr>
            </w:pPr>
            <w:r>
              <w:rPr>
                <w:rFonts w:ascii="Times New Roman" w:hAnsi="Times New Roman"/>
                <w:sz w:val="24"/>
                <w:szCs w:val="24"/>
                <w:lang w:val="ru-RU"/>
              </w:rPr>
              <w:t xml:space="preserve">- </w:t>
            </w:r>
            <w:r w:rsidRPr="00473DA5">
              <w:rPr>
                <w:rFonts w:ascii="Times New Roman" w:hAnsi="Times New Roman"/>
                <w:sz w:val="24"/>
                <w:szCs w:val="24"/>
                <w:lang w:val="ru-RU"/>
              </w:rPr>
              <w:t>субсиди</w:t>
            </w:r>
            <w:r>
              <w:rPr>
                <w:rFonts w:ascii="Times New Roman" w:hAnsi="Times New Roman"/>
                <w:sz w:val="24"/>
                <w:szCs w:val="24"/>
                <w:lang w:val="ru-RU"/>
              </w:rPr>
              <w:t>и</w:t>
            </w:r>
            <w:r w:rsidRPr="00473DA5">
              <w:rPr>
                <w:rFonts w:ascii="Times New Roman" w:hAnsi="Times New Roman"/>
                <w:sz w:val="24"/>
                <w:szCs w:val="24"/>
                <w:lang w:val="ru-RU"/>
              </w:rPr>
              <w:t xml:space="preserve"> по возмещению части затрат на приобретение дизельного топлива при проведении сезонных полевых работ</w:t>
            </w:r>
            <w:r>
              <w:rPr>
                <w:rFonts w:ascii="Times New Roman" w:hAnsi="Times New Roman"/>
                <w:sz w:val="24"/>
                <w:szCs w:val="24"/>
                <w:lang w:val="ru-RU"/>
              </w:rPr>
              <w:t xml:space="preserve"> 28000,0 тыс</w:t>
            </w:r>
            <w:proofErr w:type="gramStart"/>
            <w:r>
              <w:rPr>
                <w:rFonts w:ascii="Times New Roman" w:hAnsi="Times New Roman"/>
                <w:sz w:val="24"/>
                <w:szCs w:val="24"/>
                <w:lang w:val="ru-RU"/>
              </w:rPr>
              <w:t>.р</w:t>
            </w:r>
            <w:proofErr w:type="gramEnd"/>
            <w:r>
              <w:rPr>
                <w:rFonts w:ascii="Times New Roman" w:hAnsi="Times New Roman"/>
                <w:sz w:val="24"/>
                <w:szCs w:val="24"/>
                <w:lang w:val="ru-RU"/>
              </w:rPr>
              <w:t>ублей.</w:t>
            </w:r>
          </w:p>
          <w:p w:rsidR="00F94247" w:rsidRDefault="00F94247" w:rsidP="00E27253">
            <w:pPr>
              <w:pStyle w:val="Table1"/>
              <w:spacing w:before="0" w:after="0"/>
              <w:ind w:left="34" w:firstLine="709"/>
              <w:jc w:val="both"/>
              <w:rPr>
                <w:rFonts w:ascii="Times New Roman" w:hAnsi="Times New Roman"/>
                <w:color w:val="auto"/>
                <w:sz w:val="24"/>
                <w:szCs w:val="24"/>
                <w:lang w:val="ru-RU"/>
              </w:rPr>
            </w:pPr>
            <w:r>
              <w:rPr>
                <w:rFonts w:ascii="Times New Roman" w:hAnsi="Times New Roman"/>
                <w:color w:val="auto"/>
                <w:sz w:val="24"/>
                <w:szCs w:val="24"/>
                <w:lang w:val="ru-RU"/>
              </w:rPr>
              <w:t>-  организация и участие в международной агропромышленной выставке-ярмарке «</w:t>
            </w:r>
            <w:proofErr w:type="spellStart"/>
            <w:r>
              <w:rPr>
                <w:rFonts w:ascii="Times New Roman" w:hAnsi="Times New Roman"/>
                <w:color w:val="auto"/>
                <w:sz w:val="24"/>
                <w:szCs w:val="24"/>
                <w:lang w:val="ru-RU"/>
              </w:rPr>
              <w:t>Агрорусь</w:t>
            </w:r>
            <w:proofErr w:type="spellEnd"/>
            <w:r>
              <w:rPr>
                <w:rFonts w:ascii="Times New Roman" w:hAnsi="Times New Roman"/>
                <w:color w:val="auto"/>
                <w:sz w:val="24"/>
                <w:szCs w:val="24"/>
                <w:lang w:val="ru-RU"/>
              </w:rPr>
              <w:t>» 3201,</w:t>
            </w:r>
            <w:r w:rsidRPr="00E9389B">
              <w:rPr>
                <w:rFonts w:ascii="Times New Roman" w:hAnsi="Times New Roman"/>
                <w:color w:val="auto"/>
                <w:sz w:val="24"/>
                <w:szCs w:val="24"/>
                <w:lang w:val="ru-RU"/>
              </w:rPr>
              <w:t>0</w:t>
            </w:r>
            <w:r>
              <w:rPr>
                <w:rFonts w:ascii="Times New Roman" w:hAnsi="Times New Roman"/>
                <w:color w:val="auto"/>
                <w:sz w:val="24"/>
                <w:szCs w:val="24"/>
                <w:lang w:val="ru-RU"/>
              </w:rPr>
              <w:t xml:space="preserve"> тыс. рублей.</w:t>
            </w:r>
          </w:p>
          <w:p w:rsidR="00F94247" w:rsidRDefault="00F94247" w:rsidP="00E27253">
            <w:pPr>
              <w:pStyle w:val="Table1"/>
              <w:spacing w:before="0" w:after="0"/>
              <w:ind w:left="34" w:firstLine="709"/>
              <w:jc w:val="both"/>
              <w:rPr>
                <w:rFonts w:ascii="Times New Roman" w:hAnsi="Times New Roman"/>
                <w:color w:val="auto"/>
                <w:sz w:val="24"/>
                <w:szCs w:val="24"/>
                <w:lang w:val="ru-RU"/>
              </w:rPr>
            </w:pPr>
            <w:r>
              <w:rPr>
                <w:rFonts w:ascii="Times New Roman" w:hAnsi="Times New Roman"/>
                <w:color w:val="auto"/>
                <w:sz w:val="24"/>
                <w:szCs w:val="24"/>
                <w:lang w:val="ru-RU"/>
              </w:rPr>
              <w:t xml:space="preserve">2018 год – 5400,0 тыс. руб., в т.ч. 1400,0 тыс. руб. из бюджета Ленинградской области, 4000,0 тыс. руб. из бюджета Ломоносовского муниципального района на </w:t>
            </w:r>
            <w:r w:rsidRPr="00473DA5">
              <w:rPr>
                <w:rFonts w:ascii="Times New Roman" w:hAnsi="Times New Roman"/>
                <w:sz w:val="24"/>
                <w:szCs w:val="24"/>
                <w:lang w:val="ru-RU"/>
              </w:rPr>
              <w:t>субсиди</w:t>
            </w:r>
            <w:r>
              <w:rPr>
                <w:rFonts w:ascii="Times New Roman" w:hAnsi="Times New Roman"/>
                <w:sz w:val="24"/>
                <w:szCs w:val="24"/>
                <w:lang w:val="ru-RU"/>
              </w:rPr>
              <w:t>и</w:t>
            </w:r>
            <w:r w:rsidRPr="00473DA5">
              <w:rPr>
                <w:rFonts w:ascii="Times New Roman" w:hAnsi="Times New Roman"/>
                <w:sz w:val="24"/>
                <w:szCs w:val="24"/>
                <w:lang w:val="ru-RU"/>
              </w:rPr>
              <w:t xml:space="preserve"> по возмещению части затрат на приобретение дизельного топлива при проведении сезонных полевых работ</w:t>
            </w:r>
            <w:r>
              <w:rPr>
                <w:rFonts w:ascii="Times New Roman" w:hAnsi="Times New Roman"/>
                <w:sz w:val="24"/>
                <w:szCs w:val="24"/>
                <w:lang w:val="ru-RU"/>
              </w:rPr>
              <w:t>.</w:t>
            </w:r>
          </w:p>
          <w:p w:rsidR="00F94247" w:rsidRDefault="00F94247" w:rsidP="00E27253">
            <w:pPr>
              <w:pStyle w:val="Table1"/>
              <w:spacing w:before="0" w:after="0"/>
              <w:ind w:left="34" w:firstLine="709"/>
              <w:jc w:val="both"/>
              <w:rPr>
                <w:rFonts w:ascii="Times New Roman" w:hAnsi="Times New Roman"/>
                <w:color w:val="auto"/>
                <w:sz w:val="24"/>
                <w:szCs w:val="24"/>
                <w:lang w:val="ru-RU"/>
              </w:rPr>
            </w:pPr>
            <w:r>
              <w:rPr>
                <w:rFonts w:ascii="Times New Roman" w:hAnsi="Times New Roman"/>
                <w:color w:val="auto"/>
                <w:sz w:val="24"/>
                <w:szCs w:val="24"/>
                <w:lang w:val="ru-RU"/>
              </w:rPr>
              <w:t>2019 год – 6655,3 тыс. руб., в т.ч. 2155,3 тыс. руб. из бюджета Ленинградской области, 4500,0 тыс. руб. из бюджета Ломоносовского муниципального района на</w:t>
            </w:r>
            <w:r>
              <w:rPr>
                <w:rFonts w:ascii="Times New Roman" w:hAnsi="Times New Roman"/>
                <w:sz w:val="24"/>
                <w:szCs w:val="24"/>
                <w:lang w:val="ru-RU"/>
              </w:rPr>
              <w:t xml:space="preserve"> </w:t>
            </w:r>
            <w:r w:rsidRPr="00473DA5">
              <w:rPr>
                <w:rFonts w:ascii="Times New Roman" w:hAnsi="Times New Roman"/>
                <w:sz w:val="24"/>
                <w:szCs w:val="24"/>
                <w:lang w:val="ru-RU"/>
              </w:rPr>
              <w:t>субсиди</w:t>
            </w:r>
            <w:r>
              <w:rPr>
                <w:rFonts w:ascii="Times New Roman" w:hAnsi="Times New Roman"/>
                <w:sz w:val="24"/>
                <w:szCs w:val="24"/>
                <w:lang w:val="ru-RU"/>
              </w:rPr>
              <w:t>и</w:t>
            </w:r>
            <w:r w:rsidRPr="00473DA5">
              <w:rPr>
                <w:rFonts w:ascii="Times New Roman" w:hAnsi="Times New Roman"/>
                <w:sz w:val="24"/>
                <w:szCs w:val="24"/>
                <w:lang w:val="ru-RU"/>
              </w:rPr>
              <w:t xml:space="preserve"> по возмещению части затрат на приобретение дизельного топлива при проведении сезонных полевых работ</w:t>
            </w:r>
            <w:r>
              <w:rPr>
                <w:rFonts w:ascii="Times New Roman" w:hAnsi="Times New Roman"/>
                <w:sz w:val="24"/>
                <w:szCs w:val="24"/>
                <w:lang w:val="ru-RU"/>
              </w:rPr>
              <w:t>.</w:t>
            </w:r>
          </w:p>
          <w:p w:rsidR="00F94247" w:rsidRDefault="00F94247" w:rsidP="00E27253">
            <w:pPr>
              <w:pStyle w:val="Table1"/>
              <w:spacing w:before="0" w:after="0"/>
              <w:ind w:left="34" w:firstLine="709"/>
              <w:jc w:val="both"/>
              <w:rPr>
                <w:rFonts w:ascii="Times New Roman" w:hAnsi="Times New Roman"/>
                <w:color w:val="auto"/>
                <w:sz w:val="24"/>
                <w:szCs w:val="24"/>
                <w:lang w:val="ru-RU"/>
              </w:rPr>
            </w:pPr>
            <w:proofErr w:type="gramStart"/>
            <w:r>
              <w:rPr>
                <w:rFonts w:ascii="Times New Roman" w:hAnsi="Times New Roman"/>
                <w:color w:val="auto"/>
                <w:sz w:val="24"/>
                <w:szCs w:val="24"/>
                <w:lang w:val="ru-RU"/>
              </w:rPr>
              <w:t xml:space="preserve">2020 год – 8704,9 тыс. руб., в т.ч. 3666,0 тыс. руб. из бюджета </w:t>
            </w:r>
            <w:r>
              <w:rPr>
                <w:rFonts w:ascii="Times New Roman" w:hAnsi="Times New Roman"/>
                <w:color w:val="auto"/>
                <w:sz w:val="24"/>
                <w:szCs w:val="24"/>
                <w:lang w:val="ru-RU"/>
              </w:rPr>
              <w:lastRenderedPageBreak/>
              <w:t>Ленинградской области, 5038,9 тыс. руб. из бюджета Ломоносовского муниципального района, из них:</w:t>
            </w:r>
            <w:proofErr w:type="gramEnd"/>
          </w:p>
          <w:p w:rsidR="00F94247" w:rsidRDefault="00F94247" w:rsidP="00E27253">
            <w:pPr>
              <w:pStyle w:val="Table1"/>
              <w:spacing w:before="0" w:after="0"/>
              <w:ind w:left="34" w:firstLine="709"/>
              <w:jc w:val="both"/>
              <w:rPr>
                <w:rFonts w:ascii="Times New Roman" w:hAnsi="Times New Roman"/>
                <w:color w:val="auto"/>
                <w:sz w:val="24"/>
                <w:szCs w:val="24"/>
                <w:lang w:val="ru-RU"/>
              </w:rPr>
            </w:pPr>
            <w:r>
              <w:rPr>
                <w:rFonts w:ascii="Times New Roman" w:hAnsi="Times New Roman"/>
                <w:sz w:val="24"/>
                <w:szCs w:val="24"/>
                <w:lang w:val="ru-RU"/>
              </w:rPr>
              <w:t xml:space="preserve">- </w:t>
            </w:r>
            <w:r w:rsidRPr="00473DA5">
              <w:rPr>
                <w:rFonts w:ascii="Times New Roman" w:hAnsi="Times New Roman"/>
                <w:sz w:val="24"/>
                <w:szCs w:val="24"/>
                <w:lang w:val="ru-RU"/>
              </w:rPr>
              <w:t>субсиди</w:t>
            </w:r>
            <w:r>
              <w:rPr>
                <w:rFonts w:ascii="Times New Roman" w:hAnsi="Times New Roman"/>
                <w:sz w:val="24"/>
                <w:szCs w:val="24"/>
                <w:lang w:val="ru-RU"/>
              </w:rPr>
              <w:t>и</w:t>
            </w:r>
            <w:r w:rsidRPr="00473DA5">
              <w:rPr>
                <w:rFonts w:ascii="Times New Roman" w:hAnsi="Times New Roman"/>
                <w:sz w:val="24"/>
                <w:szCs w:val="24"/>
                <w:lang w:val="ru-RU"/>
              </w:rPr>
              <w:t xml:space="preserve"> по возмещению части затрат на приобретение дизельного топлива при проведении сезонных полевых работ</w:t>
            </w:r>
            <w:r>
              <w:rPr>
                <w:rFonts w:ascii="Times New Roman" w:hAnsi="Times New Roman"/>
                <w:sz w:val="24"/>
                <w:szCs w:val="24"/>
                <w:lang w:val="ru-RU"/>
              </w:rPr>
              <w:t xml:space="preserve"> 4500,0 тыс</w:t>
            </w:r>
            <w:proofErr w:type="gramStart"/>
            <w:r>
              <w:rPr>
                <w:rFonts w:ascii="Times New Roman" w:hAnsi="Times New Roman"/>
                <w:sz w:val="24"/>
                <w:szCs w:val="24"/>
                <w:lang w:val="ru-RU"/>
              </w:rPr>
              <w:t>.р</w:t>
            </w:r>
            <w:proofErr w:type="gramEnd"/>
            <w:r>
              <w:rPr>
                <w:rFonts w:ascii="Times New Roman" w:hAnsi="Times New Roman"/>
                <w:sz w:val="24"/>
                <w:szCs w:val="24"/>
                <w:lang w:val="ru-RU"/>
              </w:rPr>
              <w:t>ублей</w:t>
            </w:r>
          </w:p>
          <w:p w:rsidR="00F94247" w:rsidRDefault="00F94247" w:rsidP="00E27253">
            <w:pPr>
              <w:pStyle w:val="Table1"/>
              <w:spacing w:before="0" w:after="0"/>
              <w:ind w:left="34" w:firstLine="709"/>
              <w:jc w:val="both"/>
              <w:rPr>
                <w:rFonts w:ascii="Times New Roman" w:hAnsi="Times New Roman"/>
                <w:color w:val="auto"/>
                <w:sz w:val="24"/>
                <w:szCs w:val="24"/>
                <w:lang w:val="ru-RU"/>
              </w:rPr>
            </w:pPr>
            <w:r>
              <w:rPr>
                <w:rFonts w:ascii="Times New Roman" w:hAnsi="Times New Roman"/>
                <w:color w:val="auto"/>
                <w:sz w:val="24"/>
                <w:szCs w:val="24"/>
                <w:lang w:val="ru-RU"/>
              </w:rPr>
              <w:t xml:space="preserve"> - организация и участие в международной агропромышленной выставке-ярмарке «</w:t>
            </w:r>
            <w:proofErr w:type="spellStart"/>
            <w:r>
              <w:rPr>
                <w:rFonts w:ascii="Times New Roman" w:hAnsi="Times New Roman"/>
                <w:color w:val="auto"/>
                <w:sz w:val="24"/>
                <w:szCs w:val="24"/>
                <w:lang w:val="ru-RU"/>
              </w:rPr>
              <w:t>Агрорусь</w:t>
            </w:r>
            <w:proofErr w:type="spellEnd"/>
            <w:r>
              <w:rPr>
                <w:rFonts w:ascii="Times New Roman" w:hAnsi="Times New Roman"/>
                <w:color w:val="auto"/>
                <w:sz w:val="24"/>
                <w:szCs w:val="24"/>
                <w:lang w:val="ru-RU"/>
              </w:rPr>
              <w:t>» 538,9 тыс</w:t>
            </w:r>
            <w:proofErr w:type="gramStart"/>
            <w:r>
              <w:rPr>
                <w:rFonts w:ascii="Times New Roman" w:hAnsi="Times New Roman"/>
                <w:color w:val="auto"/>
                <w:sz w:val="24"/>
                <w:szCs w:val="24"/>
                <w:lang w:val="ru-RU"/>
              </w:rPr>
              <w:t>.р</w:t>
            </w:r>
            <w:proofErr w:type="gramEnd"/>
            <w:r>
              <w:rPr>
                <w:rFonts w:ascii="Times New Roman" w:hAnsi="Times New Roman"/>
                <w:color w:val="auto"/>
                <w:sz w:val="24"/>
                <w:szCs w:val="24"/>
                <w:lang w:val="ru-RU"/>
              </w:rPr>
              <w:t>ублей</w:t>
            </w:r>
          </w:p>
          <w:p w:rsidR="00F94247" w:rsidRDefault="00F94247" w:rsidP="00E27253">
            <w:pPr>
              <w:pStyle w:val="Table1"/>
              <w:spacing w:before="0" w:after="0"/>
              <w:ind w:left="34" w:firstLine="709"/>
              <w:jc w:val="both"/>
              <w:rPr>
                <w:rFonts w:ascii="Times New Roman" w:hAnsi="Times New Roman"/>
                <w:color w:val="auto"/>
                <w:sz w:val="24"/>
                <w:szCs w:val="24"/>
                <w:lang w:val="ru-RU"/>
              </w:rPr>
            </w:pPr>
            <w:proofErr w:type="gramStart"/>
            <w:r>
              <w:rPr>
                <w:rFonts w:ascii="Times New Roman" w:hAnsi="Times New Roman"/>
                <w:color w:val="auto"/>
                <w:sz w:val="24"/>
                <w:szCs w:val="24"/>
                <w:lang w:val="ru-RU"/>
              </w:rPr>
              <w:t>2021 год – 10452,8 тыс. руб., в т.ч. 4600,0 тыс. руб. из бюджета Ленинградской области, 5852,8 тыс. руб. из бюджета Ломоносовского муниципального района, из них:</w:t>
            </w:r>
            <w:proofErr w:type="gramEnd"/>
          </w:p>
          <w:p w:rsidR="00F94247" w:rsidRDefault="00F94247" w:rsidP="00E27253">
            <w:pPr>
              <w:pStyle w:val="Table1"/>
              <w:spacing w:before="0" w:after="0"/>
              <w:ind w:left="34" w:firstLine="709"/>
              <w:jc w:val="both"/>
              <w:rPr>
                <w:rFonts w:ascii="Times New Roman" w:hAnsi="Times New Roman"/>
                <w:color w:val="auto"/>
                <w:sz w:val="24"/>
                <w:szCs w:val="24"/>
                <w:lang w:val="ru-RU"/>
              </w:rPr>
            </w:pPr>
            <w:r>
              <w:rPr>
                <w:rFonts w:ascii="Times New Roman" w:hAnsi="Times New Roman"/>
                <w:sz w:val="24"/>
                <w:szCs w:val="24"/>
                <w:lang w:val="ru-RU"/>
              </w:rPr>
              <w:t xml:space="preserve">- </w:t>
            </w:r>
            <w:r w:rsidRPr="00473DA5">
              <w:rPr>
                <w:rFonts w:ascii="Times New Roman" w:hAnsi="Times New Roman"/>
                <w:sz w:val="24"/>
                <w:szCs w:val="24"/>
                <w:lang w:val="ru-RU"/>
              </w:rPr>
              <w:t>субсиди</w:t>
            </w:r>
            <w:r>
              <w:rPr>
                <w:rFonts w:ascii="Times New Roman" w:hAnsi="Times New Roman"/>
                <w:sz w:val="24"/>
                <w:szCs w:val="24"/>
                <w:lang w:val="ru-RU"/>
              </w:rPr>
              <w:t>и</w:t>
            </w:r>
            <w:r w:rsidRPr="00473DA5">
              <w:rPr>
                <w:rFonts w:ascii="Times New Roman" w:hAnsi="Times New Roman"/>
                <w:sz w:val="24"/>
                <w:szCs w:val="24"/>
                <w:lang w:val="ru-RU"/>
              </w:rPr>
              <w:t xml:space="preserve"> по возмещению части затрат на приобретение дизельного топлива при проведении сезонных полевых работ</w:t>
            </w:r>
            <w:r>
              <w:rPr>
                <w:rFonts w:ascii="Times New Roman" w:hAnsi="Times New Roman"/>
                <w:sz w:val="24"/>
                <w:szCs w:val="24"/>
                <w:lang w:val="ru-RU"/>
              </w:rPr>
              <w:t xml:space="preserve"> 5000,0 тыс</w:t>
            </w:r>
            <w:proofErr w:type="gramStart"/>
            <w:r>
              <w:rPr>
                <w:rFonts w:ascii="Times New Roman" w:hAnsi="Times New Roman"/>
                <w:sz w:val="24"/>
                <w:szCs w:val="24"/>
                <w:lang w:val="ru-RU"/>
              </w:rPr>
              <w:t>.р</w:t>
            </w:r>
            <w:proofErr w:type="gramEnd"/>
            <w:r>
              <w:rPr>
                <w:rFonts w:ascii="Times New Roman" w:hAnsi="Times New Roman"/>
                <w:sz w:val="24"/>
                <w:szCs w:val="24"/>
                <w:lang w:val="ru-RU"/>
              </w:rPr>
              <w:t>ублей</w:t>
            </w:r>
          </w:p>
          <w:p w:rsidR="00F94247" w:rsidRDefault="00F94247" w:rsidP="00E27253">
            <w:pPr>
              <w:pStyle w:val="Table1"/>
              <w:spacing w:before="0" w:after="0"/>
              <w:ind w:left="34" w:firstLine="709"/>
              <w:jc w:val="both"/>
              <w:rPr>
                <w:rFonts w:ascii="Times New Roman" w:hAnsi="Times New Roman"/>
                <w:color w:val="auto"/>
                <w:sz w:val="24"/>
                <w:szCs w:val="24"/>
                <w:lang w:val="ru-RU"/>
              </w:rPr>
            </w:pPr>
            <w:r>
              <w:rPr>
                <w:rFonts w:ascii="Times New Roman" w:hAnsi="Times New Roman"/>
                <w:color w:val="auto"/>
                <w:sz w:val="24"/>
                <w:szCs w:val="24"/>
                <w:lang w:val="ru-RU"/>
              </w:rPr>
              <w:t>- на организацию и участие в международной агропромышленной выставке-ярмарке «</w:t>
            </w:r>
            <w:proofErr w:type="spellStart"/>
            <w:r>
              <w:rPr>
                <w:rFonts w:ascii="Times New Roman" w:hAnsi="Times New Roman"/>
                <w:color w:val="auto"/>
                <w:sz w:val="24"/>
                <w:szCs w:val="24"/>
                <w:lang w:val="ru-RU"/>
              </w:rPr>
              <w:t>Агрорусь</w:t>
            </w:r>
            <w:proofErr w:type="spellEnd"/>
            <w:r>
              <w:rPr>
                <w:rFonts w:ascii="Times New Roman" w:hAnsi="Times New Roman"/>
                <w:color w:val="auto"/>
                <w:sz w:val="24"/>
                <w:szCs w:val="24"/>
                <w:lang w:val="ru-RU"/>
              </w:rPr>
              <w:t>» 852,8 тыс</w:t>
            </w:r>
            <w:proofErr w:type="gramStart"/>
            <w:r>
              <w:rPr>
                <w:rFonts w:ascii="Times New Roman" w:hAnsi="Times New Roman"/>
                <w:color w:val="auto"/>
                <w:sz w:val="24"/>
                <w:szCs w:val="24"/>
                <w:lang w:val="ru-RU"/>
              </w:rPr>
              <w:t>.р</w:t>
            </w:r>
            <w:proofErr w:type="gramEnd"/>
            <w:r>
              <w:rPr>
                <w:rFonts w:ascii="Times New Roman" w:hAnsi="Times New Roman"/>
                <w:color w:val="auto"/>
                <w:sz w:val="24"/>
                <w:szCs w:val="24"/>
                <w:lang w:val="ru-RU"/>
              </w:rPr>
              <w:t>ублей</w:t>
            </w:r>
          </w:p>
          <w:p w:rsidR="00F94247" w:rsidRDefault="00F94247" w:rsidP="00E27253">
            <w:pPr>
              <w:pStyle w:val="Table1"/>
              <w:spacing w:before="0" w:after="0"/>
              <w:ind w:left="34" w:firstLine="709"/>
              <w:jc w:val="both"/>
              <w:rPr>
                <w:rFonts w:ascii="Times New Roman" w:hAnsi="Times New Roman"/>
                <w:color w:val="auto"/>
                <w:sz w:val="24"/>
                <w:szCs w:val="24"/>
                <w:lang w:val="ru-RU"/>
              </w:rPr>
            </w:pPr>
            <w:proofErr w:type="gramStart"/>
            <w:r>
              <w:rPr>
                <w:rFonts w:ascii="Times New Roman" w:hAnsi="Times New Roman"/>
                <w:color w:val="auto"/>
                <w:sz w:val="24"/>
                <w:szCs w:val="24"/>
                <w:lang w:val="ru-RU"/>
              </w:rPr>
              <w:t>2022 год – 10586,912 тыс. руб., в т.ч. 4700,0 тыс. руб. из бюджета Ленинградской области, 5886,912 тыс. руб. из бюджета Ломоносовского муниципального района, из них:</w:t>
            </w:r>
            <w:proofErr w:type="gramEnd"/>
          </w:p>
          <w:p w:rsidR="00F94247" w:rsidRDefault="00F94247" w:rsidP="00E27253">
            <w:pPr>
              <w:pStyle w:val="Table1"/>
              <w:spacing w:before="0" w:after="0"/>
              <w:ind w:left="34" w:firstLine="709"/>
              <w:jc w:val="both"/>
              <w:rPr>
                <w:rFonts w:ascii="Times New Roman" w:hAnsi="Times New Roman"/>
                <w:color w:val="auto"/>
                <w:sz w:val="24"/>
                <w:szCs w:val="24"/>
                <w:lang w:val="ru-RU"/>
              </w:rPr>
            </w:pPr>
            <w:r>
              <w:rPr>
                <w:rFonts w:ascii="Times New Roman" w:hAnsi="Times New Roman"/>
                <w:sz w:val="24"/>
                <w:szCs w:val="24"/>
                <w:lang w:val="ru-RU"/>
              </w:rPr>
              <w:t xml:space="preserve">- </w:t>
            </w:r>
            <w:r w:rsidRPr="00473DA5">
              <w:rPr>
                <w:rFonts w:ascii="Times New Roman" w:hAnsi="Times New Roman"/>
                <w:sz w:val="24"/>
                <w:szCs w:val="24"/>
                <w:lang w:val="ru-RU"/>
              </w:rPr>
              <w:t>субсиди</w:t>
            </w:r>
            <w:r>
              <w:rPr>
                <w:rFonts w:ascii="Times New Roman" w:hAnsi="Times New Roman"/>
                <w:sz w:val="24"/>
                <w:szCs w:val="24"/>
                <w:lang w:val="ru-RU"/>
              </w:rPr>
              <w:t>и</w:t>
            </w:r>
            <w:r w:rsidRPr="00473DA5">
              <w:rPr>
                <w:rFonts w:ascii="Times New Roman" w:hAnsi="Times New Roman"/>
                <w:sz w:val="24"/>
                <w:szCs w:val="24"/>
                <w:lang w:val="ru-RU"/>
              </w:rPr>
              <w:t xml:space="preserve"> по возмещению части затрат на приобретение дизельного топлива при проведении сезонных полевых работ</w:t>
            </w:r>
            <w:r>
              <w:rPr>
                <w:rFonts w:ascii="Times New Roman" w:hAnsi="Times New Roman"/>
                <w:sz w:val="24"/>
                <w:szCs w:val="24"/>
                <w:lang w:val="ru-RU"/>
              </w:rPr>
              <w:t xml:space="preserve"> 5000,0 тыс</w:t>
            </w:r>
            <w:proofErr w:type="gramStart"/>
            <w:r>
              <w:rPr>
                <w:rFonts w:ascii="Times New Roman" w:hAnsi="Times New Roman"/>
                <w:sz w:val="24"/>
                <w:szCs w:val="24"/>
                <w:lang w:val="ru-RU"/>
              </w:rPr>
              <w:t>.р</w:t>
            </w:r>
            <w:proofErr w:type="gramEnd"/>
            <w:r>
              <w:rPr>
                <w:rFonts w:ascii="Times New Roman" w:hAnsi="Times New Roman"/>
                <w:sz w:val="24"/>
                <w:szCs w:val="24"/>
                <w:lang w:val="ru-RU"/>
              </w:rPr>
              <w:t>ублей</w:t>
            </w:r>
          </w:p>
          <w:p w:rsidR="00F94247" w:rsidRDefault="00F94247" w:rsidP="00E27253">
            <w:pPr>
              <w:pStyle w:val="Table1"/>
              <w:spacing w:before="0" w:after="0"/>
              <w:ind w:left="34" w:firstLine="709"/>
              <w:jc w:val="both"/>
              <w:rPr>
                <w:rFonts w:ascii="Times New Roman" w:hAnsi="Times New Roman"/>
                <w:color w:val="auto"/>
                <w:sz w:val="24"/>
                <w:szCs w:val="24"/>
                <w:lang w:val="ru-RU"/>
              </w:rPr>
            </w:pPr>
            <w:r>
              <w:rPr>
                <w:rFonts w:ascii="Times New Roman" w:hAnsi="Times New Roman"/>
                <w:color w:val="auto"/>
                <w:sz w:val="24"/>
                <w:szCs w:val="24"/>
                <w:lang w:val="ru-RU"/>
              </w:rPr>
              <w:t>- организация и участие в международной агропромышленной выставке-ярмарке «</w:t>
            </w:r>
            <w:proofErr w:type="spellStart"/>
            <w:r>
              <w:rPr>
                <w:rFonts w:ascii="Times New Roman" w:hAnsi="Times New Roman"/>
                <w:color w:val="auto"/>
                <w:sz w:val="24"/>
                <w:szCs w:val="24"/>
                <w:lang w:val="ru-RU"/>
              </w:rPr>
              <w:t>Агрорусь</w:t>
            </w:r>
            <w:proofErr w:type="spellEnd"/>
            <w:r>
              <w:rPr>
                <w:rFonts w:ascii="Times New Roman" w:hAnsi="Times New Roman"/>
                <w:color w:val="auto"/>
                <w:sz w:val="24"/>
                <w:szCs w:val="24"/>
                <w:lang w:val="ru-RU"/>
              </w:rPr>
              <w:t>» 886,912 тыс. рублей.</w:t>
            </w:r>
          </w:p>
          <w:p w:rsidR="00F94247" w:rsidRDefault="00F94247" w:rsidP="00E27253">
            <w:pPr>
              <w:pStyle w:val="Table1"/>
              <w:spacing w:before="0" w:after="0"/>
              <w:ind w:left="34" w:firstLine="709"/>
              <w:jc w:val="both"/>
              <w:rPr>
                <w:rFonts w:ascii="Times New Roman" w:hAnsi="Times New Roman"/>
                <w:color w:val="auto"/>
                <w:sz w:val="24"/>
                <w:szCs w:val="24"/>
                <w:lang w:val="ru-RU"/>
              </w:rPr>
            </w:pPr>
            <w:proofErr w:type="gramStart"/>
            <w:r>
              <w:rPr>
                <w:rFonts w:ascii="Times New Roman" w:hAnsi="Times New Roman"/>
                <w:color w:val="auto"/>
                <w:sz w:val="24"/>
                <w:szCs w:val="24"/>
                <w:lang w:val="ru-RU"/>
              </w:rPr>
              <w:t>2023 год – 10622,388 тыс. руб., в т.ч. 4700,0 тыс. руб. из бюджета Ленинградской области, 5922,388 тыс. руб. из бюджета Ломоносовского муниципального района, из них:</w:t>
            </w:r>
            <w:proofErr w:type="gramEnd"/>
          </w:p>
          <w:p w:rsidR="00F94247" w:rsidRDefault="00F94247" w:rsidP="00E27253">
            <w:pPr>
              <w:pStyle w:val="Table1"/>
              <w:spacing w:before="0" w:after="0"/>
              <w:ind w:left="34" w:firstLine="709"/>
              <w:jc w:val="both"/>
              <w:rPr>
                <w:rFonts w:ascii="Times New Roman" w:hAnsi="Times New Roman"/>
                <w:color w:val="auto"/>
                <w:sz w:val="24"/>
                <w:szCs w:val="24"/>
                <w:lang w:val="ru-RU"/>
              </w:rPr>
            </w:pPr>
            <w:r>
              <w:rPr>
                <w:rFonts w:ascii="Times New Roman" w:hAnsi="Times New Roman"/>
                <w:sz w:val="24"/>
                <w:szCs w:val="24"/>
                <w:lang w:val="ru-RU"/>
              </w:rPr>
              <w:t xml:space="preserve">- </w:t>
            </w:r>
            <w:r w:rsidRPr="00473DA5">
              <w:rPr>
                <w:rFonts w:ascii="Times New Roman" w:hAnsi="Times New Roman"/>
                <w:sz w:val="24"/>
                <w:szCs w:val="24"/>
                <w:lang w:val="ru-RU"/>
              </w:rPr>
              <w:t>субсиди</w:t>
            </w:r>
            <w:r>
              <w:rPr>
                <w:rFonts w:ascii="Times New Roman" w:hAnsi="Times New Roman"/>
                <w:sz w:val="24"/>
                <w:szCs w:val="24"/>
                <w:lang w:val="ru-RU"/>
              </w:rPr>
              <w:t>и</w:t>
            </w:r>
            <w:r w:rsidRPr="00473DA5">
              <w:rPr>
                <w:rFonts w:ascii="Times New Roman" w:hAnsi="Times New Roman"/>
                <w:sz w:val="24"/>
                <w:szCs w:val="24"/>
                <w:lang w:val="ru-RU"/>
              </w:rPr>
              <w:t xml:space="preserve"> по возмещению части затрат на приобретение дизельного топлива при проведении сезонных полевых работ</w:t>
            </w:r>
            <w:r>
              <w:rPr>
                <w:rFonts w:ascii="Times New Roman" w:hAnsi="Times New Roman"/>
                <w:sz w:val="24"/>
                <w:szCs w:val="24"/>
                <w:lang w:val="ru-RU"/>
              </w:rPr>
              <w:t xml:space="preserve"> 5000,0 млн</w:t>
            </w:r>
            <w:proofErr w:type="gramStart"/>
            <w:r>
              <w:rPr>
                <w:rFonts w:ascii="Times New Roman" w:hAnsi="Times New Roman"/>
                <w:sz w:val="24"/>
                <w:szCs w:val="24"/>
                <w:lang w:val="ru-RU"/>
              </w:rPr>
              <w:t>.р</w:t>
            </w:r>
            <w:proofErr w:type="gramEnd"/>
            <w:r>
              <w:rPr>
                <w:rFonts w:ascii="Times New Roman" w:hAnsi="Times New Roman"/>
                <w:sz w:val="24"/>
                <w:szCs w:val="24"/>
                <w:lang w:val="ru-RU"/>
              </w:rPr>
              <w:t>ублей</w:t>
            </w:r>
          </w:p>
          <w:p w:rsidR="00F94247" w:rsidRDefault="00F94247" w:rsidP="00E27253">
            <w:pPr>
              <w:pStyle w:val="Table1"/>
              <w:spacing w:before="0" w:after="0"/>
              <w:ind w:left="34" w:firstLine="709"/>
              <w:jc w:val="both"/>
              <w:rPr>
                <w:rFonts w:ascii="Times New Roman" w:hAnsi="Times New Roman"/>
                <w:color w:val="auto"/>
                <w:sz w:val="24"/>
                <w:szCs w:val="24"/>
                <w:lang w:val="ru-RU"/>
              </w:rPr>
            </w:pPr>
            <w:r>
              <w:rPr>
                <w:rFonts w:ascii="Times New Roman" w:hAnsi="Times New Roman"/>
                <w:color w:val="auto"/>
                <w:sz w:val="24"/>
                <w:szCs w:val="24"/>
                <w:lang w:val="ru-RU"/>
              </w:rPr>
              <w:t>- организация и участие в международной агропромышленной выставке-ярмарке «</w:t>
            </w:r>
            <w:proofErr w:type="spellStart"/>
            <w:r>
              <w:rPr>
                <w:rFonts w:ascii="Times New Roman" w:hAnsi="Times New Roman"/>
                <w:color w:val="auto"/>
                <w:sz w:val="24"/>
                <w:szCs w:val="24"/>
                <w:lang w:val="ru-RU"/>
              </w:rPr>
              <w:t>Агрорусь</w:t>
            </w:r>
            <w:proofErr w:type="spellEnd"/>
            <w:r>
              <w:rPr>
                <w:rFonts w:ascii="Times New Roman" w:hAnsi="Times New Roman"/>
                <w:color w:val="auto"/>
                <w:sz w:val="24"/>
                <w:szCs w:val="24"/>
                <w:lang w:val="ru-RU"/>
              </w:rPr>
              <w:t>» 922,388 тыс. рублей.</w:t>
            </w:r>
          </w:p>
          <w:p w:rsidR="00F94247" w:rsidRDefault="00F94247" w:rsidP="00E27253">
            <w:pPr>
              <w:pStyle w:val="Table1"/>
              <w:spacing w:before="0" w:after="0"/>
              <w:ind w:left="34" w:firstLine="709"/>
              <w:jc w:val="both"/>
              <w:rPr>
                <w:rFonts w:ascii="Times New Roman" w:hAnsi="Times New Roman"/>
                <w:sz w:val="24"/>
                <w:szCs w:val="24"/>
                <w:lang w:val="ru-RU"/>
              </w:rPr>
            </w:pPr>
          </w:p>
        </w:tc>
      </w:tr>
      <w:tr w:rsidR="00F94247" w:rsidTr="00E27253">
        <w:trPr>
          <w:trHeight w:val="1147"/>
        </w:trPr>
        <w:tc>
          <w:tcPr>
            <w:tcW w:w="2127" w:type="dxa"/>
            <w:tcBorders>
              <w:top w:val="single" w:sz="4" w:space="0" w:color="auto"/>
              <w:left w:val="single" w:sz="4" w:space="0" w:color="auto"/>
              <w:bottom w:val="single" w:sz="4" w:space="0" w:color="auto"/>
              <w:right w:val="single" w:sz="4" w:space="0" w:color="auto"/>
            </w:tcBorders>
            <w:hideMark/>
          </w:tcPr>
          <w:p w:rsidR="00F94247" w:rsidRDefault="00F94247" w:rsidP="00E27253">
            <w:pPr>
              <w:pStyle w:val="1c"/>
              <w:spacing w:line="240" w:lineRule="auto"/>
              <w:ind w:firstLine="0"/>
              <w:jc w:val="left"/>
              <w:rPr>
                <w:szCs w:val="24"/>
              </w:rPr>
            </w:pPr>
            <w:r>
              <w:rPr>
                <w:szCs w:val="24"/>
              </w:rPr>
              <w:lastRenderedPageBreak/>
              <w:t>Ожидаемые результаты реализации Программы</w:t>
            </w:r>
          </w:p>
        </w:tc>
        <w:tc>
          <w:tcPr>
            <w:tcW w:w="7512" w:type="dxa"/>
            <w:tcBorders>
              <w:top w:val="single" w:sz="4" w:space="0" w:color="auto"/>
              <w:left w:val="single" w:sz="4" w:space="0" w:color="auto"/>
              <w:bottom w:val="single" w:sz="4" w:space="0" w:color="auto"/>
              <w:right w:val="single" w:sz="4" w:space="0" w:color="auto"/>
            </w:tcBorders>
          </w:tcPr>
          <w:p w:rsidR="00F94247" w:rsidRDefault="00F94247" w:rsidP="00E27253">
            <w:pPr>
              <w:ind w:firstLine="709"/>
              <w:jc w:val="both"/>
            </w:pPr>
            <w:r>
              <w:t xml:space="preserve">Ожидаемые показатели реализации Программы </w:t>
            </w:r>
            <w:proofErr w:type="gramStart"/>
            <w:r>
              <w:t>см</w:t>
            </w:r>
            <w:proofErr w:type="gramEnd"/>
            <w:r>
              <w:t>. в Приложении 2 к муниципальной программе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w:t>
            </w:r>
          </w:p>
          <w:p w:rsidR="00F94247" w:rsidRDefault="00F94247" w:rsidP="00E27253">
            <w:pPr>
              <w:pStyle w:val="Table1"/>
              <w:spacing w:before="0" w:after="0"/>
              <w:ind w:left="34" w:firstLine="709"/>
              <w:jc w:val="both"/>
              <w:rPr>
                <w:rFonts w:ascii="Times New Roman" w:hAnsi="Times New Roman"/>
                <w:sz w:val="24"/>
                <w:szCs w:val="24"/>
                <w:lang w:val="ru-RU"/>
              </w:rPr>
            </w:pPr>
          </w:p>
        </w:tc>
      </w:tr>
    </w:tbl>
    <w:p w:rsidR="00F94247" w:rsidRPr="00977F15" w:rsidRDefault="00F94247" w:rsidP="00F94247">
      <w:pPr>
        <w:ind w:left="360"/>
        <w:jc w:val="center"/>
        <w:rPr>
          <w:b/>
        </w:rPr>
      </w:pPr>
    </w:p>
    <w:p w:rsidR="00F94247" w:rsidRPr="00977F15" w:rsidRDefault="00F94247" w:rsidP="00F94247">
      <w:pPr>
        <w:ind w:left="360"/>
        <w:jc w:val="center"/>
        <w:rPr>
          <w:b/>
        </w:rPr>
      </w:pPr>
    </w:p>
    <w:p w:rsidR="00F94247" w:rsidRPr="00977F15" w:rsidRDefault="00F94247" w:rsidP="00F94247">
      <w:pPr>
        <w:ind w:left="360"/>
        <w:jc w:val="center"/>
        <w:rPr>
          <w:b/>
        </w:rPr>
      </w:pPr>
    </w:p>
    <w:p w:rsidR="00F94247" w:rsidRPr="00977F15" w:rsidRDefault="00F94247" w:rsidP="00F94247">
      <w:pPr>
        <w:ind w:left="360"/>
        <w:jc w:val="center"/>
        <w:rPr>
          <w:b/>
        </w:rPr>
      </w:pPr>
    </w:p>
    <w:p w:rsidR="00F94247" w:rsidRPr="00977F15" w:rsidRDefault="00F94247" w:rsidP="00F94247">
      <w:pPr>
        <w:ind w:left="360"/>
        <w:jc w:val="center"/>
        <w:rPr>
          <w:b/>
        </w:rPr>
      </w:pPr>
    </w:p>
    <w:p w:rsidR="00F94247" w:rsidRPr="00977F15" w:rsidRDefault="00F94247" w:rsidP="00F94247">
      <w:pPr>
        <w:ind w:left="360"/>
        <w:jc w:val="center"/>
        <w:rPr>
          <w:b/>
        </w:rPr>
      </w:pPr>
    </w:p>
    <w:p w:rsidR="00F94247" w:rsidRDefault="00F94247" w:rsidP="00F94247">
      <w:pPr>
        <w:ind w:left="360"/>
        <w:jc w:val="center"/>
        <w:rPr>
          <w:b/>
        </w:rPr>
      </w:pPr>
    </w:p>
    <w:p w:rsidR="00F94247" w:rsidRDefault="00F94247" w:rsidP="00F94247">
      <w:pPr>
        <w:ind w:left="360"/>
        <w:jc w:val="center"/>
        <w:rPr>
          <w:b/>
        </w:rPr>
      </w:pPr>
    </w:p>
    <w:p w:rsidR="00F94247" w:rsidRDefault="00F94247" w:rsidP="00F94247">
      <w:pPr>
        <w:ind w:left="360"/>
        <w:jc w:val="center"/>
        <w:rPr>
          <w:b/>
        </w:rPr>
      </w:pPr>
    </w:p>
    <w:p w:rsidR="00F94247" w:rsidRDefault="00F94247" w:rsidP="00F94247">
      <w:pPr>
        <w:ind w:left="360"/>
        <w:jc w:val="center"/>
        <w:rPr>
          <w:b/>
        </w:rPr>
      </w:pPr>
    </w:p>
    <w:p w:rsidR="00F94247" w:rsidRDefault="00F94247" w:rsidP="00F94247">
      <w:pPr>
        <w:rPr>
          <w:b/>
        </w:rPr>
      </w:pPr>
      <w:r>
        <w:rPr>
          <w:b/>
        </w:rPr>
        <w:br w:type="page"/>
      </w:r>
    </w:p>
    <w:p w:rsidR="00F94247" w:rsidRPr="00977F15" w:rsidRDefault="00F94247" w:rsidP="00F94247">
      <w:pPr>
        <w:ind w:left="360"/>
        <w:jc w:val="center"/>
        <w:rPr>
          <w:b/>
        </w:rPr>
      </w:pPr>
      <w:r w:rsidRPr="00977F15">
        <w:rPr>
          <w:b/>
        </w:rPr>
        <w:lastRenderedPageBreak/>
        <w:t>1. Общая характеристика, основные проблемы и прогноз развития сферы реализации Программы</w:t>
      </w:r>
    </w:p>
    <w:p w:rsidR="00F94247" w:rsidRPr="003B79CD" w:rsidRDefault="00F94247" w:rsidP="00F94247">
      <w:pPr>
        <w:ind w:firstLine="709"/>
        <w:jc w:val="both"/>
        <w:rPr>
          <w:b/>
        </w:rPr>
      </w:pPr>
    </w:p>
    <w:p w:rsidR="00F94247" w:rsidRPr="001C5092" w:rsidRDefault="00F94247" w:rsidP="00F94247">
      <w:pPr>
        <w:ind w:firstLine="709"/>
        <w:jc w:val="both"/>
      </w:pPr>
      <w:r w:rsidRPr="001C5092">
        <w:t xml:space="preserve">Основу агропромышленного комплекса Ломоносовского муниципального района составляют 13 сельскохозяйственных предприятий, 4 производственных и обслуживающих предприятия, 20 крестьянских (фермерских) хозяйств и 14564 личных подсобных хозяйств (по данным </w:t>
      </w:r>
      <w:proofErr w:type="spellStart"/>
      <w:r w:rsidRPr="001C5092">
        <w:t>Петростата</w:t>
      </w:r>
      <w:proofErr w:type="spellEnd"/>
      <w:r w:rsidRPr="001C5092">
        <w:t>).</w:t>
      </w:r>
    </w:p>
    <w:p w:rsidR="00F94247" w:rsidRPr="001C5092" w:rsidRDefault="00F94247" w:rsidP="00F94247">
      <w:pPr>
        <w:ind w:firstLine="709"/>
        <w:jc w:val="both"/>
      </w:pPr>
      <w:r w:rsidRPr="001C5092">
        <w:t>В 2020 году свою деятельность осуществляют следующие агропромышленные предприятия:</w:t>
      </w:r>
    </w:p>
    <w:p w:rsidR="00F94247" w:rsidRPr="001C5092" w:rsidRDefault="00F94247" w:rsidP="00F94247">
      <w:pPr>
        <w:pStyle w:val="ab"/>
        <w:numPr>
          <w:ilvl w:val="0"/>
          <w:numId w:val="16"/>
        </w:numPr>
        <w:ind w:left="0" w:right="91" w:firstLine="567"/>
        <w:contextualSpacing/>
        <w:jc w:val="both"/>
        <w:rPr>
          <w:rFonts w:ascii="Times New Roman" w:hAnsi="Times New Roman" w:cs="Times New Roman"/>
          <w:sz w:val="24"/>
          <w:szCs w:val="24"/>
        </w:rPr>
      </w:pPr>
      <w:r w:rsidRPr="001C5092">
        <w:rPr>
          <w:rFonts w:ascii="Times New Roman" w:hAnsi="Times New Roman" w:cs="Times New Roman"/>
          <w:sz w:val="24"/>
          <w:szCs w:val="24"/>
        </w:rPr>
        <w:t xml:space="preserve">7 хозяйств молочного направления: </w:t>
      </w:r>
      <w:proofErr w:type="gramStart"/>
      <w:r w:rsidRPr="001C5092">
        <w:rPr>
          <w:rFonts w:ascii="Times New Roman" w:hAnsi="Times New Roman" w:cs="Times New Roman"/>
          <w:sz w:val="24"/>
          <w:szCs w:val="24"/>
        </w:rPr>
        <w:t>АО «Победа», ЗАО «</w:t>
      </w:r>
      <w:proofErr w:type="spellStart"/>
      <w:r w:rsidRPr="001C5092">
        <w:rPr>
          <w:rFonts w:ascii="Times New Roman" w:hAnsi="Times New Roman" w:cs="Times New Roman"/>
          <w:sz w:val="24"/>
          <w:szCs w:val="24"/>
        </w:rPr>
        <w:t>Предпортовый</w:t>
      </w:r>
      <w:proofErr w:type="spellEnd"/>
      <w:r w:rsidRPr="001C5092">
        <w:rPr>
          <w:rFonts w:ascii="Times New Roman" w:hAnsi="Times New Roman" w:cs="Times New Roman"/>
          <w:sz w:val="24"/>
          <w:szCs w:val="24"/>
        </w:rPr>
        <w:t xml:space="preserve">», АО «ПЗ «Красная Балтика», ООО «СХП «Копорье», АО «Красносельское»,  АО «Кипень»,  АО «Можайское», из них также занимаются: </w:t>
      </w:r>
      <w:proofErr w:type="gramEnd"/>
    </w:p>
    <w:p w:rsidR="00F94247" w:rsidRPr="001C5092" w:rsidRDefault="00F94247" w:rsidP="00F94247">
      <w:pPr>
        <w:pStyle w:val="ab"/>
        <w:numPr>
          <w:ilvl w:val="0"/>
          <w:numId w:val="17"/>
        </w:numPr>
        <w:tabs>
          <w:tab w:val="left" w:pos="993"/>
        </w:tabs>
        <w:ind w:right="88" w:hanging="11"/>
        <w:contextualSpacing/>
        <w:jc w:val="both"/>
        <w:rPr>
          <w:rFonts w:ascii="Times New Roman" w:hAnsi="Times New Roman" w:cs="Times New Roman"/>
          <w:sz w:val="24"/>
          <w:szCs w:val="24"/>
        </w:rPr>
      </w:pPr>
      <w:r w:rsidRPr="001C5092">
        <w:rPr>
          <w:rFonts w:ascii="Times New Roman" w:hAnsi="Times New Roman" w:cs="Times New Roman"/>
          <w:sz w:val="24"/>
          <w:szCs w:val="24"/>
        </w:rPr>
        <w:t>производством овощей: АО «Победа», ЗАО «</w:t>
      </w:r>
      <w:proofErr w:type="spellStart"/>
      <w:r w:rsidRPr="001C5092">
        <w:rPr>
          <w:rFonts w:ascii="Times New Roman" w:hAnsi="Times New Roman" w:cs="Times New Roman"/>
          <w:sz w:val="24"/>
          <w:szCs w:val="24"/>
        </w:rPr>
        <w:t>Предпортовый</w:t>
      </w:r>
      <w:proofErr w:type="spellEnd"/>
      <w:r w:rsidRPr="001C5092">
        <w:rPr>
          <w:rFonts w:ascii="Times New Roman" w:hAnsi="Times New Roman" w:cs="Times New Roman"/>
          <w:sz w:val="24"/>
          <w:szCs w:val="24"/>
        </w:rPr>
        <w:t>», АО «Можайское», АО «Красносельское»;</w:t>
      </w:r>
    </w:p>
    <w:p w:rsidR="00F94247" w:rsidRPr="001C5092" w:rsidRDefault="00F94247" w:rsidP="00F94247">
      <w:pPr>
        <w:pStyle w:val="ab"/>
        <w:numPr>
          <w:ilvl w:val="0"/>
          <w:numId w:val="17"/>
        </w:numPr>
        <w:tabs>
          <w:tab w:val="left" w:pos="993"/>
        </w:tabs>
        <w:ind w:right="88" w:hanging="11"/>
        <w:contextualSpacing/>
        <w:jc w:val="both"/>
        <w:rPr>
          <w:rFonts w:ascii="Times New Roman" w:hAnsi="Times New Roman" w:cs="Times New Roman"/>
          <w:sz w:val="24"/>
          <w:szCs w:val="24"/>
        </w:rPr>
      </w:pPr>
      <w:r w:rsidRPr="001C5092">
        <w:rPr>
          <w:rFonts w:ascii="Times New Roman" w:hAnsi="Times New Roman" w:cs="Times New Roman"/>
          <w:sz w:val="24"/>
          <w:szCs w:val="24"/>
        </w:rPr>
        <w:t>производством зерна</w:t>
      </w:r>
      <w:r w:rsidRPr="001C5092">
        <w:rPr>
          <w:rFonts w:ascii="Times New Roman" w:hAnsi="Times New Roman" w:cs="Times New Roman"/>
          <w:i/>
          <w:sz w:val="24"/>
          <w:szCs w:val="24"/>
        </w:rPr>
        <w:t xml:space="preserve">: </w:t>
      </w:r>
      <w:proofErr w:type="gramStart"/>
      <w:r w:rsidRPr="001C5092">
        <w:rPr>
          <w:rFonts w:ascii="Times New Roman" w:hAnsi="Times New Roman" w:cs="Times New Roman"/>
          <w:sz w:val="24"/>
          <w:szCs w:val="24"/>
        </w:rPr>
        <w:t>АО «ПЗ «Красная Балтика», ООО «СХП «Копорье», АО «Кипень», ЗАО «</w:t>
      </w:r>
      <w:proofErr w:type="spellStart"/>
      <w:r w:rsidRPr="001C5092">
        <w:rPr>
          <w:rFonts w:ascii="Times New Roman" w:hAnsi="Times New Roman" w:cs="Times New Roman"/>
          <w:sz w:val="24"/>
          <w:szCs w:val="24"/>
        </w:rPr>
        <w:t>Предпортовый</w:t>
      </w:r>
      <w:proofErr w:type="spellEnd"/>
      <w:r w:rsidRPr="001C5092">
        <w:rPr>
          <w:rFonts w:ascii="Times New Roman" w:hAnsi="Times New Roman" w:cs="Times New Roman"/>
          <w:sz w:val="24"/>
          <w:szCs w:val="24"/>
        </w:rPr>
        <w:t>», АО «Можайское», АО «Красносельское»,</w:t>
      </w:r>
      <w:proofErr w:type="gramEnd"/>
    </w:p>
    <w:p w:rsidR="00F94247" w:rsidRPr="001C5092" w:rsidRDefault="00F94247" w:rsidP="00F94247">
      <w:pPr>
        <w:pStyle w:val="ab"/>
        <w:numPr>
          <w:ilvl w:val="0"/>
          <w:numId w:val="16"/>
        </w:numPr>
        <w:ind w:left="0" w:firstLine="567"/>
        <w:contextualSpacing/>
        <w:jc w:val="both"/>
        <w:rPr>
          <w:rFonts w:ascii="Times New Roman" w:hAnsi="Times New Roman" w:cs="Times New Roman"/>
          <w:sz w:val="24"/>
          <w:szCs w:val="24"/>
        </w:rPr>
      </w:pPr>
      <w:r w:rsidRPr="001C5092">
        <w:rPr>
          <w:rFonts w:ascii="Times New Roman" w:hAnsi="Times New Roman" w:cs="Times New Roman"/>
          <w:sz w:val="24"/>
          <w:szCs w:val="24"/>
        </w:rPr>
        <w:t>1 птицефабрика по производству мяса птицы ООО «ПО «</w:t>
      </w:r>
      <w:proofErr w:type="spellStart"/>
      <w:proofErr w:type="gramStart"/>
      <w:r w:rsidRPr="001C5092">
        <w:rPr>
          <w:rFonts w:ascii="Times New Roman" w:hAnsi="Times New Roman" w:cs="Times New Roman"/>
          <w:sz w:val="24"/>
          <w:szCs w:val="24"/>
        </w:rPr>
        <w:t>Русско-Высоцкая</w:t>
      </w:r>
      <w:proofErr w:type="spellEnd"/>
      <w:proofErr w:type="gramEnd"/>
      <w:r w:rsidRPr="001C5092">
        <w:rPr>
          <w:rFonts w:ascii="Times New Roman" w:hAnsi="Times New Roman" w:cs="Times New Roman"/>
          <w:sz w:val="24"/>
          <w:szCs w:val="24"/>
        </w:rPr>
        <w:t xml:space="preserve"> птицефабрика», </w:t>
      </w:r>
    </w:p>
    <w:p w:rsidR="00F94247" w:rsidRPr="001C5092" w:rsidRDefault="00F94247" w:rsidP="00F94247">
      <w:pPr>
        <w:pStyle w:val="ab"/>
        <w:numPr>
          <w:ilvl w:val="0"/>
          <w:numId w:val="16"/>
        </w:numPr>
        <w:ind w:left="0" w:right="88" w:firstLine="567"/>
        <w:contextualSpacing/>
        <w:jc w:val="both"/>
        <w:rPr>
          <w:rFonts w:ascii="Times New Roman" w:hAnsi="Times New Roman" w:cs="Times New Roman"/>
          <w:sz w:val="24"/>
          <w:szCs w:val="24"/>
        </w:rPr>
      </w:pPr>
      <w:r w:rsidRPr="001C5092">
        <w:rPr>
          <w:rFonts w:ascii="Times New Roman" w:hAnsi="Times New Roman" w:cs="Times New Roman"/>
          <w:sz w:val="24"/>
          <w:szCs w:val="24"/>
        </w:rPr>
        <w:t>1 предприятие селекционного рыборазведения ФСГЦР филиал ФГБУ «</w:t>
      </w:r>
      <w:proofErr w:type="spellStart"/>
      <w:r w:rsidRPr="001C5092">
        <w:rPr>
          <w:rFonts w:ascii="Times New Roman" w:hAnsi="Times New Roman" w:cs="Times New Roman"/>
          <w:sz w:val="24"/>
          <w:szCs w:val="24"/>
        </w:rPr>
        <w:t>Главрыбвод</w:t>
      </w:r>
      <w:proofErr w:type="spellEnd"/>
      <w:r w:rsidRPr="001C5092">
        <w:rPr>
          <w:rFonts w:ascii="Times New Roman" w:hAnsi="Times New Roman" w:cs="Times New Roman"/>
          <w:sz w:val="24"/>
          <w:szCs w:val="24"/>
        </w:rPr>
        <w:t>»,</w:t>
      </w:r>
    </w:p>
    <w:p w:rsidR="00F94247" w:rsidRPr="001C5092" w:rsidRDefault="00F94247" w:rsidP="00F94247">
      <w:pPr>
        <w:pStyle w:val="ab"/>
        <w:numPr>
          <w:ilvl w:val="0"/>
          <w:numId w:val="16"/>
        </w:numPr>
        <w:ind w:left="0" w:right="88" w:firstLine="567"/>
        <w:contextualSpacing/>
        <w:jc w:val="both"/>
        <w:rPr>
          <w:rFonts w:ascii="Times New Roman" w:hAnsi="Times New Roman" w:cs="Times New Roman"/>
          <w:sz w:val="24"/>
          <w:szCs w:val="24"/>
        </w:rPr>
      </w:pPr>
      <w:r w:rsidRPr="001C5092">
        <w:rPr>
          <w:rFonts w:ascii="Times New Roman" w:hAnsi="Times New Roman" w:cs="Times New Roman"/>
          <w:sz w:val="24"/>
          <w:szCs w:val="24"/>
        </w:rPr>
        <w:t>1 племенное коневодческое предприятие ООО «Ковчег»,</w:t>
      </w:r>
    </w:p>
    <w:p w:rsidR="00F94247" w:rsidRPr="001C5092" w:rsidRDefault="00F94247" w:rsidP="00F94247">
      <w:pPr>
        <w:pStyle w:val="ab"/>
        <w:numPr>
          <w:ilvl w:val="0"/>
          <w:numId w:val="16"/>
        </w:numPr>
        <w:ind w:left="0" w:right="88" w:firstLine="567"/>
        <w:contextualSpacing/>
        <w:jc w:val="both"/>
        <w:rPr>
          <w:rFonts w:ascii="Times New Roman" w:hAnsi="Times New Roman" w:cs="Times New Roman"/>
          <w:sz w:val="24"/>
          <w:szCs w:val="24"/>
        </w:rPr>
      </w:pPr>
      <w:r w:rsidRPr="001C5092">
        <w:rPr>
          <w:rFonts w:ascii="Times New Roman" w:hAnsi="Times New Roman" w:cs="Times New Roman"/>
          <w:sz w:val="24"/>
          <w:szCs w:val="24"/>
        </w:rPr>
        <w:t>1 картофелеводческое  предприятие ООО «</w:t>
      </w:r>
      <w:proofErr w:type="spellStart"/>
      <w:r w:rsidRPr="001C5092">
        <w:rPr>
          <w:rFonts w:ascii="Times New Roman" w:hAnsi="Times New Roman" w:cs="Times New Roman"/>
          <w:sz w:val="24"/>
          <w:szCs w:val="24"/>
        </w:rPr>
        <w:t>Савольщина</w:t>
      </w:r>
      <w:proofErr w:type="spellEnd"/>
      <w:r w:rsidRPr="001C5092">
        <w:rPr>
          <w:rFonts w:ascii="Times New Roman" w:hAnsi="Times New Roman" w:cs="Times New Roman"/>
          <w:sz w:val="24"/>
          <w:szCs w:val="24"/>
        </w:rPr>
        <w:t>»,</w:t>
      </w:r>
    </w:p>
    <w:p w:rsidR="00F94247" w:rsidRPr="001C5092" w:rsidRDefault="00F94247" w:rsidP="00F94247">
      <w:pPr>
        <w:pStyle w:val="ab"/>
        <w:numPr>
          <w:ilvl w:val="0"/>
          <w:numId w:val="16"/>
        </w:numPr>
        <w:ind w:left="0" w:right="88" w:firstLine="567"/>
        <w:contextualSpacing/>
        <w:jc w:val="both"/>
        <w:rPr>
          <w:rFonts w:ascii="Times New Roman" w:hAnsi="Times New Roman" w:cs="Times New Roman"/>
          <w:sz w:val="24"/>
          <w:szCs w:val="24"/>
        </w:rPr>
      </w:pPr>
      <w:r w:rsidRPr="001C5092">
        <w:rPr>
          <w:rFonts w:ascii="Times New Roman" w:hAnsi="Times New Roman" w:cs="Times New Roman"/>
          <w:sz w:val="24"/>
          <w:szCs w:val="24"/>
        </w:rPr>
        <w:t>1 свиноводческое предприятие: ООО «Ферма»,</w:t>
      </w:r>
    </w:p>
    <w:p w:rsidR="00F94247" w:rsidRPr="001C5092" w:rsidRDefault="00F94247" w:rsidP="00F94247">
      <w:pPr>
        <w:pStyle w:val="ab"/>
        <w:numPr>
          <w:ilvl w:val="0"/>
          <w:numId w:val="16"/>
        </w:numPr>
        <w:ind w:left="0" w:firstLine="567"/>
        <w:contextualSpacing/>
        <w:jc w:val="both"/>
        <w:rPr>
          <w:rFonts w:ascii="Times New Roman" w:hAnsi="Times New Roman" w:cs="Times New Roman"/>
          <w:sz w:val="24"/>
          <w:szCs w:val="24"/>
        </w:rPr>
      </w:pPr>
      <w:r w:rsidRPr="001C5092">
        <w:rPr>
          <w:rFonts w:ascii="Times New Roman" w:hAnsi="Times New Roman" w:cs="Times New Roman"/>
          <w:sz w:val="24"/>
          <w:szCs w:val="24"/>
        </w:rPr>
        <w:t>1 предприятие по производству ягод: ООО «Сельскохозяйственная производственная компания «Плодово-ягодная»,</w:t>
      </w:r>
    </w:p>
    <w:p w:rsidR="00F94247" w:rsidRPr="001C5092" w:rsidRDefault="00F94247" w:rsidP="00F94247">
      <w:pPr>
        <w:pStyle w:val="ab"/>
        <w:numPr>
          <w:ilvl w:val="0"/>
          <w:numId w:val="16"/>
        </w:numPr>
        <w:ind w:left="0" w:firstLine="567"/>
        <w:contextualSpacing/>
        <w:jc w:val="both"/>
        <w:rPr>
          <w:rFonts w:ascii="Times New Roman" w:hAnsi="Times New Roman" w:cs="Times New Roman"/>
          <w:sz w:val="24"/>
          <w:szCs w:val="24"/>
        </w:rPr>
      </w:pPr>
      <w:r w:rsidRPr="001C5092">
        <w:rPr>
          <w:rFonts w:ascii="Times New Roman" w:hAnsi="Times New Roman" w:cs="Times New Roman"/>
          <w:sz w:val="24"/>
          <w:szCs w:val="24"/>
        </w:rPr>
        <w:t xml:space="preserve"> 2 предприятие сервисного обслуживания: ООО «</w:t>
      </w:r>
      <w:proofErr w:type="spellStart"/>
      <w:r w:rsidRPr="001C5092">
        <w:rPr>
          <w:rFonts w:ascii="Times New Roman" w:hAnsi="Times New Roman" w:cs="Times New Roman"/>
          <w:sz w:val="24"/>
          <w:szCs w:val="24"/>
        </w:rPr>
        <w:t>Кипенская</w:t>
      </w:r>
      <w:proofErr w:type="spellEnd"/>
      <w:r w:rsidRPr="001C5092">
        <w:rPr>
          <w:rFonts w:ascii="Times New Roman" w:hAnsi="Times New Roman" w:cs="Times New Roman"/>
          <w:sz w:val="24"/>
          <w:szCs w:val="24"/>
        </w:rPr>
        <w:t xml:space="preserve"> сельхозтехника», ООО СК «Ломоносовская»,</w:t>
      </w:r>
    </w:p>
    <w:p w:rsidR="00F94247" w:rsidRPr="001C5092" w:rsidRDefault="00F94247" w:rsidP="00F94247">
      <w:pPr>
        <w:pStyle w:val="ab"/>
        <w:numPr>
          <w:ilvl w:val="0"/>
          <w:numId w:val="16"/>
        </w:numPr>
        <w:ind w:left="0" w:firstLine="567"/>
        <w:contextualSpacing/>
        <w:jc w:val="both"/>
        <w:rPr>
          <w:rFonts w:ascii="Times New Roman" w:hAnsi="Times New Roman" w:cs="Times New Roman"/>
          <w:sz w:val="24"/>
          <w:szCs w:val="24"/>
        </w:rPr>
      </w:pPr>
      <w:r w:rsidRPr="001C5092">
        <w:rPr>
          <w:rFonts w:ascii="Times New Roman" w:hAnsi="Times New Roman" w:cs="Times New Roman"/>
          <w:sz w:val="24"/>
          <w:szCs w:val="24"/>
        </w:rPr>
        <w:t xml:space="preserve"> 1 перерабатывающее предприятие: ООО «Фабрика домашних солений», </w:t>
      </w:r>
    </w:p>
    <w:p w:rsidR="00F94247" w:rsidRPr="001C5092" w:rsidRDefault="00F94247" w:rsidP="00F94247">
      <w:pPr>
        <w:pStyle w:val="ab"/>
        <w:numPr>
          <w:ilvl w:val="0"/>
          <w:numId w:val="16"/>
        </w:numPr>
        <w:ind w:left="0" w:firstLine="567"/>
        <w:contextualSpacing/>
        <w:jc w:val="both"/>
        <w:rPr>
          <w:rFonts w:ascii="Times New Roman" w:hAnsi="Times New Roman" w:cs="Times New Roman"/>
          <w:sz w:val="24"/>
          <w:szCs w:val="24"/>
        </w:rPr>
      </w:pPr>
      <w:r w:rsidRPr="001C5092">
        <w:rPr>
          <w:rFonts w:ascii="Times New Roman" w:hAnsi="Times New Roman" w:cs="Times New Roman"/>
          <w:sz w:val="24"/>
          <w:szCs w:val="24"/>
        </w:rPr>
        <w:t xml:space="preserve"> 1 предприятие по торфозаготовке: ООО «</w:t>
      </w:r>
      <w:proofErr w:type="spellStart"/>
      <w:r w:rsidRPr="001C5092">
        <w:rPr>
          <w:rFonts w:ascii="Times New Roman" w:hAnsi="Times New Roman" w:cs="Times New Roman"/>
          <w:sz w:val="24"/>
          <w:szCs w:val="24"/>
        </w:rPr>
        <w:t>Террафлор</w:t>
      </w:r>
      <w:proofErr w:type="spellEnd"/>
      <w:r w:rsidRPr="001C5092">
        <w:rPr>
          <w:rFonts w:ascii="Times New Roman" w:hAnsi="Times New Roman" w:cs="Times New Roman"/>
          <w:sz w:val="24"/>
          <w:szCs w:val="24"/>
        </w:rPr>
        <w:t>».</w:t>
      </w:r>
    </w:p>
    <w:p w:rsidR="00F94247" w:rsidRPr="001C5092" w:rsidRDefault="00F94247" w:rsidP="00F94247">
      <w:pPr>
        <w:ind w:firstLine="709"/>
        <w:jc w:val="both"/>
      </w:pPr>
      <w:r w:rsidRPr="001C5092">
        <w:t xml:space="preserve">Все сельскохозяйственные предприятия в районе развиваются на собственной ресурсно-сырьевой базе.  </w:t>
      </w:r>
    </w:p>
    <w:p w:rsidR="00F94247" w:rsidRPr="001C5092" w:rsidRDefault="00F94247" w:rsidP="00F94247">
      <w:pPr>
        <w:ind w:firstLine="709"/>
        <w:jc w:val="both"/>
      </w:pPr>
      <w:r w:rsidRPr="001C5092">
        <w:t>Предприятия агропромышленного комплекса Ломоносовского района участвуют в мероприятиях государственной программы «Развитие сельского хозяйства Ленинградской области» по различным направлениям, что в значительной степени способствует повышению финансовой устойчивости хозяйств и созданию сбалансированного производственного процесса.</w:t>
      </w:r>
    </w:p>
    <w:p w:rsidR="00F94247" w:rsidRPr="00977F15" w:rsidRDefault="00F94247" w:rsidP="00F94247">
      <w:pPr>
        <w:ind w:firstLine="709"/>
        <w:jc w:val="both"/>
      </w:pPr>
      <w:r w:rsidRPr="001C5092">
        <w:t>Сельское хозяйство района, как часть агропромышл</w:t>
      </w:r>
      <w:r w:rsidRPr="00977F15">
        <w:t>енного комплекса региона, является важным источником обеспечения населения Ленинградской области и Санкт-Петербурга высококачественными продуктами питания.</w:t>
      </w:r>
      <w:r>
        <w:t xml:space="preserve"> </w:t>
      </w:r>
    </w:p>
    <w:p w:rsidR="00F94247" w:rsidRPr="00977F15" w:rsidRDefault="00F94247" w:rsidP="00F94247">
      <w:pPr>
        <w:ind w:firstLine="709"/>
        <w:jc w:val="both"/>
      </w:pPr>
      <w:r w:rsidRPr="00977F15">
        <w:t>Основными проблемами сельского хозяйства района являются:</w:t>
      </w:r>
    </w:p>
    <w:p w:rsidR="00F94247" w:rsidRPr="00977F15" w:rsidRDefault="00F94247" w:rsidP="00F94247">
      <w:pPr>
        <w:ind w:firstLine="709"/>
        <w:jc w:val="both"/>
      </w:pPr>
      <w:r w:rsidRPr="00977F15">
        <w:t>- увеличение износа (морального и физического) основных фондов;</w:t>
      </w:r>
    </w:p>
    <w:p w:rsidR="00F94247" w:rsidRPr="00977F15" w:rsidRDefault="00F94247" w:rsidP="00F94247">
      <w:pPr>
        <w:ind w:firstLine="709"/>
        <w:jc w:val="both"/>
      </w:pPr>
      <w:r w:rsidRPr="00977F15">
        <w:t>-</w:t>
      </w:r>
      <w:r>
        <w:t xml:space="preserve"> дефицит кадров (как рабочих, так и специалистов)</w:t>
      </w:r>
      <w:r w:rsidRPr="00977F15">
        <w:t>;</w:t>
      </w:r>
      <w:r>
        <w:t xml:space="preserve"> </w:t>
      </w:r>
    </w:p>
    <w:p w:rsidR="00F94247" w:rsidRPr="00977F15" w:rsidRDefault="00F94247" w:rsidP="00F94247">
      <w:pPr>
        <w:ind w:firstLine="709"/>
        <w:jc w:val="both"/>
      </w:pPr>
      <w:r w:rsidRPr="00977F15">
        <w:t>- вопросы землепользования и землевладения сельскохозяйственных производителей.</w:t>
      </w:r>
    </w:p>
    <w:p w:rsidR="00F94247" w:rsidRPr="00977F15" w:rsidRDefault="00F94247" w:rsidP="00F94247">
      <w:pPr>
        <w:ind w:firstLine="709"/>
        <w:jc w:val="both"/>
      </w:pPr>
      <w:r w:rsidRPr="00977F15">
        <w:t>Прогноз производства продукции сельского хозяйства Ломоносовского муниципального района на период действия Программы сформирован с учетом:</w:t>
      </w:r>
    </w:p>
    <w:p w:rsidR="00F94247" w:rsidRPr="00977F15" w:rsidRDefault="00F94247" w:rsidP="00F94247">
      <w:pPr>
        <w:ind w:firstLine="709"/>
        <w:jc w:val="both"/>
      </w:pPr>
      <w:r w:rsidRPr="00977F15">
        <w:t>- показателей развития сельского хозяйства района;</w:t>
      </w:r>
    </w:p>
    <w:p w:rsidR="00F94247" w:rsidRPr="00977F15" w:rsidRDefault="00F94247" w:rsidP="00F94247">
      <w:pPr>
        <w:ind w:firstLine="709"/>
        <w:jc w:val="both"/>
      </w:pPr>
      <w:r w:rsidRPr="00977F15">
        <w:t>- достигнутого уровня урожайности сельскохозяйственных культур;</w:t>
      </w:r>
    </w:p>
    <w:p w:rsidR="00F94247" w:rsidRPr="00977F15" w:rsidRDefault="00F94247" w:rsidP="00F94247">
      <w:pPr>
        <w:ind w:firstLine="709"/>
        <w:jc w:val="both"/>
      </w:pPr>
      <w:r w:rsidRPr="00977F15">
        <w:t>- достигнутого уровня продуктивности животных.</w:t>
      </w:r>
    </w:p>
    <w:p w:rsidR="00F94247" w:rsidRPr="00977F15" w:rsidRDefault="00F94247" w:rsidP="00F94247">
      <w:pPr>
        <w:ind w:firstLine="709"/>
        <w:jc w:val="both"/>
      </w:pPr>
      <w:r w:rsidRPr="00977F15">
        <w:t xml:space="preserve">Высокий уровень достигнутых показателей в районе по урожайности сельскохозяйственных культур в силу ограниченности площадей сельскохозяйственных угодий и в соответствии с законом убывающей отдачи ресурсов не позволяет </w:t>
      </w:r>
      <w:r w:rsidRPr="00977F15">
        <w:lastRenderedPageBreak/>
        <w:t>прогнозировать высокие темпы прироста объёмов производства сельскохозяйственной продукции на перспективу.</w:t>
      </w:r>
    </w:p>
    <w:p w:rsidR="00F94247" w:rsidRDefault="00F94247" w:rsidP="00F94247">
      <w:pPr>
        <w:ind w:firstLine="709"/>
        <w:jc w:val="both"/>
      </w:pPr>
      <w:r w:rsidRPr="00977F15">
        <w:t>Динамика производства основных видов продукции и динамика урожайности сельскохозяйственных культур, поголовья и продуктивности молочного стада приведены в Таблицах 1 и 2.</w:t>
      </w:r>
    </w:p>
    <w:p w:rsidR="00F94247" w:rsidRPr="00977F15" w:rsidRDefault="00F94247" w:rsidP="00F94247">
      <w:pPr>
        <w:jc w:val="both"/>
      </w:pPr>
      <w:r>
        <w:t>Таблица 1</w:t>
      </w:r>
    </w:p>
    <w:p w:rsidR="00F94247" w:rsidRPr="00977F15" w:rsidRDefault="00F94247" w:rsidP="00F94247">
      <w:pPr>
        <w:ind w:firstLine="709"/>
        <w:jc w:val="center"/>
        <w:rPr>
          <w:b/>
        </w:rPr>
      </w:pPr>
      <w:r w:rsidRPr="00977F15">
        <w:rPr>
          <w:b/>
        </w:rPr>
        <w:t>Динамика производства основных видов продукции</w:t>
      </w:r>
    </w:p>
    <w:p w:rsidR="00F94247" w:rsidRPr="00F36D16" w:rsidRDefault="00F94247" w:rsidP="00F94247">
      <w:pPr>
        <w:ind w:firstLine="709"/>
        <w:jc w:val="both"/>
        <w:rPr>
          <w:b/>
        </w:rPr>
      </w:pPr>
    </w:p>
    <w:tbl>
      <w:tblPr>
        <w:tblW w:w="9698" w:type="dxa"/>
        <w:tblLayout w:type="fixed"/>
        <w:tblLook w:val="01E0"/>
      </w:tblPr>
      <w:tblGrid>
        <w:gridCol w:w="2802"/>
        <w:gridCol w:w="1332"/>
        <w:gridCol w:w="1332"/>
        <w:gridCol w:w="1332"/>
        <w:gridCol w:w="1332"/>
        <w:gridCol w:w="1332"/>
        <w:gridCol w:w="236"/>
      </w:tblGrid>
      <w:tr w:rsidR="00F94247" w:rsidRPr="00F36D16" w:rsidTr="00E27253">
        <w:trPr>
          <w:trHeight w:val="45"/>
        </w:trPr>
        <w:tc>
          <w:tcPr>
            <w:tcW w:w="2802" w:type="dxa"/>
            <w:tcBorders>
              <w:top w:val="single" w:sz="4" w:space="0" w:color="auto"/>
              <w:left w:val="single" w:sz="4" w:space="0" w:color="auto"/>
              <w:bottom w:val="single" w:sz="4" w:space="0" w:color="auto"/>
              <w:right w:val="single" w:sz="4" w:space="0" w:color="auto"/>
            </w:tcBorders>
            <w:shd w:val="clear" w:color="auto" w:fill="auto"/>
          </w:tcPr>
          <w:p w:rsidR="00F94247" w:rsidRPr="00F36D16" w:rsidRDefault="00F94247" w:rsidP="00E27253">
            <w:pPr>
              <w:jc w:val="both"/>
              <w:rPr>
                <w:b/>
              </w:rPr>
            </w:pPr>
            <w:r w:rsidRPr="00F36D16">
              <w:rPr>
                <w:b/>
              </w:rPr>
              <w:t>Продукция / годы</w:t>
            </w:r>
          </w:p>
        </w:tc>
        <w:tc>
          <w:tcPr>
            <w:tcW w:w="1332" w:type="dxa"/>
            <w:tcBorders>
              <w:top w:val="single" w:sz="4" w:space="0" w:color="auto"/>
              <w:left w:val="single" w:sz="4" w:space="0" w:color="auto"/>
              <w:bottom w:val="single" w:sz="4" w:space="0" w:color="auto"/>
              <w:right w:val="single" w:sz="4" w:space="0" w:color="auto"/>
            </w:tcBorders>
          </w:tcPr>
          <w:p w:rsidR="00F94247" w:rsidRPr="00F36D16" w:rsidRDefault="00F94247" w:rsidP="00E27253">
            <w:pPr>
              <w:jc w:val="center"/>
              <w:rPr>
                <w:b/>
              </w:rPr>
            </w:pPr>
            <w:r w:rsidRPr="00F36D16">
              <w:rPr>
                <w:b/>
              </w:rPr>
              <w:t>2016</w:t>
            </w:r>
          </w:p>
        </w:tc>
        <w:tc>
          <w:tcPr>
            <w:tcW w:w="1332" w:type="dxa"/>
            <w:tcBorders>
              <w:top w:val="single" w:sz="4" w:space="0" w:color="auto"/>
              <w:left w:val="single" w:sz="4" w:space="0" w:color="auto"/>
              <w:bottom w:val="single" w:sz="4" w:space="0" w:color="auto"/>
              <w:right w:val="single" w:sz="4" w:space="0" w:color="auto"/>
            </w:tcBorders>
          </w:tcPr>
          <w:p w:rsidR="00F94247" w:rsidRPr="00F36D16" w:rsidRDefault="00F94247" w:rsidP="00E27253">
            <w:pPr>
              <w:jc w:val="center"/>
              <w:rPr>
                <w:b/>
              </w:rPr>
            </w:pPr>
            <w:r w:rsidRPr="00F36D16">
              <w:rPr>
                <w:b/>
              </w:rPr>
              <w:t>2017</w:t>
            </w:r>
          </w:p>
        </w:tc>
        <w:tc>
          <w:tcPr>
            <w:tcW w:w="1332" w:type="dxa"/>
            <w:tcBorders>
              <w:top w:val="single" w:sz="4" w:space="0" w:color="auto"/>
              <w:left w:val="single" w:sz="4" w:space="0" w:color="auto"/>
              <w:bottom w:val="single" w:sz="4" w:space="0" w:color="auto"/>
              <w:right w:val="single" w:sz="4" w:space="0" w:color="auto"/>
            </w:tcBorders>
          </w:tcPr>
          <w:p w:rsidR="00F94247" w:rsidRPr="00F36D16" w:rsidRDefault="00F94247" w:rsidP="00E27253">
            <w:pPr>
              <w:jc w:val="center"/>
              <w:rPr>
                <w:b/>
              </w:rPr>
            </w:pPr>
            <w:r w:rsidRPr="00F36D16">
              <w:rPr>
                <w:b/>
              </w:rPr>
              <w:t>2018</w:t>
            </w:r>
          </w:p>
        </w:tc>
        <w:tc>
          <w:tcPr>
            <w:tcW w:w="1332" w:type="dxa"/>
            <w:tcBorders>
              <w:top w:val="single" w:sz="4" w:space="0" w:color="auto"/>
              <w:left w:val="single" w:sz="4" w:space="0" w:color="auto"/>
              <w:bottom w:val="single" w:sz="4" w:space="0" w:color="auto"/>
              <w:right w:val="single" w:sz="4" w:space="0" w:color="auto"/>
            </w:tcBorders>
          </w:tcPr>
          <w:p w:rsidR="00F94247" w:rsidRPr="00F36D16" w:rsidRDefault="00F94247" w:rsidP="00E27253">
            <w:pPr>
              <w:rPr>
                <w:b/>
              </w:rPr>
            </w:pPr>
            <w:r w:rsidRPr="00F36D16">
              <w:rPr>
                <w:b/>
              </w:rPr>
              <w:t>2019</w:t>
            </w:r>
          </w:p>
        </w:tc>
        <w:tc>
          <w:tcPr>
            <w:tcW w:w="1332" w:type="dxa"/>
            <w:tcBorders>
              <w:top w:val="single" w:sz="4" w:space="0" w:color="auto"/>
              <w:left w:val="single" w:sz="4" w:space="0" w:color="auto"/>
              <w:bottom w:val="single" w:sz="4" w:space="0" w:color="auto"/>
              <w:right w:val="single" w:sz="4" w:space="0" w:color="auto"/>
            </w:tcBorders>
          </w:tcPr>
          <w:p w:rsidR="00F94247" w:rsidRPr="00F36D16" w:rsidRDefault="00F94247" w:rsidP="00E27253">
            <w:pPr>
              <w:jc w:val="center"/>
              <w:rPr>
                <w:b/>
              </w:rPr>
            </w:pPr>
            <w:r>
              <w:rPr>
                <w:b/>
              </w:rPr>
              <w:t>2020</w:t>
            </w:r>
          </w:p>
        </w:tc>
        <w:tc>
          <w:tcPr>
            <w:tcW w:w="236" w:type="dxa"/>
            <w:vMerge w:val="restart"/>
            <w:tcBorders>
              <w:top w:val="nil"/>
              <w:left w:val="single" w:sz="4" w:space="0" w:color="auto"/>
            </w:tcBorders>
            <w:shd w:val="clear" w:color="auto" w:fill="auto"/>
          </w:tcPr>
          <w:p w:rsidR="00F94247" w:rsidRPr="00F36D16" w:rsidRDefault="00F94247" w:rsidP="00E27253">
            <w:pPr>
              <w:rPr>
                <w:b/>
              </w:rPr>
            </w:pPr>
          </w:p>
        </w:tc>
      </w:tr>
      <w:tr w:rsidR="00F94247" w:rsidRPr="00330E5D" w:rsidTr="00E27253">
        <w:trPr>
          <w:trHeight w:val="45"/>
        </w:trPr>
        <w:tc>
          <w:tcPr>
            <w:tcW w:w="2802" w:type="dxa"/>
            <w:tcBorders>
              <w:top w:val="single" w:sz="4" w:space="0" w:color="auto"/>
              <w:left w:val="single" w:sz="4" w:space="0" w:color="auto"/>
              <w:bottom w:val="single" w:sz="4" w:space="0" w:color="auto"/>
              <w:right w:val="single" w:sz="4" w:space="0" w:color="auto"/>
            </w:tcBorders>
            <w:shd w:val="clear" w:color="auto" w:fill="auto"/>
          </w:tcPr>
          <w:p w:rsidR="00F94247" w:rsidRPr="00330E5D" w:rsidRDefault="00F94247" w:rsidP="00E27253">
            <w:pPr>
              <w:jc w:val="both"/>
            </w:pPr>
            <w:r w:rsidRPr="00330E5D">
              <w:t>Зерно (тыс</w:t>
            </w:r>
            <w:proofErr w:type="gramStart"/>
            <w:r w:rsidRPr="00330E5D">
              <w:t>.т</w:t>
            </w:r>
            <w:proofErr w:type="gramEnd"/>
            <w:r w:rsidRPr="00330E5D">
              <w:t>онн)</w:t>
            </w:r>
          </w:p>
        </w:tc>
        <w:tc>
          <w:tcPr>
            <w:tcW w:w="1332" w:type="dxa"/>
            <w:tcBorders>
              <w:top w:val="single" w:sz="4" w:space="0" w:color="auto"/>
              <w:left w:val="single" w:sz="4" w:space="0" w:color="auto"/>
              <w:bottom w:val="single" w:sz="4" w:space="0" w:color="auto"/>
              <w:right w:val="single" w:sz="4" w:space="0" w:color="auto"/>
            </w:tcBorders>
          </w:tcPr>
          <w:p w:rsidR="00F94247" w:rsidRPr="00330E5D" w:rsidRDefault="00F94247" w:rsidP="00E27253">
            <w:pPr>
              <w:jc w:val="center"/>
            </w:pPr>
            <w:r w:rsidRPr="00330E5D">
              <w:t>5,9</w:t>
            </w:r>
          </w:p>
        </w:tc>
        <w:tc>
          <w:tcPr>
            <w:tcW w:w="1332" w:type="dxa"/>
            <w:tcBorders>
              <w:top w:val="single" w:sz="4" w:space="0" w:color="auto"/>
              <w:left w:val="single" w:sz="4" w:space="0" w:color="auto"/>
              <w:bottom w:val="single" w:sz="4" w:space="0" w:color="auto"/>
              <w:right w:val="single" w:sz="4" w:space="0" w:color="auto"/>
            </w:tcBorders>
          </w:tcPr>
          <w:p w:rsidR="00F94247" w:rsidRPr="00330E5D" w:rsidRDefault="00F94247" w:rsidP="00E27253">
            <w:pPr>
              <w:jc w:val="center"/>
            </w:pPr>
            <w:r w:rsidRPr="00330E5D">
              <w:t>8,2</w:t>
            </w:r>
          </w:p>
        </w:tc>
        <w:tc>
          <w:tcPr>
            <w:tcW w:w="1332" w:type="dxa"/>
            <w:tcBorders>
              <w:top w:val="single" w:sz="4" w:space="0" w:color="auto"/>
              <w:left w:val="single" w:sz="4" w:space="0" w:color="auto"/>
              <w:bottom w:val="single" w:sz="4" w:space="0" w:color="auto"/>
              <w:right w:val="single" w:sz="4" w:space="0" w:color="auto"/>
            </w:tcBorders>
          </w:tcPr>
          <w:p w:rsidR="00F94247" w:rsidRPr="00330E5D" w:rsidRDefault="00F94247" w:rsidP="00E27253">
            <w:pPr>
              <w:jc w:val="center"/>
            </w:pPr>
            <w:r w:rsidRPr="00330E5D">
              <w:t>9,5</w:t>
            </w:r>
          </w:p>
        </w:tc>
        <w:tc>
          <w:tcPr>
            <w:tcW w:w="1332" w:type="dxa"/>
            <w:tcBorders>
              <w:top w:val="single" w:sz="4" w:space="0" w:color="auto"/>
              <w:left w:val="single" w:sz="4" w:space="0" w:color="auto"/>
              <w:bottom w:val="single" w:sz="4" w:space="0" w:color="auto"/>
              <w:right w:val="single" w:sz="4" w:space="0" w:color="auto"/>
            </w:tcBorders>
          </w:tcPr>
          <w:p w:rsidR="00F94247" w:rsidRPr="00330E5D" w:rsidRDefault="00F94247" w:rsidP="00E27253">
            <w:r>
              <w:t>10,2</w:t>
            </w:r>
          </w:p>
        </w:tc>
        <w:tc>
          <w:tcPr>
            <w:tcW w:w="1332" w:type="dxa"/>
            <w:tcBorders>
              <w:top w:val="single" w:sz="4" w:space="0" w:color="auto"/>
              <w:left w:val="single" w:sz="4" w:space="0" w:color="auto"/>
              <w:bottom w:val="single" w:sz="4" w:space="0" w:color="auto"/>
              <w:right w:val="single" w:sz="4" w:space="0" w:color="auto"/>
            </w:tcBorders>
          </w:tcPr>
          <w:p w:rsidR="00F94247" w:rsidRPr="00330E5D" w:rsidRDefault="00F94247" w:rsidP="00E27253">
            <w:pPr>
              <w:jc w:val="center"/>
            </w:pPr>
            <w:r>
              <w:t>11,4</w:t>
            </w:r>
          </w:p>
        </w:tc>
        <w:tc>
          <w:tcPr>
            <w:tcW w:w="236" w:type="dxa"/>
            <w:vMerge/>
            <w:tcBorders>
              <w:left w:val="single" w:sz="4" w:space="0" w:color="auto"/>
            </w:tcBorders>
            <w:shd w:val="clear" w:color="auto" w:fill="auto"/>
          </w:tcPr>
          <w:p w:rsidR="00F94247" w:rsidRPr="00330E5D" w:rsidRDefault="00F94247" w:rsidP="00E27253"/>
        </w:tc>
      </w:tr>
      <w:tr w:rsidR="00F94247" w:rsidRPr="00330E5D" w:rsidTr="00E27253">
        <w:trPr>
          <w:gridAfter w:val="1"/>
          <w:wAfter w:w="236" w:type="dxa"/>
          <w:trHeight w:val="45"/>
        </w:trPr>
        <w:tc>
          <w:tcPr>
            <w:tcW w:w="2802" w:type="dxa"/>
            <w:tcBorders>
              <w:top w:val="single" w:sz="4" w:space="0" w:color="auto"/>
              <w:left w:val="single" w:sz="4" w:space="0" w:color="auto"/>
              <w:bottom w:val="single" w:sz="4" w:space="0" w:color="auto"/>
              <w:right w:val="single" w:sz="4" w:space="0" w:color="auto"/>
            </w:tcBorders>
            <w:shd w:val="clear" w:color="auto" w:fill="auto"/>
          </w:tcPr>
          <w:p w:rsidR="00F94247" w:rsidRPr="00330E5D" w:rsidRDefault="00F94247" w:rsidP="00E27253">
            <w:pPr>
              <w:jc w:val="both"/>
            </w:pPr>
            <w:r w:rsidRPr="00330E5D">
              <w:t>Картофель (тыс</w:t>
            </w:r>
            <w:proofErr w:type="gramStart"/>
            <w:r w:rsidRPr="00330E5D">
              <w:t>.т</w:t>
            </w:r>
            <w:proofErr w:type="gramEnd"/>
            <w:r w:rsidRPr="00330E5D">
              <w:t>онн)</w:t>
            </w:r>
          </w:p>
        </w:tc>
        <w:tc>
          <w:tcPr>
            <w:tcW w:w="1332" w:type="dxa"/>
            <w:tcBorders>
              <w:top w:val="single" w:sz="4" w:space="0" w:color="auto"/>
              <w:left w:val="single" w:sz="4" w:space="0" w:color="auto"/>
              <w:bottom w:val="single" w:sz="4" w:space="0" w:color="auto"/>
              <w:right w:val="single" w:sz="4" w:space="0" w:color="auto"/>
            </w:tcBorders>
          </w:tcPr>
          <w:p w:rsidR="00F94247" w:rsidRPr="00330E5D" w:rsidRDefault="00F94247" w:rsidP="00E27253">
            <w:pPr>
              <w:jc w:val="center"/>
            </w:pPr>
            <w:r w:rsidRPr="00330E5D">
              <w:t>1,7</w:t>
            </w:r>
          </w:p>
        </w:tc>
        <w:tc>
          <w:tcPr>
            <w:tcW w:w="1332" w:type="dxa"/>
            <w:tcBorders>
              <w:top w:val="single" w:sz="4" w:space="0" w:color="auto"/>
              <w:left w:val="single" w:sz="4" w:space="0" w:color="auto"/>
              <w:bottom w:val="single" w:sz="4" w:space="0" w:color="auto"/>
              <w:right w:val="single" w:sz="4" w:space="0" w:color="auto"/>
            </w:tcBorders>
          </w:tcPr>
          <w:p w:rsidR="00F94247" w:rsidRPr="00330E5D" w:rsidRDefault="00F94247" w:rsidP="00E27253">
            <w:pPr>
              <w:jc w:val="center"/>
            </w:pPr>
            <w:r w:rsidRPr="00330E5D">
              <w:t>3,2</w:t>
            </w:r>
          </w:p>
        </w:tc>
        <w:tc>
          <w:tcPr>
            <w:tcW w:w="1332" w:type="dxa"/>
            <w:tcBorders>
              <w:top w:val="single" w:sz="4" w:space="0" w:color="auto"/>
              <w:left w:val="single" w:sz="4" w:space="0" w:color="auto"/>
              <w:bottom w:val="single" w:sz="4" w:space="0" w:color="auto"/>
              <w:right w:val="single" w:sz="4" w:space="0" w:color="auto"/>
            </w:tcBorders>
          </w:tcPr>
          <w:p w:rsidR="00F94247" w:rsidRPr="00330E5D" w:rsidRDefault="00F94247" w:rsidP="00E27253">
            <w:pPr>
              <w:jc w:val="center"/>
            </w:pPr>
            <w:r w:rsidRPr="00330E5D">
              <w:t>2,8</w:t>
            </w:r>
          </w:p>
        </w:tc>
        <w:tc>
          <w:tcPr>
            <w:tcW w:w="1332" w:type="dxa"/>
            <w:tcBorders>
              <w:top w:val="single" w:sz="4" w:space="0" w:color="auto"/>
              <w:left w:val="single" w:sz="4" w:space="0" w:color="auto"/>
              <w:bottom w:val="single" w:sz="4" w:space="0" w:color="auto"/>
              <w:right w:val="single" w:sz="4" w:space="0" w:color="auto"/>
            </w:tcBorders>
          </w:tcPr>
          <w:p w:rsidR="00F94247" w:rsidRPr="00330E5D" w:rsidRDefault="00F94247" w:rsidP="00E27253">
            <w:r>
              <w:t>2,6</w:t>
            </w:r>
          </w:p>
        </w:tc>
        <w:tc>
          <w:tcPr>
            <w:tcW w:w="1332" w:type="dxa"/>
            <w:tcBorders>
              <w:top w:val="single" w:sz="4" w:space="0" w:color="auto"/>
              <w:left w:val="single" w:sz="4" w:space="0" w:color="auto"/>
              <w:bottom w:val="single" w:sz="4" w:space="0" w:color="auto"/>
              <w:right w:val="single" w:sz="4" w:space="0" w:color="auto"/>
            </w:tcBorders>
          </w:tcPr>
          <w:p w:rsidR="00F94247" w:rsidRPr="00330E5D" w:rsidRDefault="00F94247" w:rsidP="00E27253">
            <w:pPr>
              <w:jc w:val="center"/>
            </w:pPr>
            <w:r>
              <w:t>2,6</w:t>
            </w:r>
          </w:p>
        </w:tc>
      </w:tr>
      <w:tr w:rsidR="00F94247" w:rsidRPr="00330E5D" w:rsidTr="00E27253">
        <w:trPr>
          <w:gridAfter w:val="1"/>
          <w:wAfter w:w="236" w:type="dxa"/>
          <w:trHeight w:val="45"/>
        </w:trPr>
        <w:tc>
          <w:tcPr>
            <w:tcW w:w="2802" w:type="dxa"/>
            <w:tcBorders>
              <w:top w:val="single" w:sz="4" w:space="0" w:color="auto"/>
              <w:left w:val="single" w:sz="4" w:space="0" w:color="auto"/>
              <w:bottom w:val="single" w:sz="4" w:space="0" w:color="auto"/>
              <w:right w:val="single" w:sz="4" w:space="0" w:color="auto"/>
            </w:tcBorders>
            <w:shd w:val="clear" w:color="auto" w:fill="auto"/>
          </w:tcPr>
          <w:p w:rsidR="00F94247" w:rsidRPr="00330E5D" w:rsidRDefault="00F94247" w:rsidP="00E27253">
            <w:pPr>
              <w:jc w:val="both"/>
            </w:pPr>
            <w:r w:rsidRPr="00330E5D">
              <w:t>Овощи (тыс</w:t>
            </w:r>
            <w:proofErr w:type="gramStart"/>
            <w:r w:rsidRPr="00330E5D">
              <w:t>.т</w:t>
            </w:r>
            <w:proofErr w:type="gramEnd"/>
            <w:r w:rsidRPr="00330E5D">
              <w:t>онн)</w:t>
            </w:r>
          </w:p>
        </w:tc>
        <w:tc>
          <w:tcPr>
            <w:tcW w:w="1332" w:type="dxa"/>
            <w:tcBorders>
              <w:top w:val="single" w:sz="4" w:space="0" w:color="auto"/>
              <w:left w:val="single" w:sz="4" w:space="0" w:color="auto"/>
              <w:bottom w:val="single" w:sz="4" w:space="0" w:color="auto"/>
              <w:right w:val="single" w:sz="4" w:space="0" w:color="auto"/>
            </w:tcBorders>
          </w:tcPr>
          <w:p w:rsidR="00F94247" w:rsidRPr="00330E5D" w:rsidRDefault="00F94247" w:rsidP="00E27253">
            <w:pPr>
              <w:jc w:val="center"/>
            </w:pPr>
            <w:r w:rsidRPr="00330E5D">
              <w:t>16,8</w:t>
            </w:r>
          </w:p>
        </w:tc>
        <w:tc>
          <w:tcPr>
            <w:tcW w:w="1332" w:type="dxa"/>
            <w:tcBorders>
              <w:top w:val="single" w:sz="4" w:space="0" w:color="auto"/>
              <w:left w:val="single" w:sz="4" w:space="0" w:color="auto"/>
              <w:bottom w:val="single" w:sz="4" w:space="0" w:color="auto"/>
              <w:right w:val="single" w:sz="4" w:space="0" w:color="auto"/>
            </w:tcBorders>
          </w:tcPr>
          <w:p w:rsidR="00F94247" w:rsidRPr="00330E5D" w:rsidRDefault="00F94247" w:rsidP="00E27253">
            <w:pPr>
              <w:jc w:val="center"/>
            </w:pPr>
            <w:r w:rsidRPr="00330E5D">
              <w:t>22,7</w:t>
            </w:r>
          </w:p>
        </w:tc>
        <w:tc>
          <w:tcPr>
            <w:tcW w:w="1332" w:type="dxa"/>
            <w:tcBorders>
              <w:top w:val="single" w:sz="4" w:space="0" w:color="auto"/>
              <w:left w:val="single" w:sz="4" w:space="0" w:color="auto"/>
              <w:bottom w:val="single" w:sz="4" w:space="0" w:color="auto"/>
              <w:right w:val="single" w:sz="4" w:space="0" w:color="auto"/>
            </w:tcBorders>
          </w:tcPr>
          <w:p w:rsidR="00F94247" w:rsidRPr="00330E5D" w:rsidRDefault="00F94247" w:rsidP="00E27253">
            <w:pPr>
              <w:jc w:val="center"/>
            </w:pPr>
            <w:r w:rsidRPr="00330E5D">
              <w:t>16,5</w:t>
            </w:r>
          </w:p>
        </w:tc>
        <w:tc>
          <w:tcPr>
            <w:tcW w:w="1332" w:type="dxa"/>
            <w:tcBorders>
              <w:top w:val="single" w:sz="4" w:space="0" w:color="auto"/>
              <w:left w:val="single" w:sz="4" w:space="0" w:color="auto"/>
              <w:bottom w:val="single" w:sz="4" w:space="0" w:color="auto"/>
              <w:right w:val="single" w:sz="4" w:space="0" w:color="auto"/>
            </w:tcBorders>
          </w:tcPr>
          <w:p w:rsidR="00F94247" w:rsidRPr="00330E5D" w:rsidRDefault="00F94247" w:rsidP="00E27253">
            <w:r>
              <w:t>17,6</w:t>
            </w:r>
          </w:p>
        </w:tc>
        <w:tc>
          <w:tcPr>
            <w:tcW w:w="1332" w:type="dxa"/>
            <w:tcBorders>
              <w:top w:val="single" w:sz="4" w:space="0" w:color="auto"/>
              <w:left w:val="single" w:sz="4" w:space="0" w:color="auto"/>
              <w:bottom w:val="single" w:sz="4" w:space="0" w:color="auto"/>
              <w:right w:val="single" w:sz="4" w:space="0" w:color="auto"/>
            </w:tcBorders>
          </w:tcPr>
          <w:p w:rsidR="00F94247" w:rsidRPr="00330E5D" w:rsidRDefault="00F94247" w:rsidP="00E27253">
            <w:pPr>
              <w:jc w:val="center"/>
            </w:pPr>
            <w:r>
              <w:t>18,1</w:t>
            </w:r>
          </w:p>
        </w:tc>
      </w:tr>
      <w:tr w:rsidR="00F94247" w:rsidRPr="00330E5D" w:rsidTr="00E27253">
        <w:trPr>
          <w:gridAfter w:val="1"/>
          <w:wAfter w:w="236" w:type="dxa"/>
          <w:trHeight w:val="45"/>
        </w:trPr>
        <w:tc>
          <w:tcPr>
            <w:tcW w:w="2802" w:type="dxa"/>
            <w:tcBorders>
              <w:top w:val="single" w:sz="4" w:space="0" w:color="auto"/>
              <w:left w:val="single" w:sz="4" w:space="0" w:color="auto"/>
              <w:bottom w:val="single" w:sz="4" w:space="0" w:color="auto"/>
              <w:right w:val="single" w:sz="4" w:space="0" w:color="auto"/>
            </w:tcBorders>
            <w:shd w:val="clear" w:color="auto" w:fill="auto"/>
          </w:tcPr>
          <w:p w:rsidR="00F94247" w:rsidRPr="00330E5D" w:rsidRDefault="00F94247" w:rsidP="00E27253">
            <w:pPr>
              <w:jc w:val="both"/>
            </w:pPr>
            <w:r w:rsidRPr="00330E5D">
              <w:t>Мясо ж.в. (тыс</w:t>
            </w:r>
            <w:proofErr w:type="gramStart"/>
            <w:r w:rsidRPr="00330E5D">
              <w:t>.т</w:t>
            </w:r>
            <w:proofErr w:type="gramEnd"/>
            <w:r w:rsidRPr="00330E5D">
              <w:t>онн)</w:t>
            </w:r>
          </w:p>
        </w:tc>
        <w:tc>
          <w:tcPr>
            <w:tcW w:w="1332" w:type="dxa"/>
            <w:tcBorders>
              <w:top w:val="single" w:sz="4" w:space="0" w:color="auto"/>
              <w:left w:val="single" w:sz="4" w:space="0" w:color="auto"/>
              <w:bottom w:val="single" w:sz="4" w:space="0" w:color="auto"/>
              <w:right w:val="single" w:sz="4" w:space="0" w:color="auto"/>
            </w:tcBorders>
          </w:tcPr>
          <w:p w:rsidR="00F94247" w:rsidRPr="00330E5D" w:rsidRDefault="00F94247" w:rsidP="00E27253">
            <w:pPr>
              <w:jc w:val="center"/>
            </w:pPr>
            <w:r w:rsidRPr="00330E5D">
              <w:t>6,9</w:t>
            </w:r>
          </w:p>
        </w:tc>
        <w:tc>
          <w:tcPr>
            <w:tcW w:w="1332" w:type="dxa"/>
            <w:tcBorders>
              <w:top w:val="single" w:sz="4" w:space="0" w:color="auto"/>
              <w:left w:val="single" w:sz="4" w:space="0" w:color="auto"/>
              <w:bottom w:val="single" w:sz="4" w:space="0" w:color="auto"/>
              <w:right w:val="single" w:sz="4" w:space="0" w:color="auto"/>
            </w:tcBorders>
          </w:tcPr>
          <w:p w:rsidR="00F94247" w:rsidRPr="00330E5D" w:rsidRDefault="00F94247" w:rsidP="00E27253">
            <w:pPr>
              <w:jc w:val="center"/>
            </w:pPr>
            <w:r w:rsidRPr="00330E5D">
              <w:t>14,7</w:t>
            </w:r>
          </w:p>
        </w:tc>
        <w:tc>
          <w:tcPr>
            <w:tcW w:w="1332" w:type="dxa"/>
            <w:tcBorders>
              <w:top w:val="single" w:sz="4" w:space="0" w:color="auto"/>
              <w:left w:val="single" w:sz="4" w:space="0" w:color="auto"/>
              <w:bottom w:val="single" w:sz="4" w:space="0" w:color="auto"/>
              <w:right w:val="single" w:sz="4" w:space="0" w:color="auto"/>
            </w:tcBorders>
          </w:tcPr>
          <w:p w:rsidR="00F94247" w:rsidRPr="00330E5D" w:rsidRDefault="00F94247" w:rsidP="00E27253">
            <w:pPr>
              <w:jc w:val="center"/>
            </w:pPr>
            <w:r w:rsidRPr="00330E5D">
              <w:t>14,8</w:t>
            </w:r>
          </w:p>
        </w:tc>
        <w:tc>
          <w:tcPr>
            <w:tcW w:w="1332" w:type="dxa"/>
            <w:tcBorders>
              <w:top w:val="single" w:sz="4" w:space="0" w:color="auto"/>
              <w:left w:val="single" w:sz="4" w:space="0" w:color="auto"/>
              <w:bottom w:val="single" w:sz="4" w:space="0" w:color="auto"/>
              <w:right w:val="single" w:sz="4" w:space="0" w:color="auto"/>
            </w:tcBorders>
          </w:tcPr>
          <w:p w:rsidR="00F94247" w:rsidRPr="00330E5D" w:rsidRDefault="00F94247" w:rsidP="00E27253">
            <w:r>
              <w:t>18,6</w:t>
            </w:r>
          </w:p>
        </w:tc>
        <w:tc>
          <w:tcPr>
            <w:tcW w:w="1332" w:type="dxa"/>
            <w:tcBorders>
              <w:top w:val="single" w:sz="4" w:space="0" w:color="auto"/>
              <w:left w:val="single" w:sz="4" w:space="0" w:color="auto"/>
              <w:bottom w:val="single" w:sz="4" w:space="0" w:color="auto"/>
              <w:right w:val="single" w:sz="4" w:space="0" w:color="auto"/>
            </w:tcBorders>
          </w:tcPr>
          <w:p w:rsidR="00F94247" w:rsidRPr="00330E5D" w:rsidRDefault="00F94247" w:rsidP="00E27253">
            <w:pPr>
              <w:jc w:val="center"/>
            </w:pPr>
            <w:r>
              <w:t>18,6</w:t>
            </w:r>
          </w:p>
        </w:tc>
      </w:tr>
      <w:tr w:rsidR="00F94247" w:rsidRPr="00330E5D" w:rsidTr="00E27253">
        <w:trPr>
          <w:gridAfter w:val="1"/>
          <w:wAfter w:w="236" w:type="dxa"/>
          <w:trHeight w:val="45"/>
        </w:trPr>
        <w:tc>
          <w:tcPr>
            <w:tcW w:w="2802" w:type="dxa"/>
            <w:tcBorders>
              <w:top w:val="single" w:sz="4" w:space="0" w:color="auto"/>
              <w:left w:val="single" w:sz="4" w:space="0" w:color="auto"/>
              <w:bottom w:val="single" w:sz="4" w:space="0" w:color="auto"/>
              <w:right w:val="single" w:sz="4" w:space="0" w:color="auto"/>
            </w:tcBorders>
            <w:shd w:val="clear" w:color="auto" w:fill="auto"/>
          </w:tcPr>
          <w:p w:rsidR="00F94247" w:rsidRPr="00330E5D" w:rsidRDefault="00F94247" w:rsidP="00E27253">
            <w:pPr>
              <w:jc w:val="both"/>
            </w:pPr>
            <w:r w:rsidRPr="00330E5D">
              <w:t>Молоко (тыс</w:t>
            </w:r>
            <w:proofErr w:type="gramStart"/>
            <w:r w:rsidRPr="00330E5D">
              <w:t>.т</w:t>
            </w:r>
            <w:proofErr w:type="gramEnd"/>
            <w:r w:rsidRPr="00330E5D">
              <w:t>онн)</w:t>
            </w:r>
          </w:p>
        </w:tc>
        <w:tc>
          <w:tcPr>
            <w:tcW w:w="1332" w:type="dxa"/>
            <w:tcBorders>
              <w:top w:val="single" w:sz="4" w:space="0" w:color="auto"/>
              <w:left w:val="single" w:sz="4" w:space="0" w:color="auto"/>
              <w:bottom w:val="single" w:sz="4" w:space="0" w:color="auto"/>
              <w:right w:val="single" w:sz="4" w:space="0" w:color="auto"/>
            </w:tcBorders>
          </w:tcPr>
          <w:p w:rsidR="00F94247" w:rsidRPr="00330E5D" w:rsidRDefault="00F94247" w:rsidP="00E27253">
            <w:pPr>
              <w:jc w:val="center"/>
            </w:pPr>
            <w:r w:rsidRPr="00330E5D">
              <w:t>32,0</w:t>
            </w:r>
          </w:p>
        </w:tc>
        <w:tc>
          <w:tcPr>
            <w:tcW w:w="1332" w:type="dxa"/>
            <w:tcBorders>
              <w:top w:val="single" w:sz="4" w:space="0" w:color="auto"/>
              <w:left w:val="single" w:sz="4" w:space="0" w:color="auto"/>
              <w:bottom w:val="single" w:sz="4" w:space="0" w:color="auto"/>
              <w:right w:val="single" w:sz="4" w:space="0" w:color="auto"/>
            </w:tcBorders>
          </w:tcPr>
          <w:p w:rsidR="00F94247" w:rsidRPr="00330E5D" w:rsidRDefault="00F94247" w:rsidP="00E27253">
            <w:pPr>
              <w:jc w:val="center"/>
            </w:pPr>
            <w:r w:rsidRPr="00330E5D">
              <w:t>33,7</w:t>
            </w:r>
          </w:p>
        </w:tc>
        <w:tc>
          <w:tcPr>
            <w:tcW w:w="1332" w:type="dxa"/>
            <w:tcBorders>
              <w:top w:val="single" w:sz="4" w:space="0" w:color="auto"/>
              <w:left w:val="single" w:sz="4" w:space="0" w:color="auto"/>
              <w:bottom w:val="single" w:sz="4" w:space="0" w:color="auto"/>
              <w:right w:val="single" w:sz="4" w:space="0" w:color="auto"/>
            </w:tcBorders>
          </w:tcPr>
          <w:p w:rsidR="00F94247" w:rsidRPr="00330E5D" w:rsidRDefault="00F94247" w:rsidP="00E27253">
            <w:pPr>
              <w:jc w:val="center"/>
            </w:pPr>
            <w:r w:rsidRPr="00330E5D">
              <w:t>32,9</w:t>
            </w:r>
          </w:p>
        </w:tc>
        <w:tc>
          <w:tcPr>
            <w:tcW w:w="1332" w:type="dxa"/>
            <w:tcBorders>
              <w:top w:val="single" w:sz="4" w:space="0" w:color="auto"/>
              <w:left w:val="single" w:sz="4" w:space="0" w:color="auto"/>
              <w:bottom w:val="single" w:sz="4" w:space="0" w:color="auto"/>
              <w:right w:val="single" w:sz="4" w:space="0" w:color="auto"/>
            </w:tcBorders>
          </w:tcPr>
          <w:p w:rsidR="00F94247" w:rsidRPr="00330E5D" w:rsidRDefault="00F94247" w:rsidP="00E27253">
            <w:r>
              <w:t>33,4</w:t>
            </w:r>
          </w:p>
        </w:tc>
        <w:tc>
          <w:tcPr>
            <w:tcW w:w="1332" w:type="dxa"/>
            <w:tcBorders>
              <w:top w:val="single" w:sz="4" w:space="0" w:color="auto"/>
              <w:left w:val="single" w:sz="4" w:space="0" w:color="auto"/>
              <w:bottom w:val="single" w:sz="4" w:space="0" w:color="auto"/>
              <w:right w:val="single" w:sz="4" w:space="0" w:color="auto"/>
            </w:tcBorders>
          </w:tcPr>
          <w:p w:rsidR="00F94247" w:rsidRPr="00330E5D" w:rsidRDefault="00F94247" w:rsidP="00E27253">
            <w:pPr>
              <w:jc w:val="center"/>
            </w:pPr>
            <w:r>
              <w:t>35,6</w:t>
            </w:r>
          </w:p>
        </w:tc>
      </w:tr>
    </w:tbl>
    <w:p w:rsidR="00F94247" w:rsidRDefault="00F94247" w:rsidP="00F94247">
      <w:pPr>
        <w:ind w:firstLine="709"/>
        <w:jc w:val="both"/>
      </w:pPr>
    </w:p>
    <w:p w:rsidR="00F94247" w:rsidRDefault="00F94247" w:rsidP="00F94247">
      <w:pPr>
        <w:jc w:val="both"/>
      </w:pPr>
      <w:r w:rsidRPr="00977F15">
        <w:t xml:space="preserve">  Таблица 2</w:t>
      </w:r>
    </w:p>
    <w:p w:rsidR="00F94247" w:rsidRDefault="00F94247" w:rsidP="00F94247">
      <w:pPr>
        <w:jc w:val="center"/>
        <w:rPr>
          <w:b/>
        </w:rPr>
      </w:pPr>
      <w:r w:rsidRPr="00977F15">
        <w:rPr>
          <w:b/>
        </w:rPr>
        <w:t>Динамика урожайности сельскохозяйственных культур, поголовья и</w:t>
      </w:r>
    </w:p>
    <w:p w:rsidR="00F94247" w:rsidRPr="00977F15" w:rsidRDefault="00F94247" w:rsidP="00F94247">
      <w:pPr>
        <w:jc w:val="center"/>
        <w:rPr>
          <w:b/>
        </w:rPr>
      </w:pPr>
      <w:r>
        <w:rPr>
          <w:b/>
        </w:rPr>
        <w:t>продуктивности молочного стада</w:t>
      </w:r>
    </w:p>
    <w:p w:rsidR="00F94247" w:rsidRPr="00977F15" w:rsidRDefault="00F94247" w:rsidP="00F94247">
      <w:pPr>
        <w:ind w:firstLine="709"/>
        <w:jc w:val="both"/>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1190"/>
        <w:gridCol w:w="1190"/>
        <w:gridCol w:w="1190"/>
        <w:gridCol w:w="1190"/>
        <w:gridCol w:w="1190"/>
      </w:tblGrid>
      <w:tr w:rsidR="00F94247" w:rsidRPr="00F36D16" w:rsidTr="00E27253">
        <w:trPr>
          <w:trHeight w:val="630"/>
        </w:trPr>
        <w:tc>
          <w:tcPr>
            <w:tcW w:w="3510" w:type="dxa"/>
            <w:shd w:val="clear" w:color="auto" w:fill="auto"/>
          </w:tcPr>
          <w:p w:rsidR="00F94247" w:rsidRPr="00F36D16" w:rsidRDefault="00F94247" w:rsidP="00E27253">
            <w:pPr>
              <w:jc w:val="both"/>
              <w:rPr>
                <w:b/>
              </w:rPr>
            </w:pPr>
            <w:r w:rsidRPr="00F36D16">
              <w:rPr>
                <w:b/>
              </w:rPr>
              <w:t>Показатели</w:t>
            </w:r>
          </w:p>
        </w:tc>
        <w:tc>
          <w:tcPr>
            <w:tcW w:w="1190" w:type="dxa"/>
          </w:tcPr>
          <w:p w:rsidR="00F94247" w:rsidRPr="00F36D16" w:rsidRDefault="00F94247" w:rsidP="00E27253">
            <w:pPr>
              <w:jc w:val="center"/>
              <w:rPr>
                <w:b/>
              </w:rPr>
            </w:pPr>
            <w:r w:rsidRPr="00F36D16">
              <w:rPr>
                <w:b/>
              </w:rPr>
              <w:t>2016</w:t>
            </w:r>
          </w:p>
        </w:tc>
        <w:tc>
          <w:tcPr>
            <w:tcW w:w="1190" w:type="dxa"/>
          </w:tcPr>
          <w:p w:rsidR="00F94247" w:rsidRPr="00F36D16" w:rsidRDefault="00F94247" w:rsidP="00E27253">
            <w:pPr>
              <w:jc w:val="center"/>
              <w:rPr>
                <w:b/>
              </w:rPr>
            </w:pPr>
            <w:r w:rsidRPr="00F36D16">
              <w:rPr>
                <w:b/>
              </w:rPr>
              <w:t>2017</w:t>
            </w:r>
          </w:p>
        </w:tc>
        <w:tc>
          <w:tcPr>
            <w:tcW w:w="1190" w:type="dxa"/>
          </w:tcPr>
          <w:p w:rsidR="00F94247" w:rsidRPr="00F36D16" w:rsidRDefault="00F94247" w:rsidP="00E27253">
            <w:pPr>
              <w:jc w:val="center"/>
              <w:rPr>
                <w:b/>
              </w:rPr>
            </w:pPr>
            <w:r w:rsidRPr="00F36D16">
              <w:rPr>
                <w:b/>
              </w:rPr>
              <w:t>2018</w:t>
            </w:r>
          </w:p>
        </w:tc>
        <w:tc>
          <w:tcPr>
            <w:tcW w:w="1190" w:type="dxa"/>
          </w:tcPr>
          <w:p w:rsidR="00F94247" w:rsidRPr="00F36D16" w:rsidRDefault="00F94247" w:rsidP="00E27253">
            <w:pPr>
              <w:jc w:val="center"/>
              <w:rPr>
                <w:b/>
              </w:rPr>
            </w:pPr>
            <w:r w:rsidRPr="00F36D16">
              <w:rPr>
                <w:b/>
              </w:rPr>
              <w:t>2019</w:t>
            </w:r>
          </w:p>
        </w:tc>
        <w:tc>
          <w:tcPr>
            <w:tcW w:w="1190" w:type="dxa"/>
          </w:tcPr>
          <w:p w:rsidR="00F94247" w:rsidRPr="00F36D16" w:rsidRDefault="00F94247" w:rsidP="00E27253">
            <w:pPr>
              <w:jc w:val="center"/>
              <w:rPr>
                <w:b/>
              </w:rPr>
            </w:pPr>
            <w:r>
              <w:rPr>
                <w:b/>
              </w:rPr>
              <w:t>2020</w:t>
            </w:r>
          </w:p>
        </w:tc>
      </w:tr>
      <w:tr w:rsidR="00F94247" w:rsidRPr="00330E5D" w:rsidTr="00E27253">
        <w:trPr>
          <w:trHeight w:val="105"/>
        </w:trPr>
        <w:tc>
          <w:tcPr>
            <w:tcW w:w="3510" w:type="dxa"/>
            <w:shd w:val="clear" w:color="auto" w:fill="auto"/>
          </w:tcPr>
          <w:p w:rsidR="00F94247" w:rsidRPr="00330E5D" w:rsidRDefault="00F94247" w:rsidP="00E27253">
            <w:pPr>
              <w:jc w:val="both"/>
            </w:pPr>
            <w:r w:rsidRPr="00330E5D">
              <w:t xml:space="preserve">Поголовье коров </w:t>
            </w:r>
            <w:proofErr w:type="gramStart"/>
            <w:r w:rsidRPr="00330E5D">
              <w:t>на</w:t>
            </w:r>
            <w:proofErr w:type="gramEnd"/>
          </w:p>
          <w:p w:rsidR="00F94247" w:rsidRPr="00330E5D" w:rsidRDefault="00F94247" w:rsidP="00E27253">
            <w:pPr>
              <w:jc w:val="both"/>
            </w:pPr>
            <w:r w:rsidRPr="00330E5D">
              <w:t>конец года (тыс</w:t>
            </w:r>
            <w:proofErr w:type="gramStart"/>
            <w:r w:rsidRPr="00330E5D">
              <w:t>.г</w:t>
            </w:r>
            <w:proofErr w:type="gramEnd"/>
            <w:r w:rsidRPr="00330E5D">
              <w:t>ол.)</w:t>
            </w:r>
          </w:p>
        </w:tc>
        <w:tc>
          <w:tcPr>
            <w:tcW w:w="1190" w:type="dxa"/>
          </w:tcPr>
          <w:p w:rsidR="00F94247" w:rsidRPr="00330E5D" w:rsidRDefault="00F94247" w:rsidP="00E27253">
            <w:pPr>
              <w:jc w:val="center"/>
            </w:pPr>
            <w:r w:rsidRPr="00330E5D">
              <w:t>4,1</w:t>
            </w:r>
          </w:p>
        </w:tc>
        <w:tc>
          <w:tcPr>
            <w:tcW w:w="1190" w:type="dxa"/>
          </w:tcPr>
          <w:p w:rsidR="00F94247" w:rsidRPr="00330E5D" w:rsidRDefault="00F94247" w:rsidP="00E27253">
            <w:pPr>
              <w:jc w:val="center"/>
            </w:pPr>
            <w:r w:rsidRPr="00330E5D">
              <w:t>4,1</w:t>
            </w:r>
          </w:p>
        </w:tc>
        <w:tc>
          <w:tcPr>
            <w:tcW w:w="1190" w:type="dxa"/>
          </w:tcPr>
          <w:p w:rsidR="00F94247" w:rsidRPr="00330E5D" w:rsidRDefault="00F94247" w:rsidP="00E27253">
            <w:pPr>
              <w:jc w:val="center"/>
            </w:pPr>
            <w:r w:rsidRPr="00330E5D">
              <w:t>3,7</w:t>
            </w:r>
          </w:p>
        </w:tc>
        <w:tc>
          <w:tcPr>
            <w:tcW w:w="1190" w:type="dxa"/>
          </w:tcPr>
          <w:p w:rsidR="00F94247" w:rsidRPr="00330E5D" w:rsidRDefault="00F94247" w:rsidP="00E27253">
            <w:pPr>
              <w:jc w:val="center"/>
            </w:pPr>
            <w:r>
              <w:t>3,8</w:t>
            </w:r>
          </w:p>
        </w:tc>
        <w:tc>
          <w:tcPr>
            <w:tcW w:w="1190" w:type="dxa"/>
          </w:tcPr>
          <w:p w:rsidR="00F94247" w:rsidRPr="00330E5D" w:rsidRDefault="00F94247" w:rsidP="00E27253">
            <w:pPr>
              <w:jc w:val="center"/>
            </w:pPr>
            <w:r>
              <w:t>3,9</w:t>
            </w:r>
          </w:p>
        </w:tc>
      </w:tr>
      <w:tr w:rsidR="00F94247" w:rsidRPr="00330E5D" w:rsidTr="00E27253">
        <w:trPr>
          <w:trHeight w:val="105"/>
        </w:trPr>
        <w:tc>
          <w:tcPr>
            <w:tcW w:w="3510" w:type="dxa"/>
            <w:shd w:val="clear" w:color="auto" w:fill="auto"/>
          </w:tcPr>
          <w:p w:rsidR="00F94247" w:rsidRPr="00330E5D" w:rsidRDefault="00F94247" w:rsidP="00E27253">
            <w:pPr>
              <w:jc w:val="both"/>
            </w:pPr>
            <w:r w:rsidRPr="00330E5D">
              <w:t>Продуктивность</w:t>
            </w:r>
          </w:p>
          <w:p w:rsidR="00F94247" w:rsidRPr="00330E5D" w:rsidRDefault="00F94247" w:rsidP="00E27253">
            <w:pPr>
              <w:jc w:val="both"/>
            </w:pPr>
            <w:r w:rsidRPr="00330E5D">
              <w:t>коров (</w:t>
            </w:r>
            <w:proofErr w:type="gramStart"/>
            <w:r w:rsidRPr="00330E5D">
              <w:t>кг</w:t>
            </w:r>
            <w:proofErr w:type="gramEnd"/>
            <w:r w:rsidRPr="00330E5D">
              <w:t>/год)</w:t>
            </w:r>
          </w:p>
        </w:tc>
        <w:tc>
          <w:tcPr>
            <w:tcW w:w="1190" w:type="dxa"/>
          </w:tcPr>
          <w:p w:rsidR="00F94247" w:rsidRPr="00330E5D" w:rsidRDefault="00F94247" w:rsidP="00E27253">
            <w:pPr>
              <w:jc w:val="center"/>
            </w:pPr>
            <w:r w:rsidRPr="00330E5D">
              <w:t>7944</w:t>
            </w:r>
          </w:p>
        </w:tc>
        <w:tc>
          <w:tcPr>
            <w:tcW w:w="1190" w:type="dxa"/>
          </w:tcPr>
          <w:p w:rsidR="00F94247" w:rsidRPr="00330E5D" w:rsidRDefault="00F94247" w:rsidP="00E27253">
            <w:pPr>
              <w:jc w:val="center"/>
            </w:pPr>
            <w:r w:rsidRPr="00330E5D">
              <w:t>8379</w:t>
            </w:r>
          </w:p>
        </w:tc>
        <w:tc>
          <w:tcPr>
            <w:tcW w:w="1190" w:type="dxa"/>
          </w:tcPr>
          <w:p w:rsidR="00F94247" w:rsidRPr="00330E5D" w:rsidRDefault="00F94247" w:rsidP="00E27253">
            <w:pPr>
              <w:jc w:val="center"/>
            </w:pPr>
            <w:r w:rsidRPr="00330E5D">
              <w:t>8588</w:t>
            </w:r>
          </w:p>
        </w:tc>
        <w:tc>
          <w:tcPr>
            <w:tcW w:w="1190" w:type="dxa"/>
          </w:tcPr>
          <w:p w:rsidR="00F94247" w:rsidRPr="00330E5D" w:rsidRDefault="00F94247" w:rsidP="00E27253">
            <w:pPr>
              <w:jc w:val="center"/>
            </w:pPr>
            <w:r>
              <w:t>9117</w:t>
            </w:r>
          </w:p>
        </w:tc>
        <w:tc>
          <w:tcPr>
            <w:tcW w:w="1190" w:type="dxa"/>
          </w:tcPr>
          <w:p w:rsidR="00F94247" w:rsidRPr="00330E5D" w:rsidRDefault="00F94247" w:rsidP="00E27253">
            <w:pPr>
              <w:jc w:val="center"/>
            </w:pPr>
            <w:r>
              <w:t>9385</w:t>
            </w:r>
          </w:p>
        </w:tc>
      </w:tr>
      <w:tr w:rsidR="00F94247" w:rsidRPr="00330E5D" w:rsidTr="00E27253">
        <w:trPr>
          <w:trHeight w:val="105"/>
        </w:trPr>
        <w:tc>
          <w:tcPr>
            <w:tcW w:w="3510" w:type="dxa"/>
            <w:shd w:val="clear" w:color="auto" w:fill="auto"/>
          </w:tcPr>
          <w:p w:rsidR="00F94247" w:rsidRPr="00330E5D" w:rsidRDefault="00F94247" w:rsidP="00E27253">
            <w:r w:rsidRPr="00330E5D">
              <w:t>Урожайность зерновых (</w:t>
            </w:r>
            <w:proofErr w:type="spellStart"/>
            <w:r w:rsidRPr="00330E5D">
              <w:t>ц</w:t>
            </w:r>
            <w:proofErr w:type="spellEnd"/>
            <w:r w:rsidRPr="00330E5D">
              <w:t>/га)</w:t>
            </w:r>
          </w:p>
        </w:tc>
        <w:tc>
          <w:tcPr>
            <w:tcW w:w="1190" w:type="dxa"/>
          </w:tcPr>
          <w:p w:rsidR="00F94247" w:rsidRPr="00330E5D" w:rsidRDefault="00F94247" w:rsidP="00E27253">
            <w:pPr>
              <w:jc w:val="center"/>
            </w:pPr>
            <w:r w:rsidRPr="00330E5D">
              <w:t>33,0</w:t>
            </w:r>
          </w:p>
        </w:tc>
        <w:tc>
          <w:tcPr>
            <w:tcW w:w="1190" w:type="dxa"/>
          </w:tcPr>
          <w:p w:rsidR="00F94247" w:rsidRPr="00330E5D" w:rsidRDefault="00F94247" w:rsidP="00E27253">
            <w:pPr>
              <w:jc w:val="center"/>
            </w:pPr>
            <w:r w:rsidRPr="00330E5D">
              <w:t>39,1</w:t>
            </w:r>
          </w:p>
        </w:tc>
        <w:tc>
          <w:tcPr>
            <w:tcW w:w="1190" w:type="dxa"/>
          </w:tcPr>
          <w:p w:rsidR="00F94247" w:rsidRPr="00330E5D" w:rsidRDefault="00F94247" w:rsidP="00E27253">
            <w:pPr>
              <w:jc w:val="center"/>
            </w:pPr>
            <w:r w:rsidRPr="00330E5D">
              <w:t>34,5</w:t>
            </w:r>
          </w:p>
        </w:tc>
        <w:tc>
          <w:tcPr>
            <w:tcW w:w="1190" w:type="dxa"/>
          </w:tcPr>
          <w:p w:rsidR="00F94247" w:rsidRPr="00330E5D" w:rsidRDefault="00F94247" w:rsidP="00E27253">
            <w:pPr>
              <w:jc w:val="center"/>
            </w:pPr>
            <w:r>
              <w:t>40,8</w:t>
            </w:r>
          </w:p>
        </w:tc>
        <w:tc>
          <w:tcPr>
            <w:tcW w:w="1190" w:type="dxa"/>
          </w:tcPr>
          <w:p w:rsidR="00F94247" w:rsidRPr="00330E5D" w:rsidRDefault="00F94247" w:rsidP="00E27253">
            <w:pPr>
              <w:jc w:val="center"/>
            </w:pPr>
            <w:r>
              <w:t>39,4</w:t>
            </w:r>
          </w:p>
        </w:tc>
      </w:tr>
      <w:tr w:rsidR="00F94247" w:rsidRPr="00330E5D" w:rsidTr="00E27253">
        <w:trPr>
          <w:trHeight w:val="105"/>
        </w:trPr>
        <w:tc>
          <w:tcPr>
            <w:tcW w:w="3510" w:type="dxa"/>
            <w:shd w:val="clear" w:color="auto" w:fill="auto"/>
          </w:tcPr>
          <w:p w:rsidR="00F94247" w:rsidRPr="00330E5D" w:rsidRDefault="00F94247" w:rsidP="00E27253">
            <w:pPr>
              <w:jc w:val="both"/>
            </w:pPr>
            <w:r w:rsidRPr="00330E5D">
              <w:t>Урожайность картофеля (</w:t>
            </w:r>
            <w:proofErr w:type="spellStart"/>
            <w:r w:rsidRPr="00330E5D">
              <w:t>ц</w:t>
            </w:r>
            <w:proofErr w:type="spellEnd"/>
            <w:r w:rsidRPr="00330E5D">
              <w:t>/га)</w:t>
            </w:r>
          </w:p>
        </w:tc>
        <w:tc>
          <w:tcPr>
            <w:tcW w:w="1190" w:type="dxa"/>
          </w:tcPr>
          <w:p w:rsidR="00F94247" w:rsidRPr="00330E5D" w:rsidRDefault="00F94247" w:rsidP="00E27253">
            <w:pPr>
              <w:jc w:val="center"/>
            </w:pPr>
            <w:r w:rsidRPr="00330E5D">
              <w:t>246</w:t>
            </w:r>
          </w:p>
        </w:tc>
        <w:tc>
          <w:tcPr>
            <w:tcW w:w="1190" w:type="dxa"/>
          </w:tcPr>
          <w:p w:rsidR="00F94247" w:rsidRPr="00330E5D" w:rsidRDefault="00F94247" w:rsidP="00E27253">
            <w:pPr>
              <w:jc w:val="center"/>
            </w:pPr>
            <w:r w:rsidRPr="00330E5D">
              <w:t>238</w:t>
            </w:r>
          </w:p>
        </w:tc>
        <w:tc>
          <w:tcPr>
            <w:tcW w:w="1190" w:type="dxa"/>
          </w:tcPr>
          <w:p w:rsidR="00F94247" w:rsidRPr="00330E5D" w:rsidRDefault="00F94247" w:rsidP="00E27253">
            <w:pPr>
              <w:jc w:val="center"/>
            </w:pPr>
            <w:r w:rsidRPr="00330E5D">
              <w:t>260</w:t>
            </w:r>
          </w:p>
        </w:tc>
        <w:tc>
          <w:tcPr>
            <w:tcW w:w="1190" w:type="dxa"/>
          </w:tcPr>
          <w:p w:rsidR="00F94247" w:rsidRPr="00330E5D" w:rsidRDefault="00F94247" w:rsidP="00E27253">
            <w:pPr>
              <w:jc w:val="center"/>
            </w:pPr>
            <w:r>
              <w:t>336</w:t>
            </w:r>
          </w:p>
        </w:tc>
        <w:tc>
          <w:tcPr>
            <w:tcW w:w="1190" w:type="dxa"/>
          </w:tcPr>
          <w:p w:rsidR="00F94247" w:rsidRPr="00330E5D" w:rsidRDefault="00F94247" w:rsidP="00E27253">
            <w:pPr>
              <w:jc w:val="center"/>
            </w:pPr>
            <w:r>
              <w:t>333</w:t>
            </w:r>
          </w:p>
        </w:tc>
      </w:tr>
      <w:tr w:rsidR="00F94247" w:rsidRPr="00330E5D" w:rsidTr="00E27253">
        <w:trPr>
          <w:trHeight w:val="105"/>
        </w:trPr>
        <w:tc>
          <w:tcPr>
            <w:tcW w:w="3510" w:type="dxa"/>
            <w:shd w:val="clear" w:color="auto" w:fill="auto"/>
          </w:tcPr>
          <w:p w:rsidR="00F94247" w:rsidRPr="00330E5D" w:rsidRDefault="00F94247" w:rsidP="00E27253">
            <w:r w:rsidRPr="00330E5D">
              <w:t>Урожайность овощей (</w:t>
            </w:r>
            <w:proofErr w:type="spellStart"/>
            <w:r w:rsidRPr="00330E5D">
              <w:t>ц</w:t>
            </w:r>
            <w:proofErr w:type="spellEnd"/>
            <w:r w:rsidRPr="00330E5D">
              <w:t>/га)</w:t>
            </w:r>
          </w:p>
        </w:tc>
        <w:tc>
          <w:tcPr>
            <w:tcW w:w="1190" w:type="dxa"/>
          </w:tcPr>
          <w:p w:rsidR="00F94247" w:rsidRPr="00330E5D" w:rsidRDefault="00F94247" w:rsidP="00E27253">
            <w:pPr>
              <w:jc w:val="center"/>
            </w:pPr>
            <w:r w:rsidRPr="00330E5D">
              <w:t>401</w:t>
            </w:r>
          </w:p>
        </w:tc>
        <w:tc>
          <w:tcPr>
            <w:tcW w:w="1190" w:type="dxa"/>
          </w:tcPr>
          <w:p w:rsidR="00F94247" w:rsidRPr="00330E5D" w:rsidRDefault="00F94247" w:rsidP="00E27253">
            <w:pPr>
              <w:jc w:val="center"/>
            </w:pPr>
            <w:r w:rsidRPr="00330E5D">
              <w:t>485</w:t>
            </w:r>
          </w:p>
        </w:tc>
        <w:tc>
          <w:tcPr>
            <w:tcW w:w="1190" w:type="dxa"/>
          </w:tcPr>
          <w:p w:rsidR="00F94247" w:rsidRPr="00330E5D" w:rsidRDefault="00F94247" w:rsidP="00E27253">
            <w:pPr>
              <w:jc w:val="center"/>
            </w:pPr>
            <w:r w:rsidRPr="00330E5D">
              <w:t>433</w:t>
            </w:r>
          </w:p>
        </w:tc>
        <w:tc>
          <w:tcPr>
            <w:tcW w:w="1190" w:type="dxa"/>
          </w:tcPr>
          <w:p w:rsidR="00F94247" w:rsidRPr="00330E5D" w:rsidRDefault="00F94247" w:rsidP="00E27253">
            <w:pPr>
              <w:jc w:val="center"/>
            </w:pPr>
            <w:r>
              <w:t>442</w:t>
            </w:r>
          </w:p>
        </w:tc>
        <w:tc>
          <w:tcPr>
            <w:tcW w:w="1190" w:type="dxa"/>
          </w:tcPr>
          <w:p w:rsidR="00F94247" w:rsidRPr="00330E5D" w:rsidRDefault="00F94247" w:rsidP="00E27253">
            <w:pPr>
              <w:jc w:val="center"/>
            </w:pPr>
            <w:r>
              <w:t>455</w:t>
            </w:r>
          </w:p>
        </w:tc>
      </w:tr>
    </w:tbl>
    <w:p w:rsidR="00F94247" w:rsidRPr="00977F15" w:rsidRDefault="00F94247" w:rsidP="00F94247">
      <w:pPr>
        <w:jc w:val="both"/>
      </w:pPr>
    </w:p>
    <w:p w:rsidR="00F94247" w:rsidRDefault="00F94247" w:rsidP="00F94247">
      <w:pPr>
        <w:ind w:firstLine="709"/>
        <w:jc w:val="both"/>
      </w:pPr>
      <w:r>
        <w:t xml:space="preserve">Надо отметить, что с каждым годом растет продуктивность фуражных коров, и это неплохо отражается на валовом производстве молока. Более </w:t>
      </w:r>
      <w:r w:rsidRPr="007672D7">
        <w:t>9</w:t>
      </w:r>
      <w:r>
        <w:t xml:space="preserve">5 </w:t>
      </w:r>
      <w:r w:rsidRPr="007672D7">
        <w:t>%</w:t>
      </w:r>
      <w:r>
        <w:t xml:space="preserve"> молока хозяйства района реализуют высшим сортом. </w:t>
      </w:r>
    </w:p>
    <w:p w:rsidR="00F94247" w:rsidRDefault="00F94247" w:rsidP="00F94247">
      <w:pPr>
        <w:ind w:firstLine="709"/>
        <w:jc w:val="both"/>
      </w:pPr>
      <w:r>
        <w:t>В 2020 году из 7</w:t>
      </w:r>
      <w:r w:rsidRPr="00977F15">
        <w:t xml:space="preserve"> м</w:t>
      </w:r>
      <w:r>
        <w:t xml:space="preserve">олочных предприятий 4 являются племенными заводами по разведению крупного рогатого скота черно-пестрой породы, </w:t>
      </w:r>
      <w:r w:rsidRPr="00ED2C3C">
        <w:t xml:space="preserve">1 </w:t>
      </w:r>
      <w:r>
        <w:t>имеет статус племенного репродуктора. Благодаря</w:t>
      </w:r>
      <w:r w:rsidRPr="00977F15">
        <w:t xml:space="preserve"> налаженной селекционно-племенной работе в сельскохозяйственных предприятиях района</w:t>
      </w:r>
      <w:r>
        <w:t>,</w:t>
      </w:r>
      <w:r w:rsidRPr="00977F15">
        <w:t xml:space="preserve"> техническому переоснащению ферм и комплексов по производству продукции животноводства с использованием прогрессивных технологий содержания и полноценного кормления животных, высокой продуктивности дойного стада, </w:t>
      </w:r>
      <w:r>
        <w:t>ежегодно растут</w:t>
      </w:r>
      <w:r w:rsidRPr="00977F15">
        <w:t xml:space="preserve"> объемы валового производства молока.</w:t>
      </w:r>
    </w:p>
    <w:p w:rsidR="00F94247" w:rsidRPr="00ED2C3C" w:rsidRDefault="00F94247" w:rsidP="00F94247">
      <w:pPr>
        <w:ind w:firstLine="709"/>
        <w:jc w:val="both"/>
      </w:pPr>
      <w:r>
        <w:t>П</w:t>
      </w:r>
      <w:r w:rsidRPr="00977F15">
        <w:t>роизводств</w:t>
      </w:r>
      <w:r>
        <w:t>о</w:t>
      </w:r>
      <w:r w:rsidRPr="00977F15">
        <w:t xml:space="preserve"> мяса в районе </w:t>
      </w:r>
      <w:r>
        <w:t xml:space="preserve">в основном </w:t>
      </w:r>
      <w:r w:rsidRPr="00977F15">
        <w:t>обеспечен</w:t>
      </w:r>
      <w:r>
        <w:t>о</w:t>
      </w:r>
      <w:r w:rsidRPr="00977F15">
        <w:t xml:space="preserve"> за счет мяса птицы.</w:t>
      </w:r>
      <w:r>
        <w:t xml:space="preserve">  Производственную деятельность осуществляет одно птицеводческое предприятие </w:t>
      </w:r>
      <w:r w:rsidRPr="00ED2C3C">
        <w:t xml:space="preserve"> ООО «ПО «</w:t>
      </w:r>
      <w:proofErr w:type="spellStart"/>
      <w:proofErr w:type="gramStart"/>
      <w:r w:rsidRPr="00ED2C3C">
        <w:t>Русско-Высоцкая</w:t>
      </w:r>
      <w:proofErr w:type="spellEnd"/>
      <w:proofErr w:type="gramEnd"/>
      <w:r w:rsidRPr="00ED2C3C">
        <w:t xml:space="preserve"> птицефабрика». Основное направление деятельности: выращивание сельскохозяйственной птицы на мясо. Птицефабрика является предприятием замкнутого цикла. Производство включает в себя содержание собственного родительского стада, современный инкубаторий, площадки для напольного выращивания цыплят, а также мясоперерабатывающий завод. </w:t>
      </w:r>
    </w:p>
    <w:p w:rsidR="00F94247" w:rsidRPr="00977F15" w:rsidRDefault="00F94247" w:rsidP="00F94247">
      <w:pPr>
        <w:ind w:firstLine="709"/>
        <w:jc w:val="both"/>
      </w:pPr>
      <w:r w:rsidRPr="00977F15">
        <w:t>Для обеспечения существенного прироста производства продукции животноводства</w:t>
      </w:r>
      <w:r>
        <w:t xml:space="preserve"> и птицеводства</w:t>
      </w:r>
      <w:r w:rsidRPr="00977F15">
        <w:t xml:space="preserve"> нужны большие объёмы инвестиций с более длительным сроком окупаемости.</w:t>
      </w:r>
    </w:p>
    <w:p w:rsidR="00F94247" w:rsidRPr="00977F15" w:rsidRDefault="00F94247" w:rsidP="00F94247">
      <w:pPr>
        <w:ind w:firstLine="709"/>
        <w:jc w:val="both"/>
      </w:pPr>
      <w:r w:rsidRPr="00977F15">
        <w:t>Проанализировав данные таблиц можно сказать, что в районе по всем видам продукции растениеводства объемы произво</w:t>
      </w:r>
      <w:r>
        <w:t>дства сохраняются</w:t>
      </w:r>
      <w:r w:rsidRPr="00977F15">
        <w:t>.</w:t>
      </w:r>
      <w:r>
        <w:t xml:space="preserve"> Конечно, большую роль играют погодные условия. Дождливый 2016 год и аномально жаркий и сухой период 2018</w:t>
      </w:r>
      <w:r w:rsidRPr="004029A4">
        <w:t xml:space="preserve"> </w:t>
      </w:r>
      <w:r>
        <w:t>года отразились на урожайности и валовом производстве овощей.</w:t>
      </w:r>
    </w:p>
    <w:p w:rsidR="00F94247" w:rsidRDefault="00F94247" w:rsidP="00F94247">
      <w:pPr>
        <w:ind w:firstLine="709"/>
        <w:jc w:val="both"/>
      </w:pPr>
      <w:r>
        <w:t>К тому же в</w:t>
      </w:r>
      <w:r w:rsidRPr="00977F15">
        <w:t xml:space="preserve"> последние годы наметилась тенденция к сокращению посевных площадей</w:t>
      </w:r>
      <w:r>
        <w:t xml:space="preserve"> под овощами</w:t>
      </w:r>
      <w:r w:rsidRPr="00977F15">
        <w:t>. В этом свою роль играет ЗАО «</w:t>
      </w:r>
      <w:proofErr w:type="spellStart"/>
      <w:r w:rsidRPr="00977F15">
        <w:t>Предпортовый</w:t>
      </w:r>
      <w:proofErr w:type="spellEnd"/>
      <w:r w:rsidRPr="00977F15">
        <w:t xml:space="preserve">». Собственные </w:t>
      </w:r>
      <w:r w:rsidRPr="00977F15">
        <w:lastRenderedPageBreak/>
        <w:t xml:space="preserve">земли в этом хозяйстве уменьшаются, город наступает. На арендованных землях сложно поддерживать севообороты, практически нет ни окупаемости затрат, ни отдачи. </w:t>
      </w:r>
    </w:p>
    <w:p w:rsidR="00F94247" w:rsidRDefault="00F94247" w:rsidP="00F94247">
      <w:pPr>
        <w:ind w:firstLine="709"/>
        <w:jc w:val="both"/>
      </w:pPr>
      <w:r w:rsidRPr="00977F15">
        <w:t xml:space="preserve">С каждым годом сокращаются площади под картофелем. Это вызвано низкими закупочными ценами на производимую продукцию, </w:t>
      </w:r>
      <w:r>
        <w:t>старением материально-технической базы, ограничением рынка сбыта и в последние годы, еще и ухудшением погодных условий. Сокращая площади под картофелем, хозяйства района увеличивают площади под зерновыми культурами, тем самым уверенными темпами наращивая валовое производство зерна.</w:t>
      </w:r>
    </w:p>
    <w:p w:rsidR="00F94247" w:rsidRPr="00977F15" w:rsidRDefault="00F94247" w:rsidP="00F94247">
      <w:pPr>
        <w:jc w:val="both"/>
      </w:pPr>
      <w:r w:rsidRPr="00977F15">
        <w:t xml:space="preserve">     Таблица 3</w:t>
      </w:r>
    </w:p>
    <w:p w:rsidR="00F94247" w:rsidRPr="00977F15" w:rsidRDefault="00F94247" w:rsidP="00F94247">
      <w:pPr>
        <w:ind w:firstLine="709"/>
        <w:jc w:val="both"/>
        <w:rPr>
          <w:b/>
        </w:rPr>
      </w:pPr>
      <w:r w:rsidRPr="00977F15">
        <w:rPr>
          <w:b/>
        </w:rPr>
        <w:t>Динамика посевных площадей сельскохозяйственных культур (</w:t>
      </w:r>
      <w:proofErr w:type="gramStart"/>
      <w:r w:rsidRPr="00977F15">
        <w:rPr>
          <w:b/>
        </w:rPr>
        <w:t>га</w:t>
      </w:r>
      <w:proofErr w:type="gramEnd"/>
      <w:r w:rsidRPr="00977F15">
        <w:rPr>
          <w:b/>
        </w:rPr>
        <w:t>)</w:t>
      </w:r>
    </w:p>
    <w:p w:rsidR="00F94247" w:rsidRPr="00977F15" w:rsidRDefault="00F94247" w:rsidP="00F94247">
      <w:pPr>
        <w:ind w:firstLine="709"/>
        <w:jc w:val="both"/>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389"/>
        <w:gridCol w:w="1389"/>
        <w:gridCol w:w="1389"/>
        <w:gridCol w:w="1389"/>
        <w:gridCol w:w="1389"/>
      </w:tblGrid>
      <w:tr w:rsidR="00F94247" w:rsidRPr="00F36D16" w:rsidTr="00F94247">
        <w:tc>
          <w:tcPr>
            <w:tcW w:w="2518" w:type="dxa"/>
          </w:tcPr>
          <w:p w:rsidR="00F94247" w:rsidRPr="00F94247" w:rsidRDefault="00F94247" w:rsidP="00F94247">
            <w:pPr>
              <w:jc w:val="both"/>
              <w:rPr>
                <w:b/>
              </w:rPr>
            </w:pPr>
            <w:r w:rsidRPr="00F94247">
              <w:rPr>
                <w:b/>
              </w:rPr>
              <w:t>Посевные площади/ годы</w:t>
            </w:r>
          </w:p>
        </w:tc>
        <w:tc>
          <w:tcPr>
            <w:tcW w:w="1389" w:type="dxa"/>
          </w:tcPr>
          <w:p w:rsidR="00F94247" w:rsidRPr="00F94247" w:rsidRDefault="00F94247" w:rsidP="00F94247">
            <w:pPr>
              <w:jc w:val="center"/>
              <w:rPr>
                <w:b/>
              </w:rPr>
            </w:pPr>
            <w:r w:rsidRPr="00F94247">
              <w:rPr>
                <w:b/>
              </w:rPr>
              <w:t>2016</w:t>
            </w:r>
          </w:p>
        </w:tc>
        <w:tc>
          <w:tcPr>
            <w:tcW w:w="1389" w:type="dxa"/>
          </w:tcPr>
          <w:p w:rsidR="00F94247" w:rsidRPr="00F94247" w:rsidRDefault="00F94247" w:rsidP="00F94247">
            <w:pPr>
              <w:jc w:val="center"/>
              <w:rPr>
                <w:b/>
              </w:rPr>
            </w:pPr>
            <w:r w:rsidRPr="00F94247">
              <w:rPr>
                <w:b/>
              </w:rPr>
              <w:t>2017</w:t>
            </w:r>
          </w:p>
        </w:tc>
        <w:tc>
          <w:tcPr>
            <w:tcW w:w="1389" w:type="dxa"/>
          </w:tcPr>
          <w:p w:rsidR="00F94247" w:rsidRPr="00F94247" w:rsidRDefault="00F94247" w:rsidP="00F94247">
            <w:pPr>
              <w:jc w:val="center"/>
              <w:rPr>
                <w:b/>
              </w:rPr>
            </w:pPr>
            <w:r w:rsidRPr="00F94247">
              <w:rPr>
                <w:b/>
              </w:rPr>
              <w:t>2018</w:t>
            </w:r>
          </w:p>
        </w:tc>
        <w:tc>
          <w:tcPr>
            <w:tcW w:w="1389" w:type="dxa"/>
          </w:tcPr>
          <w:p w:rsidR="00F94247" w:rsidRPr="00F94247" w:rsidRDefault="00F94247" w:rsidP="00F94247">
            <w:pPr>
              <w:jc w:val="center"/>
              <w:rPr>
                <w:b/>
              </w:rPr>
            </w:pPr>
            <w:r w:rsidRPr="00F94247">
              <w:rPr>
                <w:b/>
              </w:rPr>
              <w:t>2019</w:t>
            </w:r>
          </w:p>
        </w:tc>
        <w:tc>
          <w:tcPr>
            <w:tcW w:w="1389" w:type="dxa"/>
          </w:tcPr>
          <w:p w:rsidR="00F94247" w:rsidRPr="00F94247" w:rsidRDefault="00F94247" w:rsidP="00F94247">
            <w:pPr>
              <w:jc w:val="center"/>
              <w:rPr>
                <w:b/>
              </w:rPr>
            </w:pPr>
            <w:r w:rsidRPr="00F94247">
              <w:rPr>
                <w:b/>
              </w:rPr>
              <w:t>2020</w:t>
            </w:r>
          </w:p>
        </w:tc>
      </w:tr>
      <w:tr w:rsidR="00F94247" w:rsidRPr="00F932DC" w:rsidTr="00F94247">
        <w:tc>
          <w:tcPr>
            <w:tcW w:w="2518" w:type="dxa"/>
          </w:tcPr>
          <w:p w:rsidR="00F94247" w:rsidRPr="00F932DC" w:rsidRDefault="00F94247" w:rsidP="00F94247">
            <w:pPr>
              <w:jc w:val="both"/>
            </w:pPr>
            <w:r w:rsidRPr="00F932DC">
              <w:t>Всего</w:t>
            </w:r>
          </w:p>
        </w:tc>
        <w:tc>
          <w:tcPr>
            <w:tcW w:w="1389" w:type="dxa"/>
          </w:tcPr>
          <w:p w:rsidR="00F94247" w:rsidRPr="00F932DC" w:rsidRDefault="00F94247" w:rsidP="00F94247">
            <w:pPr>
              <w:jc w:val="center"/>
            </w:pPr>
            <w:r w:rsidRPr="00F932DC">
              <w:t>12799</w:t>
            </w:r>
          </w:p>
        </w:tc>
        <w:tc>
          <w:tcPr>
            <w:tcW w:w="1389" w:type="dxa"/>
          </w:tcPr>
          <w:p w:rsidR="00F94247" w:rsidRPr="00F932DC" w:rsidRDefault="00F94247" w:rsidP="00F94247">
            <w:pPr>
              <w:jc w:val="center"/>
            </w:pPr>
            <w:r w:rsidRPr="00F932DC">
              <w:t>12848</w:t>
            </w:r>
          </w:p>
        </w:tc>
        <w:tc>
          <w:tcPr>
            <w:tcW w:w="1389" w:type="dxa"/>
          </w:tcPr>
          <w:p w:rsidR="00F94247" w:rsidRPr="00F932DC" w:rsidRDefault="00F94247" w:rsidP="00F94247">
            <w:pPr>
              <w:jc w:val="center"/>
            </w:pPr>
            <w:r w:rsidRPr="00F932DC">
              <w:t>12985</w:t>
            </w:r>
          </w:p>
        </w:tc>
        <w:tc>
          <w:tcPr>
            <w:tcW w:w="1389" w:type="dxa"/>
          </w:tcPr>
          <w:p w:rsidR="00F94247" w:rsidRPr="00F932DC" w:rsidRDefault="00F94247" w:rsidP="00F94247">
            <w:pPr>
              <w:jc w:val="center"/>
            </w:pPr>
            <w:r>
              <w:t>13090</w:t>
            </w:r>
          </w:p>
        </w:tc>
        <w:tc>
          <w:tcPr>
            <w:tcW w:w="1389" w:type="dxa"/>
          </w:tcPr>
          <w:p w:rsidR="00F94247" w:rsidRPr="00F932DC" w:rsidRDefault="00F94247" w:rsidP="00F94247">
            <w:pPr>
              <w:jc w:val="center"/>
            </w:pPr>
            <w:r>
              <w:t>13816</w:t>
            </w:r>
          </w:p>
        </w:tc>
      </w:tr>
      <w:tr w:rsidR="00F94247" w:rsidRPr="00F932DC" w:rsidTr="00F94247">
        <w:tc>
          <w:tcPr>
            <w:tcW w:w="2518" w:type="dxa"/>
          </w:tcPr>
          <w:p w:rsidR="00F94247" w:rsidRPr="00F932DC" w:rsidRDefault="00F94247" w:rsidP="00F94247">
            <w:pPr>
              <w:jc w:val="both"/>
            </w:pPr>
            <w:r w:rsidRPr="00F932DC">
              <w:t>Зерновые культуры</w:t>
            </w:r>
          </w:p>
        </w:tc>
        <w:tc>
          <w:tcPr>
            <w:tcW w:w="1389" w:type="dxa"/>
          </w:tcPr>
          <w:p w:rsidR="00F94247" w:rsidRPr="00F932DC" w:rsidRDefault="00F94247" w:rsidP="00F94247">
            <w:pPr>
              <w:jc w:val="center"/>
            </w:pPr>
            <w:r w:rsidRPr="00F932DC">
              <w:t>2305</w:t>
            </w:r>
          </w:p>
        </w:tc>
        <w:tc>
          <w:tcPr>
            <w:tcW w:w="1389" w:type="dxa"/>
          </w:tcPr>
          <w:p w:rsidR="00F94247" w:rsidRPr="00F932DC" w:rsidRDefault="00F94247" w:rsidP="00F94247">
            <w:pPr>
              <w:jc w:val="center"/>
            </w:pPr>
            <w:r w:rsidRPr="00F932DC">
              <w:t>2474</w:t>
            </w:r>
          </w:p>
        </w:tc>
        <w:tc>
          <w:tcPr>
            <w:tcW w:w="1389" w:type="dxa"/>
          </w:tcPr>
          <w:p w:rsidR="00F94247" w:rsidRPr="00F932DC" w:rsidRDefault="00F94247" w:rsidP="00F94247">
            <w:pPr>
              <w:jc w:val="center"/>
            </w:pPr>
            <w:r w:rsidRPr="00F932DC">
              <w:t>2750</w:t>
            </w:r>
          </w:p>
        </w:tc>
        <w:tc>
          <w:tcPr>
            <w:tcW w:w="1389" w:type="dxa"/>
          </w:tcPr>
          <w:p w:rsidR="00F94247" w:rsidRPr="00F932DC" w:rsidRDefault="00F94247" w:rsidP="00F94247">
            <w:pPr>
              <w:jc w:val="center"/>
            </w:pPr>
            <w:r>
              <w:t>2515</w:t>
            </w:r>
          </w:p>
        </w:tc>
        <w:tc>
          <w:tcPr>
            <w:tcW w:w="1389" w:type="dxa"/>
          </w:tcPr>
          <w:p w:rsidR="00F94247" w:rsidRPr="00F932DC" w:rsidRDefault="00F94247" w:rsidP="00F94247">
            <w:pPr>
              <w:jc w:val="center"/>
            </w:pPr>
            <w:r>
              <w:t>2900</w:t>
            </w:r>
          </w:p>
        </w:tc>
      </w:tr>
      <w:tr w:rsidR="00F94247" w:rsidRPr="00F932DC" w:rsidTr="00F94247">
        <w:tc>
          <w:tcPr>
            <w:tcW w:w="2518" w:type="dxa"/>
          </w:tcPr>
          <w:p w:rsidR="00F94247" w:rsidRPr="00F932DC" w:rsidRDefault="00F94247" w:rsidP="00F94247">
            <w:pPr>
              <w:jc w:val="both"/>
            </w:pPr>
            <w:r w:rsidRPr="00F932DC">
              <w:t>Картофель</w:t>
            </w:r>
          </w:p>
        </w:tc>
        <w:tc>
          <w:tcPr>
            <w:tcW w:w="1389" w:type="dxa"/>
          </w:tcPr>
          <w:p w:rsidR="00F94247" w:rsidRPr="00F932DC" w:rsidRDefault="00F94247" w:rsidP="00F94247">
            <w:pPr>
              <w:jc w:val="center"/>
            </w:pPr>
            <w:r w:rsidRPr="00F932DC">
              <w:t>195</w:t>
            </w:r>
          </w:p>
        </w:tc>
        <w:tc>
          <w:tcPr>
            <w:tcW w:w="1389" w:type="dxa"/>
          </w:tcPr>
          <w:p w:rsidR="00F94247" w:rsidRPr="00F932DC" w:rsidRDefault="00F94247" w:rsidP="00F94247">
            <w:pPr>
              <w:jc w:val="center"/>
            </w:pPr>
            <w:r w:rsidRPr="00F932DC">
              <w:t>131</w:t>
            </w:r>
          </w:p>
        </w:tc>
        <w:tc>
          <w:tcPr>
            <w:tcW w:w="1389" w:type="dxa"/>
          </w:tcPr>
          <w:p w:rsidR="00F94247" w:rsidRPr="00F932DC" w:rsidRDefault="00F94247" w:rsidP="00F94247">
            <w:pPr>
              <w:jc w:val="center"/>
            </w:pPr>
            <w:r w:rsidRPr="00F932DC">
              <w:t>110</w:t>
            </w:r>
          </w:p>
        </w:tc>
        <w:tc>
          <w:tcPr>
            <w:tcW w:w="1389" w:type="dxa"/>
          </w:tcPr>
          <w:p w:rsidR="00F94247" w:rsidRPr="00F932DC" w:rsidRDefault="00F94247" w:rsidP="00F94247">
            <w:pPr>
              <w:jc w:val="center"/>
            </w:pPr>
            <w:r>
              <w:t>79</w:t>
            </w:r>
          </w:p>
        </w:tc>
        <w:tc>
          <w:tcPr>
            <w:tcW w:w="1389" w:type="dxa"/>
          </w:tcPr>
          <w:p w:rsidR="00F94247" w:rsidRPr="00F932DC" w:rsidRDefault="00F94247" w:rsidP="00F94247">
            <w:pPr>
              <w:jc w:val="center"/>
            </w:pPr>
            <w:r>
              <w:t>80</w:t>
            </w:r>
          </w:p>
        </w:tc>
      </w:tr>
      <w:tr w:rsidR="00F94247" w:rsidRPr="00F932DC" w:rsidTr="00F94247">
        <w:tc>
          <w:tcPr>
            <w:tcW w:w="2518" w:type="dxa"/>
          </w:tcPr>
          <w:p w:rsidR="00F94247" w:rsidRPr="00F932DC" w:rsidRDefault="00F94247" w:rsidP="00F94247">
            <w:pPr>
              <w:jc w:val="both"/>
            </w:pPr>
            <w:r w:rsidRPr="00F932DC">
              <w:t>Овощи</w:t>
            </w:r>
          </w:p>
        </w:tc>
        <w:tc>
          <w:tcPr>
            <w:tcW w:w="1389" w:type="dxa"/>
          </w:tcPr>
          <w:p w:rsidR="00F94247" w:rsidRPr="00F932DC" w:rsidRDefault="00F94247" w:rsidP="00F94247">
            <w:pPr>
              <w:jc w:val="center"/>
            </w:pPr>
            <w:r w:rsidRPr="00F932DC">
              <w:t>522</w:t>
            </w:r>
          </w:p>
        </w:tc>
        <w:tc>
          <w:tcPr>
            <w:tcW w:w="1389" w:type="dxa"/>
          </w:tcPr>
          <w:p w:rsidR="00F94247" w:rsidRPr="00F932DC" w:rsidRDefault="00F94247" w:rsidP="00F94247">
            <w:pPr>
              <w:jc w:val="center"/>
            </w:pPr>
            <w:r w:rsidRPr="00F932DC">
              <w:t>522</w:t>
            </w:r>
          </w:p>
        </w:tc>
        <w:tc>
          <w:tcPr>
            <w:tcW w:w="1389" w:type="dxa"/>
          </w:tcPr>
          <w:p w:rsidR="00F94247" w:rsidRPr="00F932DC" w:rsidRDefault="00F94247" w:rsidP="00F94247">
            <w:pPr>
              <w:jc w:val="center"/>
            </w:pPr>
            <w:r w:rsidRPr="00F932DC">
              <w:t>380</w:t>
            </w:r>
          </w:p>
        </w:tc>
        <w:tc>
          <w:tcPr>
            <w:tcW w:w="1389" w:type="dxa"/>
          </w:tcPr>
          <w:p w:rsidR="00F94247" w:rsidRPr="00F932DC" w:rsidRDefault="00F94247" w:rsidP="00F94247">
            <w:pPr>
              <w:jc w:val="center"/>
            </w:pPr>
            <w:r>
              <w:t>398</w:t>
            </w:r>
          </w:p>
        </w:tc>
        <w:tc>
          <w:tcPr>
            <w:tcW w:w="1389" w:type="dxa"/>
          </w:tcPr>
          <w:p w:rsidR="00F94247" w:rsidRPr="00F932DC" w:rsidRDefault="00F94247" w:rsidP="00F94247">
            <w:pPr>
              <w:jc w:val="center"/>
            </w:pPr>
            <w:r>
              <w:t>397</w:t>
            </w:r>
          </w:p>
        </w:tc>
      </w:tr>
      <w:tr w:rsidR="00F94247" w:rsidRPr="00F932DC" w:rsidTr="00F94247">
        <w:tc>
          <w:tcPr>
            <w:tcW w:w="2518" w:type="dxa"/>
          </w:tcPr>
          <w:p w:rsidR="00F94247" w:rsidRPr="00F932DC" w:rsidRDefault="00F94247" w:rsidP="00F94247">
            <w:pPr>
              <w:jc w:val="both"/>
            </w:pPr>
            <w:r w:rsidRPr="00F932DC">
              <w:t>Кормовые</w:t>
            </w:r>
          </w:p>
        </w:tc>
        <w:tc>
          <w:tcPr>
            <w:tcW w:w="1389" w:type="dxa"/>
          </w:tcPr>
          <w:p w:rsidR="00F94247" w:rsidRPr="00F932DC" w:rsidRDefault="00F94247" w:rsidP="00F94247">
            <w:pPr>
              <w:jc w:val="center"/>
            </w:pPr>
            <w:r w:rsidRPr="00F932DC">
              <w:t>9777</w:t>
            </w:r>
          </w:p>
        </w:tc>
        <w:tc>
          <w:tcPr>
            <w:tcW w:w="1389" w:type="dxa"/>
          </w:tcPr>
          <w:p w:rsidR="00F94247" w:rsidRPr="00F932DC" w:rsidRDefault="00F94247" w:rsidP="00F94247">
            <w:pPr>
              <w:jc w:val="center"/>
            </w:pPr>
            <w:r w:rsidRPr="00F932DC">
              <w:t>9721</w:t>
            </w:r>
          </w:p>
        </w:tc>
        <w:tc>
          <w:tcPr>
            <w:tcW w:w="1389" w:type="dxa"/>
          </w:tcPr>
          <w:p w:rsidR="00F94247" w:rsidRPr="00F932DC" w:rsidRDefault="00F94247" w:rsidP="00F94247">
            <w:pPr>
              <w:jc w:val="center"/>
            </w:pPr>
            <w:r w:rsidRPr="00F932DC">
              <w:t>9745</w:t>
            </w:r>
          </w:p>
        </w:tc>
        <w:tc>
          <w:tcPr>
            <w:tcW w:w="1389" w:type="dxa"/>
          </w:tcPr>
          <w:p w:rsidR="00F94247" w:rsidRPr="00F932DC" w:rsidRDefault="00F94247" w:rsidP="00F94247">
            <w:pPr>
              <w:jc w:val="center"/>
            </w:pPr>
            <w:r>
              <w:t>10098</w:t>
            </w:r>
          </w:p>
        </w:tc>
        <w:tc>
          <w:tcPr>
            <w:tcW w:w="1389" w:type="dxa"/>
          </w:tcPr>
          <w:p w:rsidR="00F94247" w:rsidRPr="00F932DC" w:rsidRDefault="00F94247" w:rsidP="00F94247">
            <w:pPr>
              <w:jc w:val="center"/>
            </w:pPr>
            <w:r>
              <w:t>10439</w:t>
            </w:r>
          </w:p>
        </w:tc>
      </w:tr>
    </w:tbl>
    <w:p w:rsidR="00F94247" w:rsidRPr="00F932DC" w:rsidRDefault="00F94247" w:rsidP="00F94247">
      <w:pPr>
        <w:jc w:val="both"/>
      </w:pPr>
    </w:p>
    <w:p w:rsidR="00F94247" w:rsidRPr="00977F15" w:rsidRDefault="00F94247" w:rsidP="00F94247">
      <w:pPr>
        <w:ind w:firstLine="709"/>
        <w:jc w:val="both"/>
      </w:pPr>
      <w:r w:rsidRPr="00977F15">
        <w:t xml:space="preserve">Одной из основных причин, сдерживающих развитие земледелия, </w:t>
      </w:r>
      <w:r>
        <w:t xml:space="preserve">все еще </w:t>
      </w:r>
      <w:r w:rsidRPr="00977F15">
        <w:t>является недостаток современных машин и технологий. За счет постоянного опережающего роста цен на минеральные удобрения и известь по отношению к росту цен на сельскохозяйственную продукцию, происходит ухудшение качественного состояния сельскохозяйственных угодий.</w:t>
      </w:r>
      <w:r>
        <w:t xml:space="preserve"> Однако</w:t>
      </w:r>
      <w:proofErr w:type="gramStart"/>
      <w:r>
        <w:t>,</w:t>
      </w:r>
      <w:proofErr w:type="gramEnd"/>
      <w:r>
        <w:t xml:space="preserve"> в последние годы большое внимание предприятиями стало уделяться улучшению плодородия земель сельскохозяйственного назначения: проводится агрохимическое обследование земель, своевременное приобретение и внесение комплексных минеральных удобрений, своевременное </w:t>
      </w:r>
      <w:proofErr w:type="spellStart"/>
      <w:r>
        <w:t>перезалужение</w:t>
      </w:r>
      <w:proofErr w:type="spellEnd"/>
      <w:r>
        <w:t xml:space="preserve"> многолетних трав.</w:t>
      </w:r>
    </w:p>
    <w:p w:rsidR="00F94247" w:rsidRDefault="00F94247" w:rsidP="00F94247">
      <w:pPr>
        <w:ind w:firstLine="708"/>
        <w:jc w:val="both"/>
      </w:pPr>
      <w:r>
        <w:t xml:space="preserve">В </w:t>
      </w:r>
      <w:r w:rsidRPr="00977F15">
        <w:t>настоящее вре</w:t>
      </w:r>
      <w:r>
        <w:t xml:space="preserve">мя добавилась ещё одна проблема – </w:t>
      </w:r>
      <w:r w:rsidRPr="00977F15">
        <w:t>повсеместное распространение борщевика Сосновского, который представляет серьёзную угрозу здоровью населения и природным ресурсам. Занятые под борщевиком земли становятся непригодными для дальнейшего сельскохозяйственного использования. Большая биологическая масса и расположение корневой системы в пахотном слое ведут к истощению почв и изменению их минерального состава.</w:t>
      </w:r>
    </w:p>
    <w:p w:rsidR="00F94247" w:rsidRDefault="00F94247" w:rsidP="00F94247">
      <w:pPr>
        <w:ind w:firstLine="709"/>
        <w:jc w:val="both"/>
      </w:pPr>
      <w:r>
        <w:t xml:space="preserve">В 2012 – 2013 г.г. на территории Ломоносовского муниципального района </w:t>
      </w:r>
      <w:proofErr w:type="spellStart"/>
      <w:r>
        <w:t>Россельхозцентром</w:t>
      </w:r>
      <w:proofErr w:type="spellEnd"/>
      <w:r>
        <w:t xml:space="preserve"> было проведено обследование населенных пунктов на засоренность борщевиком Сосновского.</w:t>
      </w:r>
    </w:p>
    <w:p w:rsidR="00F94247" w:rsidRDefault="00F94247" w:rsidP="00F94247">
      <w:pPr>
        <w:ind w:firstLine="709"/>
        <w:jc w:val="both"/>
      </w:pPr>
      <w:r>
        <w:t>По результатам обследования площадь в районе, засоренная борщевиком составила 5834,17 га. Из них в сильной степени – 47,18 га, средней – 956,13 га, слабой – 4830,86 га.</w:t>
      </w:r>
    </w:p>
    <w:p w:rsidR="00F94247" w:rsidRPr="006D05EE" w:rsidRDefault="00F94247" w:rsidP="00F94247">
      <w:pPr>
        <w:ind w:firstLine="709"/>
        <w:jc w:val="both"/>
      </w:pPr>
      <w:r w:rsidRPr="006D05EE">
        <w:t>В 2018 году химическим и механическим методом обработано 350,1</w:t>
      </w:r>
      <w:r>
        <w:t xml:space="preserve"> га</w:t>
      </w:r>
      <w:r w:rsidRPr="006D05EE">
        <w:t>.</w:t>
      </w:r>
    </w:p>
    <w:p w:rsidR="00F94247" w:rsidRDefault="00F94247" w:rsidP="00F94247">
      <w:pPr>
        <w:ind w:firstLine="709"/>
        <w:jc w:val="both"/>
      </w:pPr>
      <w:r w:rsidRPr="00BF7B77">
        <w:t xml:space="preserve">Работы по освобождению от засоренности борщевиком Сосновского в 2019 году химическим и механическим методом были проведены на площади 388,86 га (97,36 га – земли населенных пунктов, 291.5 га земли </w:t>
      </w:r>
      <w:proofErr w:type="spellStart"/>
      <w:r w:rsidRPr="00BF7B77">
        <w:t>сельхозназначения</w:t>
      </w:r>
      <w:proofErr w:type="spellEnd"/>
      <w:r>
        <w:t>)</w:t>
      </w:r>
      <w:r w:rsidRPr="00BF7B77">
        <w:t>.</w:t>
      </w:r>
      <w:r>
        <w:t xml:space="preserve"> У</w:t>
      </w:r>
      <w:r w:rsidRPr="00BF7B77">
        <w:t xml:space="preserve">частниками областной программы по борьбе с борщевиком </w:t>
      </w:r>
      <w:r>
        <w:t>стали</w:t>
      </w:r>
      <w:r w:rsidRPr="00BF7B77">
        <w:t xml:space="preserve"> 5 поселений </w:t>
      </w:r>
      <w:r>
        <w:t xml:space="preserve">и </w:t>
      </w:r>
      <w:r w:rsidRPr="00BF7B77">
        <w:t>4</w:t>
      </w:r>
      <w:r>
        <w:t xml:space="preserve"> сельхозпредприятия</w:t>
      </w:r>
      <w:r w:rsidRPr="00BF7B77">
        <w:t>.</w:t>
      </w:r>
      <w:r>
        <w:t xml:space="preserve"> </w:t>
      </w:r>
    </w:p>
    <w:p w:rsidR="00F94247" w:rsidRPr="002871C4" w:rsidRDefault="00F94247" w:rsidP="00F94247">
      <w:pPr>
        <w:ind w:firstLine="709"/>
        <w:jc w:val="both"/>
        <w:rPr>
          <w:color w:val="000000" w:themeColor="text1"/>
        </w:rPr>
      </w:pPr>
      <w:r>
        <w:t>В 2020 году проведены мероприятия на площади 366,8 га. (112,8</w:t>
      </w:r>
      <w:r w:rsidRPr="00BF7B77">
        <w:t xml:space="preserve"> га – земли населенных пунктов, </w:t>
      </w:r>
      <w:r>
        <w:t>254</w:t>
      </w:r>
      <w:r w:rsidRPr="00BF7B77">
        <w:t xml:space="preserve"> га земли </w:t>
      </w:r>
      <w:proofErr w:type="spellStart"/>
      <w:r w:rsidRPr="00BF7B77">
        <w:t>сельхозназначения</w:t>
      </w:r>
      <w:proofErr w:type="spellEnd"/>
      <w:r>
        <w:t>) В  рамках областной программы получили субсидии 4 поселения и 2 сельхозпредприятия</w:t>
      </w:r>
      <w:r w:rsidRPr="002871C4">
        <w:rPr>
          <w:color w:val="000000" w:themeColor="text1"/>
        </w:rPr>
        <w:t>.</w:t>
      </w:r>
    </w:p>
    <w:p w:rsidR="00F94247" w:rsidRPr="009B4EAD" w:rsidRDefault="00F94247" w:rsidP="00F94247">
      <w:pPr>
        <w:ind w:firstLine="709"/>
        <w:jc w:val="both"/>
      </w:pPr>
    </w:p>
    <w:p w:rsidR="00F94247" w:rsidRDefault="00F94247" w:rsidP="00F94247">
      <w:pPr>
        <w:ind w:firstLine="709"/>
        <w:jc w:val="both"/>
      </w:pPr>
      <w:r>
        <w:t>В</w:t>
      </w:r>
      <w:r w:rsidRPr="00977F15">
        <w:t>аловые сборы зерновых, картофеля и овощей будут сохраняться в основном за счет более эффективного использования земли, приобретения более качественного семенного материала, внедрения передовых технологий, роста урожайности продовольственных культур. В хозяйствах приобретаются новые технологичные машины по выращиванию и сбору продукции растениеводства. Широкое применение кассетной технологии выращивания рассады в овощеводстве позволит увеличить урожайность овощных культур.</w:t>
      </w:r>
    </w:p>
    <w:p w:rsidR="00F94247" w:rsidRPr="00977F15" w:rsidRDefault="00F94247" w:rsidP="00F94247">
      <w:pPr>
        <w:ind w:firstLine="709"/>
        <w:jc w:val="both"/>
      </w:pPr>
      <w:r w:rsidRPr="00977F15">
        <w:t xml:space="preserve">Большое внимание хозяйства района уделяют созданию прочной кормовой базы для обеспечения отрасли животноводства высококачественными кормами собственного </w:t>
      </w:r>
      <w:r w:rsidRPr="00977F15">
        <w:lastRenderedPageBreak/>
        <w:t>производства. Производство кормов – важная составляющая часть всего сельскохоз</w:t>
      </w:r>
      <w:r>
        <w:t>яйственного производства района, более 75</w:t>
      </w:r>
      <w:r w:rsidRPr="00977F15">
        <w:t xml:space="preserve">% посевных площадей занято </w:t>
      </w:r>
      <w:r>
        <w:t xml:space="preserve">под </w:t>
      </w:r>
      <w:r w:rsidRPr="00977F15">
        <w:t>кормовыми культурами. Во всех хозяйствах района скот полностью обеспечен кормами собственного производства.</w:t>
      </w:r>
    </w:p>
    <w:p w:rsidR="00F94247" w:rsidRPr="00977F15" w:rsidRDefault="00F94247" w:rsidP="00F94247">
      <w:pPr>
        <w:ind w:firstLine="708"/>
        <w:jc w:val="both"/>
      </w:pPr>
      <w:r w:rsidRPr="00977F15">
        <w:t>В целом результат развития сельскохозяйственных пред</w:t>
      </w:r>
      <w:r>
        <w:t>приятий за период с 2016 по 2020</w:t>
      </w:r>
      <w:r w:rsidRPr="00977F15">
        <w:t xml:space="preserve"> годы можно оценить, как позитивный. Это происходит за счет увеличения продуктивности, урожайности и внедрения новых технологий.</w:t>
      </w:r>
    </w:p>
    <w:p w:rsidR="00F94247" w:rsidRDefault="00F94247" w:rsidP="00F94247">
      <w:pPr>
        <w:ind w:firstLine="709"/>
        <w:jc w:val="both"/>
      </w:pPr>
      <w:r>
        <w:t>Рост затрат на производство, основная часть которых приходится на корма, газ, электроэнергию, ветеринарные препараты, н</w:t>
      </w:r>
      <w:r w:rsidRPr="00977F15">
        <w:t>естабильность агропродовольственных рынков негативно влияет на финансовую устойчивость предприятий, но, тем не менее, наблюдается тенденция стабильного развития сельскохозяйственных предприятий района.</w:t>
      </w:r>
    </w:p>
    <w:p w:rsidR="00F94247" w:rsidRDefault="00F94247" w:rsidP="00F94247">
      <w:pPr>
        <w:ind w:firstLine="709"/>
        <w:jc w:val="both"/>
      </w:pPr>
      <w:r>
        <w:t xml:space="preserve">Крестьянские (фермерские) хозяйства и личные подсобные хозяйства населения – составная часть агропромышленного комплекса района, имеющая большой потенциал для дальнейшего развития при благоприятных социально-экономических условиях. </w:t>
      </w:r>
    </w:p>
    <w:p w:rsidR="00F94247" w:rsidRDefault="00F94247" w:rsidP="00F94247">
      <w:pPr>
        <w:ind w:firstLine="709"/>
        <w:jc w:val="both"/>
      </w:pPr>
      <w:r>
        <w:t>Работающих крестьянских (фермерских) хозяйств, всего 20, но они играют важную роль в агропромышленном комплексе района и вносят серьезный вклад в продовольственную корзину России.</w:t>
      </w:r>
    </w:p>
    <w:p w:rsidR="00F94247" w:rsidRDefault="00F94247" w:rsidP="00F94247">
      <w:pPr>
        <w:ind w:firstLine="709"/>
        <w:jc w:val="both"/>
        <w:rPr>
          <w:sz w:val="28"/>
          <w:szCs w:val="28"/>
        </w:rPr>
      </w:pPr>
      <w:r>
        <w:t xml:space="preserve">Основной проблемой развития малых форм хозяйствования является отсутствие обслуживающей инфраструктуры по организации сбыта продукции, материально-технического и финансового обеспечения. </w:t>
      </w:r>
    </w:p>
    <w:p w:rsidR="00F94247" w:rsidRDefault="00F94247" w:rsidP="00F94247">
      <w:pPr>
        <w:ind w:firstLine="709"/>
        <w:jc w:val="both"/>
      </w:pPr>
      <w:r>
        <w:t>Предприятия агропромышленного комплекса района, в том числе и крестьянские (фермерские) хозяйства стараются в плановом порядке вести технологическое переоснащение производства. Идет обновление парка сельскохозяйственных машин. Приоритет в хозяйствах отдается как отечественной, так и импортной технике, которая приобретается за счет собственных средств и с помощью государственной программы финансирования и кредитования сельскохозяйственного производства. На сегодняшний день некоторые предприятия имеют целый ряд высокопроизводительной современной техники, что дает возможность независимо от погодных условий и в сжатые сроки проводить посевные и уборочные работы, а также заготавливать нужный объем качественного корма.</w:t>
      </w:r>
    </w:p>
    <w:p w:rsidR="00F94247" w:rsidRDefault="00F94247" w:rsidP="00F94247">
      <w:pPr>
        <w:ind w:firstLine="709"/>
        <w:jc w:val="both"/>
      </w:pPr>
      <w:r>
        <w:t xml:space="preserve">В отдельных хозяйствах коэффициент обновления машинно-тракторного парка составляет </w:t>
      </w:r>
      <w:r w:rsidRPr="00F36D16">
        <w:t>от 5 до 8 единиц.</w:t>
      </w:r>
      <w:r>
        <w:t xml:space="preserve"> Надо сказать, что за счет собственных средств, предприятиями проводится реконструкция животноводческих помещений, приобретается новейшее оборудование.</w:t>
      </w:r>
    </w:p>
    <w:p w:rsidR="00F94247" w:rsidRDefault="00F94247" w:rsidP="00F94247">
      <w:pPr>
        <w:ind w:firstLine="709"/>
        <w:jc w:val="both"/>
      </w:pPr>
      <w:r>
        <w:t>При реализации муниципальной программы необходимо учитывать:</w:t>
      </w:r>
    </w:p>
    <w:p w:rsidR="00F94247" w:rsidRDefault="00F94247" w:rsidP="00F94247">
      <w:pPr>
        <w:ind w:firstLine="709"/>
        <w:jc w:val="both"/>
      </w:pPr>
      <w:r>
        <w:t xml:space="preserve">- риски, связанные с изменением общеэкономической ситуации (усиление </w:t>
      </w:r>
      <w:proofErr w:type="spellStart"/>
      <w:r>
        <w:t>диспаритета</w:t>
      </w:r>
      <w:proofErr w:type="spellEnd"/>
      <w:r>
        <w:t xml:space="preserve"> цен на сельскохозяйственную продукцию, опережающий рост цен на материально-технические средства, горюче-смазочные материалы, энергетические и другие ресурсы);</w:t>
      </w:r>
    </w:p>
    <w:p w:rsidR="00F94247" w:rsidRDefault="00F94247" w:rsidP="00F94247">
      <w:pPr>
        <w:ind w:firstLine="709"/>
        <w:jc w:val="both"/>
      </w:pPr>
      <w:r>
        <w:t xml:space="preserve">- риски, возникающие из-за расположения района в зоне рискованного земледелия (поздние весенние и ранние осенние заморозки, избыточное увлажнение в период проведения посевных и уборочных работ, вымерзание, </w:t>
      </w:r>
      <w:proofErr w:type="spellStart"/>
      <w:r>
        <w:t>выпревание</w:t>
      </w:r>
      <w:proofErr w:type="spellEnd"/>
      <w:r>
        <w:t xml:space="preserve"> и </w:t>
      </w:r>
      <w:proofErr w:type="spellStart"/>
      <w:r>
        <w:t>вымокание</w:t>
      </w:r>
      <w:proofErr w:type="spellEnd"/>
      <w:r>
        <w:t xml:space="preserve"> посевов, градобитие посевов, сильные ветра, несущие за собой обрыв линий электропередач и др.).</w:t>
      </w:r>
    </w:p>
    <w:p w:rsidR="00F94247" w:rsidRPr="001C5092" w:rsidRDefault="00F94247" w:rsidP="00F94247">
      <w:pPr>
        <w:ind w:firstLine="709"/>
        <w:jc w:val="both"/>
      </w:pPr>
      <w:r>
        <w:t xml:space="preserve">Для </w:t>
      </w:r>
      <w:r w:rsidRPr="001C5092">
        <w:t>достижения целевых показателей муниципальной программы необходимо сохранить положительную тенденцию развития отраслей растениеводства и животноводства путем вложения собственных сре</w:t>
      </w:r>
      <w:proofErr w:type="gramStart"/>
      <w:r w:rsidRPr="001C5092">
        <w:t>дств пр</w:t>
      </w:r>
      <w:proofErr w:type="gramEnd"/>
      <w:r w:rsidRPr="001C5092">
        <w:t xml:space="preserve">едприятий, привлечения кредитов, стабильной государственной поддержкой из бюджетов всех уровней. </w:t>
      </w:r>
    </w:p>
    <w:p w:rsidR="00F94247" w:rsidRPr="001C5092" w:rsidRDefault="00F94247" w:rsidP="00F94247">
      <w:pPr>
        <w:pStyle w:val="affe"/>
        <w:ind w:firstLine="709"/>
        <w:jc w:val="both"/>
        <w:rPr>
          <w:rFonts w:ascii="Times New Roman" w:hAnsi="Times New Roman"/>
          <w:sz w:val="24"/>
          <w:szCs w:val="24"/>
        </w:rPr>
      </w:pPr>
      <w:r w:rsidRPr="001C5092">
        <w:rPr>
          <w:rFonts w:ascii="Times New Roman" w:hAnsi="Times New Roman"/>
          <w:sz w:val="24"/>
          <w:szCs w:val="24"/>
        </w:rPr>
        <w:t>С каждым годом все более остро ощущается дефицит кадров. Усиливается процесс старения кадров всех профессий и, прежде всего, рабочих: животноводов, полеводов, механизаторов. Снижается образовательный уровень руководителей и специалистов хозяйств. Если недостаток рабочих профессий перекрывается мигрантами, то потребность в молодых специалистах, это агрономы, зоотехники, ветврачи, остается серьёзной. Также хозяйства остро нуждаются в специалистах среднего звена – это бригадиры, как в отрасли растениеводства, так и животноводства.</w:t>
      </w:r>
    </w:p>
    <w:p w:rsidR="00F94247" w:rsidRPr="00977F15" w:rsidRDefault="00F94247" w:rsidP="00F94247">
      <w:pPr>
        <w:ind w:firstLine="709"/>
        <w:jc w:val="both"/>
      </w:pPr>
      <w:r w:rsidRPr="001C5092">
        <w:t xml:space="preserve">Неудовлетворительно складывается ситуация с </w:t>
      </w:r>
      <w:proofErr w:type="spellStart"/>
      <w:r w:rsidRPr="001C5092">
        <w:t>восполняемостью</w:t>
      </w:r>
      <w:proofErr w:type="spellEnd"/>
      <w:r w:rsidRPr="001C5092">
        <w:t xml:space="preserve"> кадров</w:t>
      </w:r>
      <w:r w:rsidRPr="00977F15">
        <w:t xml:space="preserve"> в сельскохозяйственных орган</w:t>
      </w:r>
      <w:r>
        <w:t>изациях молодыми специалистами.</w:t>
      </w:r>
      <w:r w:rsidRPr="00977F15">
        <w:t xml:space="preserve"> Первостепенной </w:t>
      </w:r>
      <w:r w:rsidRPr="00977F15">
        <w:lastRenderedPageBreak/>
        <w:t>важностью для сохранения сельскохозяйственного производства является привлечение экономически активного населения  в село, а также создание особых условий для молодых кадров.</w:t>
      </w:r>
    </w:p>
    <w:p w:rsidR="00F94247" w:rsidRPr="00977F15" w:rsidRDefault="00F94247" w:rsidP="00F94247">
      <w:pPr>
        <w:jc w:val="both"/>
      </w:pPr>
    </w:p>
    <w:p w:rsidR="00F94247" w:rsidRPr="00977F15" w:rsidRDefault="00F94247" w:rsidP="00F94247">
      <w:pPr>
        <w:ind w:firstLine="709"/>
        <w:jc w:val="center"/>
        <w:rPr>
          <w:b/>
        </w:rPr>
      </w:pPr>
      <w:r>
        <w:rPr>
          <w:b/>
        </w:rPr>
        <w:t xml:space="preserve">2. Приоритеты </w:t>
      </w:r>
      <w:r w:rsidRPr="00977F15">
        <w:rPr>
          <w:b/>
        </w:rPr>
        <w:t xml:space="preserve"> в сфере реализации Программы</w:t>
      </w:r>
    </w:p>
    <w:p w:rsidR="00F94247" w:rsidRPr="00977F15" w:rsidRDefault="00F94247" w:rsidP="00F94247">
      <w:pPr>
        <w:ind w:firstLine="709"/>
        <w:jc w:val="center"/>
      </w:pPr>
    </w:p>
    <w:p w:rsidR="00F94247" w:rsidRPr="00C045AB" w:rsidRDefault="00F94247" w:rsidP="00F94247">
      <w:pPr>
        <w:ind w:firstLine="709"/>
        <w:jc w:val="both"/>
      </w:pPr>
      <w:r w:rsidRPr="00C045AB">
        <w:t>Приоритетными направлениями в сфере сельского хозяйства, определенными</w:t>
      </w:r>
      <w:r>
        <w:t xml:space="preserve"> прогнозом социально-экономического развития Ломоносовского муниципального района на соответствующий период и с</w:t>
      </w:r>
      <w:r w:rsidRPr="00C045AB">
        <w:t>тратегией социально-экономического развития муниципального образования Ломоносовский муниципальный район Ленинградской области на период до 2030 года</w:t>
      </w:r>
      <w:r>
        <w:t>,</w:t>
      </w:r>
      <w:r w:rsidRPr="00C045AB">
        <w:t xml:space="preserve"> утвержденной Решением Совета депутатов муниципального образования Ломоносовский муниципальный район Ленинградской области от 30 марта 2016 года № 21,  являются:</w:t>
      </w:r>
    </w:p>
    <w:p w:rsidR="00F94247" w:rsidRDefault="00F94247" w:rsidP="00F94247">
      <w:pPr>
        <w:ind w:firstLine="709"/>
        <w:jc w:val="both"/>
      </w:pPr>
      <w:r w:rsidRPr="00977F15">
        <w:t>- создание условий для развития сельскохозяйственного производства;</w:t>
      </w:r>
    </w:p>
    <w:p w:rsidR="00F94247" w:rsidRPr="00977F15" w:rsidRDefault="00F94247" w:rsidP="00F94247">
      <w:pPr>
        <w:ind w:firstLine="709"/>
        <w:jc w:val="both"/>
      </w:pPr>
      <w:r>
        <w:t>- создание условий для развития малых форм хозяйствования;</w:t>
      </w:r>
    </w:p>
    <w:p w:rsidR="00F94247" w:rsidRPr="00977F15" w:rsidRDefault="00F94247" w:rsidP="00F94247">
      <w:pPr>
        <w:ind w:firstLine="708"/>
        <w:jc w:val="both"/>
      </w:pPr>
      <w:r w:rsidRPr="00977F15">
        <w:t>- сохранение в сельскохозяйственном производстве земельных ресурсов, обеспечивающих устойчивый рост объемов производства сельскохозяйственной продукции;</w:t>
      </w:r>
    </w:p>
    <w:p w:rsidR="00F94247" w:rsidRPr="00977F15" w:rsidRDefault="00F94247" w:rsidP="00F94247">
      <w:pPr>
        <w:ind w:firstLine="709"/>
        <w:jc w:val="both"/>
      </w:pPr>
      <w:r w:rsidRPr="00977F15">
        <w:t>- ввод в производство новых интенсивных и высокоурожайных сортов сельскохозяйственных культур, обеспечивающих рост производства продукции растениеводства;</w:t>
      </w:r>
    </w:p>
    <w:p w:rsidR="00F94247" w:rsidRPr="00977F15" w:rsidRDefault="00F94247" w:rsidP="00F94247">
      <w:pPr>
        <w:ind w:firstLine="709"/>
        <w:jc w:val="both"/>
      </w:pPr>
      <w:r w:rsidRPr="00977F15">
        <w:t>- модернизация и техническое переоснащение сельскохозяйственного производства в целях перехода отраслей сельского хозяйства района на инновационный путь развития;</w:t>
      </w:r>
    </w:p>
    <w:p w:rsidR="00F94247" w:rsidRPr="00977F15" w:rsidRDefault="00F94247" w:rsidP="00F94247">
      <w:pPr>
        <w:ind w:firstLine="709"/>
        <w:jc w:val="both"/>
      </w:pPr>
      <w:r w:rsidRPr="00977F15">
        <w:t>- повышение рентабельности производства и реализации продукции растениеводства;</w:t>
      </w:r>
    </w:p>
    <w:p w:rsidR="00F94247" w:rsidRDefault="00F94247" w:rsidP="00F94247">
      <w:pPr>
        <w:ind w:firstLine="709"/>
        <w:jc w:val="both"/>
      </w:pPr>
      <w:r w:rsidRPr="00977F15">
        <w:t>- повышение производительности труда (совершенствование системы подготовки, переподготовки и повышения квалификации специалистов для сельского хозяйства, содействие закреплению квалифицированных кадров в сельском хозяйстве).</w:t>
      </w:r>
    </w:p>
    <w:p w:rsidR="00F94247" w:rsidRDefault="00F94247" w:rsidP="00F94247">
      <w:pPr>
        <w:ind w:firstLine="709"/>
        <w:jc w:val="both"/>
      </w:pPr>
    </w:p>
    <w:p w:rsidR="00F94247" w:rsidRPr="00977F15" w:rsidRDefault="00F94247" w:rsidP="00F94247">
      <w:pPr>
        <w:ind w:firstLine="709"/>
        <w:jc w:val="center"/>
        <w:rPr>
          <w:b/>
        </w:rPr>
      </w:pPr>
      <w:r w:rsidRPr="00977F15">
        <w:rPr>
          <w:b/>
        </w:rPr>
        <w:t>3. Цели, задачи,</w:t>
      </w:r>
      <w:r>
        <w:rPr>
          <w:b/>
        </w:rPr>
        <w:t xml:space="preserve"> показатели (индикаторы), сроки и этапы реализации </w:t>
      </w:r>
      <w:r w:rsidRPr="00977F15">
        <w:rPr>
          <w:b/>
        </w:rPr>
        <w:t xml:space="preserve">  Программы</w:t>
      </w:r>
    </w:p>
    <w:p w:rsidR="00F94247" w:rsidRPr="00977F15" w:rsidRDefault="00F94247" w:rsidP="00F94247">
      <w:pPr>
        <w:ind w:firstLine="709"/>
        <w:jc w:val="center"/>
        <w:rPr>
          <w:b/>
        </w:rPr>
      </w:pPr>
    </w:p>
    <w:p w:rsidR="00F94247" w:rsidRPr="00977F15" w:rsidRDefault="00F94247" w:rsidP="00F94247">
      <w:pPr>
        <w:ind w:firstLine="709"/>
        <w:rPr>
          <w:b/>
        </w:rPr>
      </w:pPr>
      <w:r w:rsidRPr="00977F15">
        <w:rPr>
          <w:b/>
        </w:rPr>
        <w:t>Целями Программы являются:</w:t>
      </w:r>
    </w:p>
    <w:p w:rsidR="00F94247" w:rsidRPr="00977F15" w:rsidRDefault="00F94247" w:rsidP="00F94247">
      <w:pPr>
        <w:pStyle w:val="1c"/>
        <w:spacing w:line="240" w:lineRule="auto"/>
        <w:ind w:firstLine="709"/>
        <w:rPr>
          <w:szCs w:val="24"/>
        </w:rPr>
      </w:pPr>
      <w:r w:rsidRPr="00977F15">
        <w:rPr>
          <w:szCs w:val="24"/>
        </w:rPr>
        <w:t>- увеличение вклада агропромышленного комплекса Ломоносовского муниципального района в экономику района;</w:t>
      </w:r>
    </w:p>
    <w:p w:rsidR="00F94247" w:rsidRPr="00977F15" w:rsidRDefault="00F94247" w:rsidP="00F94247">
      <w:pPr>
        <w:pStyle w:val="1c"/>
        <w:spacing w:line="240" w:lineRule="auto"/>
        <w:ind w:firstLine="709"/>
        <w:rPr>
          <w:szCs w:val="24"/>
        </w:rPr>
      </w:pPr>
      <w:r w:rsidRPr="00977F15">
        <w:rPr>
          <w:szCs w:val="24"/>
        </w:rPr>
        <w:t xml:space="preserve">- повышение качества и конкурентоспособности продукции, производимой сельскохозяйственными товаропроизводителями Ломоносовского </w:t>
      </w:r>
      <w:r>
        <w:rPr>
          <w:szCs w:val="24"/>
        </w:rPr>
        <w:t xml:space="preserve">муниципального </w:t>
      </w:r>
      <w:r w:rsidRPr="00977F15">
        <w:rPr>
          <w:szCs w:val="24"/>
        </w:rPr>
        <w:t>района;</w:t>
      </w:r>
    </w:p>
    <w:p w:rsidR="00F94247" w:rsidRDefault="00F94247" w:rsidP="00F94247">
      <w:pPr>
        <w:pStyle w:val="1c"/>
        <w:spacing w:line="240" w:lineRule="auto"/>
        <w:ind w:firstLine="709"/>
        <w:rPr>
          <w:szCs w:val="24"/>
        </w:rPr>
      </w:pPr>
      <w:r w:rsidRPr="00977F15">
        <w:rPr>
          <w:szCs w:val="24"/>
        </w:rPr>
        <w:t>-</w:t>
      </w:r>
      <w:r>
        <w:rPr>
          <w:szCs w:val="24"/>
        </w:rPr>
        <w:t xml:space="preserve"> </w:t>
      </w:r>
      <w:r w:rsidRPr="00977F15">
        <w:rPr>
          <w:szCs w:val="24"/>
        </w:rPr>
        <w:t>содействие дальнейшему развитию сельскохозяйственного производства в качестве отрасли территориальной специализации экономики района;</w:t>
      </w:r>
    </w:p>
    <w:p w:rsidR="00F94247" w:rsidRPr="00EE1B31" w:rsidRDefault="00F94247" w:rsidP="00F94247">
      <w:pPr>
        <w:pStyle w:val="1c"/>
        <w:spacing w:line="240" w:lineRule="auto"/>
        <w:ind w:firstLine="709"/>
        <w:rPr>
          <w:szCs w:val="24"/>
        </w:rPr>
      </w:pPr>
      <w:r w:rsidRPr="00EE1B31">
        <w:rPr>
          <w:szCs w:val="24"/>
        </w:rPr>
        <w:t>- освобождение земель, расположенных на территории Ломоносовского муниципального района от засоренности борщевиком</w:t>
      </w:r>
      <w:r>
        <w:rPr>
          <w:szCs w:val="24"/>
        </w:rPr>
        <w:t xml:space="preserve"> Сосновского</w:t>
      </w:r>
      <w:r w:rsidRPr="00EE1B31">
        <w:rPr>
          <w:szCs w:val="24"/>
        </w:rPr>
        <w:t>;</w:t>
      </w:r>
    </w:p>
    <w:p w:rsidR="00F94247" w:rsidRPr="000D381D" w:rsidRDefault="00F94247" w:rsidP="00F94247">
      <w:pPr>
        <w:ind w:firstLine="709"/>
        <w:rPr>
          <w:b/>
        </w:rPr>
      </w:pPr>
    </w:p>
    <w:p w:rsidR="00F94247" w:rsidRDefault="00F94247" w:rsidP="001C5092">
      <w:pPr>
        <w:ind w:left="-426" w:firstLine="1135"/>
        <w:jc w:val="center"/>
        <w:rPr>
          <w:b/>
        </w:rPr>
      </w:pPr>
      <w:r w:rsidRPr="00977F15">
        <w:rPr>
          <w:b/>
        </w:rPr>
        <w:t>Основные задачи Программы:</w:t>
      </w:r>
    </w:p>
    <w:p w:rsidR="00F94247" w:rsidRPr="00977F15" w:rsidRDefault="00F94247" w:rsidP="00F94247">
      <w:pPr>
        <w:pStyle w:val="Table1"/>
        <w:spacing w:before="0" w:after="0"/>
        <w:ind w:left="0" w:firstLine="709"/>
        <w:jc w:val="both"/>
        <w:rPr>
          <w:rFonts w:ascii="Times New Roman" w:hAnsi="Times New Roman"/>
          <w:sz w:val="24"/>
          <w:szCs w:val="24"/>
          <w:lang w:val="ru-RU"/>
        </w:rPr>
      </w:pPr>
      <w:r w:rsidRPr="00977F15">
        <w:rPr>
          <w:rFonts w:ascii="Times New Roman" w:hAnsi="Times New Roman"/>
          <w:sz w:val="24"/>
          <w:szCs w:val="24"/>
          <w:lang w:val="ru-RU"/>
        </w:rPr>
        <w:t xml:space="preserve">- создание условий для воспроизводства природно-ресурсного потенциала сельского хозяйства путем сохранения посевных площадей; </w:t>
      </w:r>
    </w:p>
    <w:p w:rsidR="00F94247" w:rsidRPr="00977F15" w:rsidRDefault="00F94247" w:rsidP="00F94247">
      <w:pPr>
        <w:pStyle w:val="Table1"/>
        <w:spacing w:before="0" w:after="0"/>
        <w:ind w:left="0" w:firstLine="709"/>
        <w:jc w:val="both"/>
        <w:rPr>
          <w:rFonts w:ascii="Times New Roman" w:hAnsi="Times New Roman"/>
          <w:sz w:val="24"/>
          <w:szCs w:val="24"/>
          <w:lang w:val="ru-RU"/>
        </w:rPr>
      </w:pPr>
      <w:r w:rsidRPr="00977F15">
        <w:rPr>
          <w:rFonts w:ascii="Times New Roman" w:hAnsi="Times New Roman"/>
          <w:sz w:val="24"/>
          <w:szCs w:val="24"/>
          <w:lang w:val="ru-RU"/>
        </w:rPr>
        <w:t>- стимулирование роста производства сельскохозяйственной продукции;</w:t>
      </w:r>
    </w:p>
    <w:p w:rsidR="00F94247" w:rsidRDefault="00F94247" w:rsidP="00F94247">
      <w:pPr>
        <w:pStyle w:val="Table1"/>
        <w:spacing w:before="0" w:after="0"/>
        <w:ind w:left="0" w:firstLine="709"/>
        <w:jc w:val="both"/>
        <w:rPr>
          <w:rFonts w:ascii="Times New Roman" w:hAnsi="Times New Roman"/>
          <w:sz w:val="24"/>
          <w:szCs w:val="24"/>
          <w:lang w:val="ru-RU"/>
        </w:rPr>
      </w:pPr>
      <w:r w:rsidRPr="00977F15">
        <w:rPr>
          <w:rFonts w:ascii="Times New Roman" w:hAnsi="Times New Roman"/>
          <w:sz w:val="24"/>
          <w:szCs w:val="24"/>
          <w:lang w:val="ru-RU"/>
        </w:rPr>
        <w:t>- повышение уровня рентабельности сельскохозяйственного производства;</w:t>
      </w:r>
    </w:p>
    <w:p w:rsidR="00F94247" w:rsidRPr="006155FC" w:rsidRDefault="00F94247" w:rsidP="00F94247">
      <w:pPr>
        <w:pStyle w:val="Table1"/>
        <w:spacing w:before="0" w:after="0"/>
        <w:ind w:left="0" w:firstLine="709"/>
        <w:jc w:val="both"/>
        <w:rPr>
          <w:rFonts w:ascii="Times New Roman" w:hAnsi="Times New Roman"/>
          <w:color w:val="auto"/>
          <w:sz w:val="24"/>
          <w:szCs w:val="24"/>
          <w:lang w:val="ru-RU"/>
        </w:rPr>
      </w:pPr>
      <w:r>
        <w:rPr>
          <w:rFonts w:ascii="Times New Roman" w:hAnsi="Times New Roman"/>
          <w:color w:val="auto"/>
          <w:sz w:val="24"/>
          <w:szCs w:val="24"/>
          <w:lang w:val="ru-RU"/>
        </w:rPr>
        <w:t xml:space="preserve">- </w:t>
      </w:r>
      <w:r w:rsidRPr="006155FC">
        <w:rPr>
          <w:rFonts w:ascii="Times New Roman" w:hAnsi="Times New Roman"/>
          <w:color w:val="auto"/>
          <w:sz w:val="24"/>
          <w:szCs w:val="24"/>
          <w:lang w:val="ru-RU"/>
        </w:rPr>
        <w:t>координирование работы участников мероприятий по борьбе с борщевиком Сосновского.</w:t>
      </w:r>
    </w:p>
    <w:p w:rsidR="00F94247" w:rsidRPr="000D381D" w:rsidRDefault="00F94247" w:rsidP="00F94247">
      <w:pPr>
        <w:pStyle w:val="a6"/>
        <w:ind w:firstLine="709"/>
        <w:rPr>
          <w:b/>
          <w:szCs w:val="24"/>
        </w:rPr>
      </w:pPr>
    </w:p>
    <w:p w:rsidR="00F94247" w:rsidRPr="001C5092" w:rsidRDefault="00F94247" w:rsidP="001C5092">
      <w:pPr>
        <w:pStyle w:val="a6"/>
        <w:ind w:firstLine="709"/>
        <w:jc w:val="center"/>
        <w:rPr>
          <w:b/>
          <w:sz w:val="24"/>
          <w:szCs w:val="24"/>
        </w:rPr>
      </w:pPr>
      <w:r w:rsidRPr="001C5092">
        <w:rPr>
          <w:b/>
          <w:sz w:val="24"/>
          <w:szCs w:val="24"/>
        </w:rPr>
        <w:t>Ожидаемые результаты реализации Программы:</w:t>
      </w:r>
    </w:p>
    <w:p w:rsidR="00F94247" w:rsidRDefault="00F94247" w:rsidP="00F94247">
      <w:pPr>
        <w:ind w:firstLine="709"/>
        <w:jc w:val="both"/>
      </w:pPr>
      <w:r w:rsidRPr="00977F15">
        <w:t>Основными ресурсами, которые определяют возможность успешной реализации Программы, помимо средств, предусмотренных планом мероприятий из бюджета района, являются кадровые ресурсы, собственные средства сельскохозяйственных предприятий всех форм собственности, государственная поддержка из бюджетов всех уровней, привлеченные средства и иные внебюджетные источники. Это все позволит обеспечить</w:t>
      </w:r>
      <w:r>
        <w:t xml:space="preserve"> </w:t>
      </w:r>
      <w:r>
        <w:lastRenderedPageBreak/>
        <w:t>одноэтапную</w:t>
      </w:r>
      <w:r w:rsidRPr="00977F15">
        <w:t xml:space="preserve"> реализацию муниципальной программы «Развитие сельского хозяйства в Ломоносовском муниципальном районе»</w:t>
      </w:r>
      <w:r>
        <w:t xml:space="preserve">  и достичь основных показателей к концу 202</w:t>
      </w:r>
      <w:r w:rsidRPr="00E80D97">
        <w:t>3</w:t>
      </w:r>
      <w:r>
        <w:t xml:space="preserve"> года согласно Приложению 2 к муниципальной программе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w:t>
      </w:r>
    </w:p>
    <w:p w:rsidR="00F94247" w:rsidRDefault="00F94247" w:rsidP="00F94247">
      <w:pPr>
        <w:ind w:firstLine="709"/>
        <w:jc w:val="both"/>
      </w:pPr>
      <w:r w:rsidRPr="00977F15">
        <w:t>Результатом реализации Программы будут финансовая устойчивость и независимость предприятий, увели</w:t>
      </w:r>
      <w:r>
        <w:t>чение производства конкурент</w:t>
      </w:r>
      <w:r w:rsidRPr="00977F15">
        <w:t>оспособной пр</w:t>
      </w:r>
      <w:r>
        <w:t>одукции, что эффективно отразится на развитии сельскохозяйственных предприятий.</w:t>
      </w:r>
      <w:r w:rsidRPr="00977F15">
        <w:t xml:space="preserve"> Техническая и технологическая модернизация, повышение доходов работников сельского хозяйства всех форм собственности, сохранение и дальнейшее развитие сельских территорий. Сохранение природно-ресурсного потенциала, и прежде всего земель сельскохозяйственного назначения о</w:t>
      </w:r>
      <w:r>
        <w:t xml:space="preserve">т заболачивания, </w:t>
      </w:r>
      <w:proofErr w:type="spellStart"/>
      <w:r>
        <w:t>закустаривания</w:t>
      </w:r>
      <w:proofErr w:type="spellEnd"/>
      <w:r w:rsidRPr="00977F15">
        <w:t xml:space="preserve"> и деградации.</w:t>
      </w:r>
    </w:p>
    <w:p w:rsidR="00F94247" w:rsidRDefault="00F94247" w:rsidP="00F94247">
      <w:pPr>
        <w:ind w:firstLine="709"/>
        <w:jc w:val="both"/>
      </w:pPr>
    </w:p>
    <w:p w:rsidR="00F94247" w:rsidRDefault="00F94247" w:rsidP="00F94247">
      <w:pPr>
        <w:ind w:firstLine="709"/>
        <w:jc w:val="center"/>
        <w:rPr>
          <w:b/>
        </w:rPr>
      </w:pPr>
      <w:r>
        <w:rPr>
          <w:b/>
        </w:rPr>
        <w:t>4. Расшифровка плановых значений показателей (индикаторов) Программы</w:t>
      </w:r>
    </w:p>
    <w:p w:rsidR="00F94247" w:rsidRDefault="00F94247" w:rsidP="00F94247">
      <w:pPr>
        <w:ind w:firstLine="709"/>
      </w:pPr>
    </w:p>
    <w:p w:rsidR="00F94247" w:rsidRDefault="00F94247" w:rsidP="00F94247">
      <w:pPr>
        <w:ind w:firstLine="709"/>
        <w:jc w:val="both"/>
      </w:pPr>
      <w:r>
        <w:t>Сведения о показателях (индикаторах) Программы и их значениях приведены в Приложении 2 к муниципальной программе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w:t>
      </w:r>
    </w:p>
    <w:p w:rsidR="00F94247" w:rsidRDefault="00F94247" w:rsidP="00F94247">
      <w:pPr>
        <w:ind w:firstLine="709"/>
      </w:pPr>
    </w:p>
    <w:p w:rsidR="00F94247" w:rsidRPr="00977F15" w:rsidRDefault="00F94247" w:rsidP="00F94247">
      <w:pPr>
        <w:ind w:firstLine="709"/>
        <w:jc w:val="both"/>
        <w:rPr>
          <w:b/>
        </w:rPr>
      </w:pPr>
      <w:r>
        <w:rPr>
          <w:b/>
        </w:rPr>
        <w:t xml:space="preserve">5. Характеристика основных </w:t>
      </w:r>
      <w:r w:rsidRPr="00977F15">
        <w:rPr>
          <w:b/>
        </w:rPr>
        <w:t>мер</w:t>
      </w:r>
      <w:r>
        <w:rPr>
          <w:b/>
        </w:rPr>
        <w:t>оприятий</w:t>
      </w:r>
      <w:r w:rsidRPr="00977F15">
        <w:rPr>
          <w:b/>
        </w:rPr>
        <w:t xml:space="preserve"> Программы</w:t>
      </w:r>
    </w:p>
    <w:p w:rsidR="00F94247" w:rsidRPr="00977F15" w:rsidRDefault="00F94247" w:rsidP="00F94247">
      <w:pPr>
        <w:ind w:firstLine="709"/>
        <w:jc w:val="center"/>
        <w:rPr>
          <w:b/>
        </w:rPr>
      </w:pPr>
    </w:p>
    <w:p w:rsidR="00F94247" w:rsidRDefault="00F94247" w:rsidP="00F94247">
      <w:pPr>
        <w:ind w:firstLine="709"/>
        <w:jc w:val="both"/>
      </w:pPr>
      <w:r w:rsidRPr="00977F15">
        <w:t>В рамках д</w:t>
      </w:r>
      <w:r>
        <w:t>анной Программы на 2018 – 202</w:t>
      </w:r>
      <w:r w:rsidRPr="00D52632">
        <w:t>3</w:t>
      </w:r>
      <w:r>
        <w:t xml:space="preserve"> годы реализуется следующее основное мероприятие: </w:t>
      </w:r>
    </w:p>
    <w:p w:rsidR="00F94247" w:rsidRPr="008D04F7" w:rsidRDefault="00F94247" w:rsidP="00F94247">
      <w:pPr>
        <w:ind w:firstLine="709"/>
        <w:jc w:val="both"/>
        <w:rPr>
          <w:b/>
        </w:rPr>
      </w:pPr>
      <w:r>
        <w:rPr>
          <w:b/>
        </w:rPr>
        <w:t>1.Поддержка сельхоз</w:t>
      </w:r>
      <w:r w:rsidRPr="008D04F7">
        <w:rPr>
          <w:b/>
        </w:rPr>
        <w:t>производителей Ломоносовского муниципального района</w:t>
      </w:r>
    </w:p>
    <w:p w:rsidR="00F94247" w:rsidRPr="00977F15" w:rsidRDefault="00F94247" w:rsidP="00F94247">
      <w:pPr>
        <w:ind w:firstLine="709"/>
        <w:jc w:val="both"/>
      </w:pPr>
      <w:r>
        <w:t>Основное мероприятие п</w:t>
      </w:r>
      <w:r w:rsidRPr="00430B11">
        <w:t>рограммы представля</w:t>
      </w:r>
      <w:r>
        <w:t>е</w:t>
      </w:r>
      <w:r w:rsidRPr="00430B11">
        <w:t>т собой комплекс мер, направленных на достижение целевых показателей Программы, повышению вклада агропромышленно</w:t>
      </w:r>
      <w:r>
        <w:t xml:space="preserve">го комплекса в экономику района и включает следующие мероприятия: </w:t>
      </w:r>
    </w:p>
    <w:p w:rsidR="00F94247" w:rsidRPr="002E21E0" w:rsidRDefault="00F94247" w:rsidP="00F94247">
      <w:pPr>
        <w:ind w:firstLine="709"/>
        <w:jc w:val="both"/>
      </w:pPr>
      <w:r>
        <w:rPr>
          <w:b/>
        </w:rPr>
        <w:t xml:space="preserve">1.1. Предоставление субсидий </w:t>
      </w:r>
      <w:proofErr w:type="gramStart"/>
      <w:r>
        <w:rPr>
          <w:b/>
        </w:rPr>
        <w:t>на возмещение</w:t>
      </w:r>
      <w:r w:rsidRPr="00977F15">
        <w:rPr>
          <w:b/>
        </w:rPr>
        <w:t xml:space="preserve"> части затрат на прио</w:t>
      </w:r>
      <w:r>
        <w:rPr>
          <w:b/>
        </w:rPr>
        <w:t xml:space="preserve">бретение дизельного топлива при </w:t>
      </w:r>
      <w:r w:rsidRPr="00977F15">
        <w:rPr>
          <w:b/>
        </w:rPr>
        <w:t>пр</w:t>
      </w:r>
      <w:r>
        <w:rPr>
          <w:b/>
        </w:rPr>
        <w:t xml:space="preserve">оведении сезонных полевых работ </w:t>
      </w:r>
      <w:r w:rsidRPr="00F81289">
        <w:t xml:space="preserve">с ресурсным </w:t>
      </w:r>
      <w:r w:rsidRPr="002E21E0">
        <w:t>обеспечением из средств</w:t>
      </w:r>
      <w:proofErr w:type="gramEnd"/>
      <w:r w:rsidRPr="002E21E0">
        <w:t xml:space="preserve"> местного бюджета. </w:t>
      </w:r>
    </w:p>
    <w:p w:rsidR="00F94247" w:rsidRPr="002E21E0" w:rsidRDefault="00F94247" w:rsidP="00F94247">
      <w:pPr>
        <w:ind w:firstLine="709"/>
        <w:jc w:val="both"/>
      </w:pPr>
      <w:r w:rsidRPr="002E21E0">
        <w:t>Сохранение земельных ресурсов, обеспечивающих устойчивый рост объёмов производства сельскохозяйственной продукции, как в отрасли растениеводства, так и животноводства, имеет огромное значение для района. Поэтому особенно важно экономическое стимулирование сельскохозяйственных предприятий, крестьянских (фермерских) хозяйств направленное на предотвращение выбытия из сельскохозяйственного оборота посевных площадей сельскохозяйственных культур, сохранение посевных площадей.</w:t>
      </w:r>
    </w:p>
    <w:p w:rsidR="00F94247" w:rsidRDefault="00F94247" w:rsidP="00F94247">
      <w:pPr>
        <w:ind w:firstLine="709"/>
        <w:jc w:val="both"/>
      </w:pPr>
      <w:r>
        <w:rPr>
          <w:b/>
        </w:rPr>
        <w:t xml:space="preserve">1.2. Предоставление субсидий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 </w:t>
      </w:r>
      <w:r w:rsidRPr="00F81289">
        <w:t>с ресурсным обеспечением из средств областного бюджета</w:t>
      </w:r>
      <w:r>
        <w:t>.</w:t>
      </w:r>
    </w:p>
    <w:p w:rsidR="00F94247" w:rsidRPr="002E21E0" w:rsidRDefault="00F94247" w:rsidP="00F94247">
      <w:pPr>
        <w:ind w:firstLine="709"/>
        <w:jc w:val="both"/>
      </w:pPr>
      <w:proofErr w:type="gramStart"/>
      <w:r w:rsidRPr="002E21E0">
        <w:t>Важным значением для социально-экономического развития района также является сохранение  поголовья сельскохозяйственных животных и птицы в крестьянских (фермерских) и личных подсобных хозяйств населения, увеличение объемов производства и реализации животноводческой продукции, производимой малыми формами хозяйствования.</w:t>
      </w:r>
      <w:proofErr w:type="gramEnd"/>
      <w:r w:rsidRPr="002E21E0">
        <w:t xml:space="preserve"> Что способствует повышению уровня самообеспеченности населения Ломоносовского </w:t>
      </w:r>
      <w:r>
        <w:t>района</w:t>
      </w:r>
      <w:r w:rsidRPr="002E21E0">
        <w:t>.</w:t>
      </w:r>
    </w:p>
    <w:p w:rsidR="00F94247" w:rsidRDefault="00F94247" w:rsidP="00F94247">
      <w:pPr>
        <w:ind w:firstLine="709"/>
        <w:jc w:val="both"/>
        <w:rPr>
          <w:b/>
        </w:rPr>
      </w:pPr>
      <w:r>
        <w:rPr>
          <w:b/>
        </w:rPr>
        <w:t>1.3. Прочие мероприятия.</w:t>
      </w:r>
    </w:p>
    <w:p w:rsidR="00F94247" w:rsidRPr="00EE1B31" w:rsidRDefault="00F94247" w:rsidP="00F94247">
      <w:pPr>
        <w:ind w:firstLine="709"/>
        <w:jc w:val="both"/>
      </w:pPr>
      <w:r>
        <w:t xml:space="preserve">Данное мероприятие включает участие сельскохозяйственных предприятий района в выставках, ярмарках, конкурсах профессионального мастерства, семинарах, совещаниях и других мероприятиях, направленных на пропаганду передового опыта, обеспечение информационного и консультационного обслуживания, </w:t>
      </w:r>
      <w:r w:rsidRPr="00EE1B31">
        <w:t xml:space="preserve">участие в реализации мероприятий по борьбе с борщевиком Сосновского. </w:t>
      </w:r>
    </w:p>
    <w:p w:rsidR="00F94247" w:rsidRDefault="00F94247" w:rsidP="00F94247">
      <w:pPr>
        <w:ind w:firstLine="709"/>
        <w:jc w:val="both"/>
      </w:pPr>
    </w:p>
    <w:p w:rsidR="00F94247" w:rsidRDefault="00F94247" w:rsidP="00F94247">
      <w:pPr>
        <w:ind w:firstLine="709"/>
        <w:rPr>
          <w:b/>
        </w:rPr>
      </w:pPr>
      <w:r>
        <w:rPr>
          <w:b/>
        </w:rPr>
        <w:t>6. Основные меры правового регулирования в сфере реализации Программы</w:t>
      </w:r>
    </w:p>
    <w:p w:rsidR="00F94247" w:rsidRDefault="00F94247" w:rsidP="00F94247">
      <w:pPr>
        <w:ind w:firstLine="709"/>
      </w:pPr>
    </w:p>
    <w:p w:rsidR="00F94247" w:rsidRDefault="00F94247" w:rsidP="00F94247">
      <w:pPr>
        <w:ind w:firstLine="709"/>
        <w:jc w:val="both"/>
      </w:pPr>
      <w:r>
        <w:t>Сведения об основных мерах правового регулирования в сфере реализации муниципальной программы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 приведены в Приложении 4 к Программе.</w:t>
      </w:r>
    </w:p>
    <w:p w:rsidR="00F94247" w:rsidRDefault="00F94247" w:rsidP="00F94247">
      <w:pPr>
        <w:ind w:firstLine="709"/>
        <w:jc w:val="both"/>
      </w:pPr>
      <w:r>
        <w:t xml:space="preserve">Порядок предоставления субсидий на возмещение части затрат на приобретение дизельного топлива при проведении сезонных полевых работ устанавливается нормативным правовым актом администрации муниципального образования Ломоносовский муниципальный район Ленинградской области. </w:t>
      </w:r>
    </w:p>
    <w:p w:rsidR="00F94247" w:rsidRDefault="00F94247" w:rsidP="00F94247">
      <w:pPr>
        <w:ind w:firstLine="709"/>
        <w:jc w:val="both"/>
      </w:pPr>
      <w:r>
        <w:t xml:space="preserve">Порядок предоставления субсидий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 устанавливается нормативным правовым актом администрации муниципального образования Ломоносовский муниципальный район Ленинградской области. </w:t>
      </w:r>
    </w:p>
    <w:p w:rsidR="00F94247" w:rsidRDefault="00F94247" w:rsidP="00F94247">
      <w:pPr>
        <w:ind w:firstLine="709"/>
        <w:jc w:val="both"/>
      </w:pPr>
    </w:p>
    <w:p w:rsidR="00F94247" w:rsidRPr="00977F15" w:rsidRDefault="00F94247" w:rsidP="00F94247">
      <w:pPr>
        <w:ind w:firstLine="709"/>
        <w:jc w:val="center"/>
        <w:rPr>
          <w:b/>
        </w:rPr>
      </w:pPr>
      <w:r>
        <w:rPr>
          <w:b/>
        </w:rPr>
        <w:t>7</w:t>
      </w:r>
      <w:r w:rsidRPr="00977F15">
        <w:rPr>
          <w:b/>
        </w:rPr>
        <w:t>. Ресурсное обеспечение Программы</w:t>
      </w:r>
    </w:p>
    <w:p w:rsidR="00F94247" w:rsidRPr="00977F15" w:rsidRDefault="00F94247" w:rsidP="00F94247">
      <w:pPr>
        <w:ind w:firstLine="709"/>
        <w:jc w:val="both"/>
        <w:rPr>
          <w:b/>
        </w:rPr>
      </w:pPr>
    </w:p>
    <w:p w:rsidR="00F94247" w:rsidRPr="001C5F99" w:rsidRDefault="00F94247" w:rsidP="00F94247">
      <w:pPr>
        <w:pStyle w:val="Table1"/>
        <w:spacing w:before="0" w:after="0"/>
        <w:ind w:left="0" w:firstLine="709"/>
        <w:jc w:val="both"/>
        <w:rPr>
          <w:rFonts w:ascii="Times New Roman" w:hAnsi="Times New Roman"/>
          <w:color w:val="auto"/>
          <w:sz w:val="24"/>
          <w:szCs w:val="24"/>
          <w:lang w:val="ru-RU"/>
        </w:rPr>
      </w:pPr>
      <w:proofErr w:type="gramStart"/>
      <w:r w:rsidRPr="007C07F4">
        <w:rPr>
          <w:sz w:val="24"/>
          <w:szCs w:val="24"/>
          <w:lang w:val="ru-RU"/>
        </w:rPr>
        <w:t>Объемы ресурсного обеспечения основного мероприятия Программы приведены в Приложении 5 к муниципальной программе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 и составят</w:t>
      </w:r>
      <w:r w:rsidRPr="001C5F99">
        <w:rPr>
          <w:color w:val="auto"/>
          <w:lang w:val="ru-RU"/>
        </w:rPr>
        <w:t xml:space="preserve">– </w:t>
      </w:r>
      <w:r>
        <w:rPr>
          <w:rFonts w:ascii="Times New Roman" w:hAnsi="Times New Roman"/>
          <w:color w:val="auto"/>
          <w:sz w:val="24"/>
          <w:szCs w:val="24"/>
          <w:lang w:val="ru-RU"/>
        </w:rPr>
        <w:t>52422,3</w:t>
      </w:r>
      <w:r w:rsidRPr="000F339F">
        <w:rPr>
          <w:rFonts w:ascii="Times New Roman" w:hAnsi="Times New Roman"/>
          <w:color w:val="auto"/>
          <w:sz w:val="24"/>
          <w:szCs w:val="24"/>
          <w:lang w:val="ru-RU"/>
        </w:rPr>
        <w:t xml:space="preserve"> </w:t>
      </w:r>
      <w:r>
        <w:rPr>
          <w:rFonts w:ascii="Times New Roman" w:hAnsi="Times New Roman"/>
          <w:color w:val="auto"/>
          <w:sz w:val="24"/>
          <w:szCs w:val="24"/>
          <w:lang w:val="ru-RU"/>
        </w:rPr>
        <w:t>тыс. руб., в т.ч. 21221,3 тыс. руб. из бюджета Ленинградской области, 31201,0 тыс. руб. из бюджета Ломоносовского муниципального района</w:t>
      </w:r>
      <w:r w:rsidRPr="001C5F99">
        <w:rPr>
          <w:rFonts w:ascii="Times New Roman" w:hAnsi="Times New Roman"/>
          <w:color w:val="auto"/>
          <w:sz w:val="24"/>
          <w:szCs w:val="24"/>
          <w:lang w:val="ru-RU"/>
        </w:rPr>
        <w:t>:</w:t>
      </w:r>
      <w:proofErr w:type="gramEnd"/>
    </w:p>
    <w:p w:rsidR="00F94247" w:rsidRDefault="00F94247" w:rsidP="00F94247">
      <w:pPr>
        <w:pStyle w:val="Table1"/>
        <w:spacing w:before="0" w:after="0"/>
        <w:ind w:left="34" w:firstLine="709"/>
        <w:jc w:val="both"/>
        <w:rPr>
          <w:rFonts w:ascii="Times New Roman" w:hAnsi="Times New Roman"/>
          <w:color w:val="auto"/>
          <w:sz w:val="24"/>
          <w:szCs w:val="24"/>
          <w:lang w:val="ru-RU"/>
        </w:rPr>
      </w:pPr>
      <w:proofErr w:type="gramStart"/>
      <w:r>
        <w:rPr>
          <w:rFonts w:ascii="Times New Roman" w:hAnsi="Times New Roman"/>
          <w:color w:val="auto"/>
          <w:sz w:val="24"/>
          <w:szCs w:val="24"/>
          <w:lang w:val="ru-RU"/>
        </w:rPr>
        <w:t xml:space="preserve">2018 год – 5400,0 тыс. руб., в т.ч. 1400,0 тыс. руб. из бюджета Ленинградской области, 4000,0 тыс. руб. из бюджета Ломоносовского муниципального района </w:t>
      </w:r>
      <w:proofErr w:type="gramEnd"/>
    </w:p>
    <w:p w:rsidR="00F94247" w:rsidRDefault="00F94247" w:rsidP="00F94247">
      <w:pPr>
        <w:pStyle w:val="Table1"/>
        <w:spacing w:before="0" w:after="0"/>
        <w:ind w:left="34" w:firstLine="709"/>
        <w:jc w:val="both"/>
        <w:rPr>
          <w:rFonts w:ascii="Times New Roman" w:hAnsi="Times New Roman"/>
          <w:color w:val="auto"/>
          <w:sz w:val="24"/>
          <w:szCs w:val="24"/>
          <w:lang w:val="ru-RU"/>
        </w:rPr>
      </w:pPr>
      <w:proofErr w:type="gramStart"/>
      <w:r>
        <w:rPr>
          <w:rFonts w:ascii="Times New Roman" w:hAnsi="Times New Roman"/>
          <w:color w:val="auto"/>
          <w:sz w:val="24"/>
          <w:szCs w:val="24"/>
          <w:lang w:val="ru-RU"/>
        </w:rPr>
        <w:t xml:space="preserve">2019 год – 6655,3 тыс. руб., в т.ч. 2155,3 тыс. руб. из бюджета Ленинградской области, 4500,0 тыс. руб. из бюджета Ломоносовского муниципального района </w:t>
      </w:r>
      <w:proofErr w:type="gramEnd"/>
    </w:p>
    <w:p w:rsidR="00F94247" w:rsidRDefault="00F94247" w:rsidP="00F94247">
      <w:pPr>
        <w:pStyle w:val="Table1"/>
        <w:spacing w:before="0" w:after="0"/>
        <w:ind w:left="34" w:firstLine="709"/>
        <w:jc w:val="both"/>
        <w:rPr>
          <w:rFonts w:ascii="Times New Roman" w:hAnsi="Times New Roman"/>
          <w:color w:val="auto"/>
          <w:sz w:val="24"/>
          <w:szCs w:val="24"/>
          <w:lang w:val="ru-RU"/>
        </w:rPr>
      </w:pPr>
      <w:proofErr w:type="gramStart"/>
      <w:r>
        <w:rPr>
          <w:rFonts w:ascii="Times New Roman" w:hAnsi="Times New Roman"/>
          <w:color w:val="auto"/>
          <w:sz w:val="24"/>
          <w:szCs w:val="24"/>
          <w:lang w:val="ru-RU"/>
        </w:rPr>
        <w:t>2020 год – 8704,9 тыс. руб., в т.ч. 3666,0 тыс. руб. из бюджета Ленинградской области, 5038,9 тыс. руб. из бюджета Ломоносовского муниципального района</w:t>
      </w:r>
      <w:proofErr w:type="gramEnd"/>
    </w:p>
    <w:p w:rsidR="00F94247" w:rsidRDefault="00F94247" w:rsidP="00F94247">
      <w:pPr>
        <w:pStyle w:val="Table1"/>
        <w:spacing w:before="0" w:after="0"/>
        <w:ind w:left="34" w:firstLine="709"/>
        <w:jc w:val="both"/>
        <w:rPr>
          <w:rFonts w:ascii="Times New Roman" w:hAnsi="Times New Roman"/>
          <w:color w:val="auto"/>
          <w:sz w:val="24"/>
          <w:szCs w:val="24"/>
          <w:lang w:val="ru-RU"/>
        </w:rPr>
      </w:pPr>
      <w:proofErr w:type="gramStart"/>
      <w:r>
        <w:rPr>
          <w:rFonts w:ascii="Times New Roman" w:hAnsi="Times New Roman"/>
          <w:color w:val="auto"/>
          <w:sz w:val="24"/>
          <w:szCs w:val="24"/>
          <w:lang w:val="ru-RU"/>
        </w:rPr>
        <w:t>2021 год – 10452,8 тыс. руб., в т.ч. 4600,0 тыс. руб. из бюджета Ленинградской области, 5852,8 тыс. руб. из бюджета Ломоносовского муниципального района</w:t>
      </w:r>
      <w:proofErr w:type="gramEnd"/>
    </w:p>
    <w:p w:rsidR="00F94247" w:rsidRDefault="00F94247" w:rsidP="00F94247">
      <w:pPr>
        <w:ind w:firstLine="709"/>
        <w:jc w:val="both"/>
      </w:pPr>
      <w:proofErr w:type="gramStart"/>
      <w:r>
        <w:t>2022 год – 10586,912 тыс. руб., в т.ч. 4700,0 тыс. руб. из бюджета Ленинградской области, 5886,912 тыс. руб. из бюджета Ломоносовского муниципального района</w:t>
      </w:r>
      <w:proofErr w:type="gramEnd"/>
    </w:p>
    <w:p w:rsidR="00F94247" w:rsidRDefault="00F94247" w:rsidP="00F94247">
      <w:pPr>
        <w:pStyle w:val="Table1"/>
        <w:spacing w:before="0" w:after="0"/>
        <w:ind w:left="34" w:firstLine="709"/>
        <w:jc w:val="both"/>
        <w:rPr>
          <w:rFonts w:ascii="Times New Roman" w:hAnsi="Times New Roman"/>
          <w:color w:val="auto"/>
          <w:sz w:val="24"/>
          <w:szCs w:val="24"/>
          <w:lang w:val="ru-RU"/>
        </w:rPr>
      </w:pPr>
      <w:proofErr w:type="gramStart"/>
      <w:r>
        <w:rPr>
          <w:rFonts w:ascii="Times New Roman" w:hAnsi="Times New Roman"/>
          <w:color w:val="auto"/>
          <w:sz w:val="24"/>
          <w:szCs w:val="24"/>
          <w:lang w:val="ru-RU"/>
        </w:rPr>
        <w:t>2023 год – 10622,388 тыс. руб., в т.ч. 4700,0 тыс. руб. из бюджета Ленинградской области, 5922,388 тыс. руб. из бюджета Ломоносовского муниципального района.</w:t>
      </w:r>
      <w:proofErr w:type="gramEnd"/>
    </w:p>
    <w:p w:rsidR="00F94247" w:rsidRPr="001C5F99" w:rsidRDefault="00F94247" w:rsidP="00F94247">
      <w:pPr>
        <w:ind w:firstLine="709"/>
        <w:jc w:val="both"/>
      </w:pPr>
    </w:p>
    <w:p w:rsidR="00F94247" w:rsidRPr="00977F15" w:rsidRDefault="00F94247" w:rsidP="00F94247">
      <w:pPr>
        <w:ind w:firstLine="709"/>
        <w:jc w:val="both"/>
      </w:pPr>
      <w:r w:rsidRPr="00977F15">
        <w:t>Объемы финансирования Программы из местного бюджета</w:t>
      </w:r>
      <w:r>
        <w:t xml:space="preserve"> и бюджета Ленинградской области</w:t>
      </w:r>
      <w:r w:rsidRPr="00977F15">
        <w:t xml:space="preserve"> будут ежегодно уточняться в установленном порядке при формировании проекта бюджета на соответствующий год, и устанавливаться не ниже финансирования предыдущего года.</w:t>
      </w:r>
    </w:p>
    <w:p w:rsidR="00F94247" w:rsidRDefault="00F94247" w:rsidP="00F94247">
      <w:pPr>
        <w:ind w:firstLine="709"/>
        <w:jc w:val="both"/>
      </w:pPr>
    </w:p>
    <w:p w:rsidR="00F94247" w:rsidRDefault="00F94247" w:rsidP="00F94247">
      <w:pPr>
        <w:ind w:firstLine="709"/>
        <w:jc w:val="center"/>
        <w:rPr>
          <w:b/>
        </w:rPr>
      </w:pPr>
      <w:r>
        <w:rPr>
          <w:b/>
        </w:rPr>
        <w:t>8. Оценка эффективности Программы</w:t>
      </w:r>
    </w:p>
    <w:p w:rsidR="00F94247" w:rsidRDefault="00F94247" w:rsidP="00F94247">
      <w:pPr>
        <w:ind w:firstLine="709"/>
        <w:jc w:val="center"/>
        <w:rPr>
          <w:b/>
        </w:rPr>
      </w:pPr>
    </w:p>
    <w:p w:rsidR="00F94247" w:rsidRDefault="00F94247" w:rsidP="00F94247">
      <w:pPr>
        <w:ind w:firstLine="709"/>
        <w:jc w:val="both"/>
      </w:pPr>
      <w:r w:rsidRPr="002859B3">
        <w:t xml:space="preserve">Эффективность реализации Программы </w:t>
      </w:r>
      <w:r>
        <w:t>в целом, оценивается по результатам достижения установленных значений каждого из основных показателей по годам по отношению к предыдущему году.</w:t>
      </w:r>
    </w:p>
    <w:p w:rsidR="00F94247" w:rsidRDefault="00F94247" w:rsidP="00F94247">
      <w:pPr>
        <w:ind w:firstLine="709"/>
        <w:jc w:val="both"/>
      </w:pPr>
      <w:r>
        <w:t xml:space="preserve"> Оценка эффективности реализации программы проводится ежегодно до 1 марта года,  следующего за отчетным, сектором АПК.</w:t>
      </w:r>
    </w:p>
    <w:p w:rsidR="00F94247" w:rsidRDefault="00F94247" w:rsidP="00F94247">
      <w:pPr>
        <w:ind w:firstLine="709"/>
        <w:jc w:val="both"/>
      </w:pPr>
      <w:proofErr w:type="gramStart"/>
      <w:r>
        <w:t xml:space="preserve">Сведения о порядке сбора информации и методике расчета показателя (индикатора) приведены в Приложении 3 муниципальной программы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 </w:t>
      </w:r>
      <w:proofErr w:type="gramEnd"/>
    </w:p>
    <w:p w:rsidR="00F94247" w:rsidRDefault="00F94247" w:rsidP="00F94247">
      <w:pPr>
        <w:ind w:firstLine="709"/>
        <w:jc w:val="both"/>
      </w:pPr>
      <w:r>
        <w:t>В целях оценки эффективности реализации Программы применяются следующие параметры:</w:t>
      </w:r>
    </w:p>
    <w:p w:rsidR="00F94247" w:rsidRDefault="00F94247" w:rsidP="00F94247">
      <w:pPr>
        <w:ind w:firstLine="709"/>
        <w:jc w:val="both"/>
      </w:pPr>
      <w:r>
        <w:t>1) высокий уровень эффективности:</w:t>
      </w:r>
    </w:p>
    <w:p w:rsidR="00F94247" w:rsidRDefault="00F94247" w:rsidP="00F94247">
      <w:pPr>
        <w:ind w:firstLine="709"/>
        <w:jc w:val="both"/>
      </w:pPr>
      <w:r>
        <w:lastRenderedPageBreak/>
        <w:t>значения 95 процентов</w:t>
      </w:r>
      <w:proofErr w:type="gramStart"/>
      <w:r>
        <w:t xml:space="preserve"> (%) </w:t>
      </w:r>
      <w:proofErr w:type="gramEnd"/>
      <w:r>
        <w:t>и более показателей Программы входят в установленный интервал значений для отнесения Программы к высокому уровню эффективности,</w:t>
      </w:r>
    </w:p>
    <w:p w:rsidR="00F94247" w:rsidRDefault="00F94247" w:rsidP="00F94247">
      <w:pPr>
        <w:ind w:firstLine="709"/>
        <w:jc w:val="both"/>
      </w:pPr>
      <w:r>
        <w:t xml:space="preserve">не менее 95 процентов (%) мероприятий, запланированных на отчетный год, </w:t>
      </w:r>
      <w:proofErr w:type="gramStart"/>
      <w:r>
        <w:t>выполнены</w:t>
      </w:r>
      <w:proofErr w:type="gramEnd"/>
      <w:r>
        <w:t xml:space="preserve"> в полном объеме;</w:t>
      </w:r>
    </w:p>
    <w:p w:rsidR="00F94247" w:rsidRDefault="00F94247" w:rsidP="00F94247">
      <w:pPr>
        <w:ind w:firstLine="709"/>
        <w:jc w:val="both"/>
      </w:pPr>
      <w:r>
        <w:t>2) удовлетворительный уровень эффективности:</w:t>
      </w:r>
    </w:p>
    <w:p w:rsidR="00F94247" w:rsidRDefault="00F94247" w:rsidP="00F94247">
      <w:pPr>
        <w:ind w:firstLine="709"/>
        <w:jc w:val="both"/>
      </w:pPr>
      <w:r>
        <w:t>значения 80 процентов</w:t>
      </w:r>
      <w:proofErr w:type="gramStart"/>
      <w:r>
        <w:t xml:space="preserve"> (%) </w:t>
      </w:r>
      <w:proofErr w:type="gramEnd"/>
      <w:r>
        <w:t>и более показателей Программы входят в установленный интервал значений для отнесения Программы к удовлетворительному уровню эффективности,</w:t>
      </w:r>
    </w:p>
    <w:p w:rsidR="00F94247" w:rsidRDefault="00F94247" w:rsidP="00F94247">
      <w:pPr>
        <w:ind w:firstLine="709"/>
        <w:jc w:val="both"/>
      </w:pPr>
      <w:r>
        <w:t xml:space="preserve">не менее 80 процентов (%) мероприятий, запланированных на отчетный год, </w:t>
      </w:r>
      <w:proofErr w:type="gramStart"/>
      <w:r>
        <w:t>выполнены</w:t>
      </w:r>
      <w:proofErr w:type="gramEnd"/>
      <w:r>
        <w:t xml:space="preserve"> в полном объеме;</w:t>
      </w:r>
    </w:p>
    <w:p w:rsidR="00F94247" w:rsidRDefault="00F94247" w:rsidP="00F94247">
      <w:pPr>
        <w:ind w:firstLine="709"/>
        <w:jc w:val="both"/>
      </w:pPr>
      <w:r>
        <w:t>3) неудовлетворительный уровень эффективности:</w:t>
      </w:r>
    </w:p>
    <w:p w:rsidR="00F94247" w:rsidRDefault="00F94247" w:rsidP="00F94247">
      <w:pPr>
        <w:ind w:firstLine="709"/>
        <w:jc w:val="both"/>
      </w:pPr>
      <w:r>
        <w:t>Реализация Программы не отвечает критериям, указанным в пунктах 1) и 2).</w:t>
      </w:r>
    </w:p>
    <w:p w:rsidR="00F94247" w:rsidRPr="002859B3" w:rsidRDefault="00F94247" w:rsidP="00F94247">
      <w:pPr>
        <w:ind w:firstLine="709"/>
        <w:jc w:val="both"/>
      </w:pPr>
      <w:r>
        <w:t>Также эффективность реализации Программы будет иметь экономическую, бюджетную, социальную и экологическую эффективность.</w:t>
      </w:r>
    </w:p>
    <w:p w:rsidR="00F94247" w:rsidRPr="00BE7EBE" w:rsidRDefault="00F94247" w:rsidP="00F94247">
      <w:pPr>
        <w:ind w:firstLine="709"/>
        <w:jc w:val="both"/>
      </w:pPr>
      <w:r>
        <w:t xml:space="preserve">Экономическая эффективность Программы выразится в предотвращении выбытия из сельскохозяйственного оборота </w:t>
      </w:r>
      <w:r w:rsidRPr="00F36D16">
        <w:t>12</w:t>
      </w:r>
      <w:r>
        <w:t>694</w:t>
      </w:r>
      <w:r w:rsidRPr="00F36D16">
        <w:t xml:space="preserve"> </w:t>
      </w:r>
      <w:r>
        <w:t>гектара земель, что позволит стабилизировать и обеспечить устойчивый рост валового производства всех видов сельскохозяйственной продукции. В повышении уровня конкурентоспособности всех видов сельскохозяйственной продукции, в обеспечении стабильности производства сельскохозяйственной продукции с сохранением производства к 2023 году: зерна до 10,8</w:t>
      </w:r>
      <w:r w:rsidRPr="00BE7EBE">
        <w:t xml:space="preserve"> тыс. тонн, картофеля </w:t>
      </w:r>
      <w:r>
        <w:t xml:space="preserve">до </w:t>
      </w:r>
      <w:r w:rsidRPr="008E2B8C">
        <w:t>2,</w:t>
      </w:r>
      <w:r>
        <w:t>7 тыс. тонн, овощей до 15,0</w:t>
      </w:r>
      <w:r w:rsidRPr="00BE7EBE">
        <w:t xml:space="preserve"> тыс. тонн.</w:t>
      </w:r>
    </w:p>
    <w:p w:rsidR="00F94247" w:rsidRDefault="00F94247" w:rsidP="00F94247">
      <w:pPr>
        <w:ind w:firstLine="709"/>
        <w:jc w:val="both"/>
      </w:pPr>
      <w:r>
        <w:t>Бюджетная эффективность Программы выразится в исключении снижения объёмов производства, сохранение рабочих мест, стабильность налоговых поступлений.</w:t>
      </w:r>
    </w:p>
    <w:p w:rsidR="00F94247" w:rsidRDefault="00F94247" w:rsidP="00F94247">
      <w:pPr>
        <w:ind w:firstLine="709"/>
        <w:jc w:val="both"/>
      </w:pPr>
      <w:r>
        <w:t>Социальная эффективность Программы выразится в обеспечении занятости сельского населения, сохранении рабочих мест.</w:t>
      </w:r>
    </w:p>
    <w:p w:rsidR="00F94247" w:rsidRDefault="00F94247" w:rsidP="00F94247">
      <w:pPr>
        <w:ind w:firstLine="709"/>
        <w:jc w:val="both"/>
      </w:pPr>
      <w:r>
        <w:t xml:space="preserve">Экологическая эффективность Программы выразится в сохранении природно-ресурсного потенциала – земель сельскохозяйственного назначения от заболачивания, </w:t>
      </w:r>
      <w:proofErr w:type="spellStart"/>
      <w:r>
        <w:t>закустаривания</w:t>
      </w:r>
      <w:proofErr w:type="spellEnd"/>
      <w:r>
        <w:t>, деградации и от засоренности борщевиком Сосновского.</w:t>
      </w:r>
    </w:p>
    <w:p w:rsidR="00F94247" w:rsidRPr="000D381D" w:rsidRDefault="00F94247" w:rsidP="00F94247">
      <w:pPr>
        <w:jc w:val="both"/>
      </w:pPr>
    </w:p>
    <w:p w:rsidR="00F94247" w:rsidRPr="000D381D" w:rsidRDefault="00F94247" w:rsidP="00F94247">
      <w:pPr>
        <w:jc w:val="both"/>
      </w:pPr>
    </w:p>
    <w:p w:rsidR="00F94247" w:rsidRDefault="00F94247" w:rsidP="00F94247">
      <w:pPr>
        <w:jc w:val="both"/>
      </w:pPr>
      <w:r>
        <w:t>Начальник управления экономического</w:t>
      </w:r>
    </w:p>
    <w:p w:rsidR="00F94247" w:rsidRDefault="00F94247" w:rsidP="00F94247">
      <w:pPr>
        <w:jc w:val="both"/>
      </w:pPr>
      <w:r>
        <w:t>развития и инвестиций                                                                                               О.А. Перова</w:t>
      </w:r>
    </w:p>
    <w:p w:rsidR="00F94247" w:rsidRDefault="00F94247" w:rsidP="00F94247">
      <w:r>
        <w:br w:type="page"/>
      </w:r>
    </w:p>
    <w:p w:rsidR="00F94247" w:rsidRPr="00174120" w:rsidRDefault="00F94247" w:rsidP="00F94247">
      <w:pPr>
        <w:widowControl w:val="0"/>
        <w:autoSpaceDE w:val="0"/>
        <w:autoSpaceDN w:val="0"/>
        <w:adjustRightInd w:val="0"/>
        <w:jc w:val="right"/>
        <w:outlineLvl w:val="1"/>
        <w:rPr>
          <w:sz w:val="20"/>
          <w:szCs w:val="20"/>
        </w:rPr>
      </w:pPr>
      <w:r w:rsidRPr="00174120">
        <w:rPr>
          <w:sz w:val="20"/>
          <w:szCs w:val="20"/>
        </w:rPr>
        <w:lastRenderedPageBreak/>
        <w:t>ПРИЛОЖЕНИЕ 1</w:t>
      </w:r>
    </w:p>
    <w:p w:rsidR="00F94247" w:rsidRPr="00174120" w:rsidRDefault="00F94247" w:rsidP="00F94247">
      <w:pPr>
        <w:widowControl w:val="0"/>
        <w:autoSpaceDE w:val="0"/>
        <w:autoSpaceDN w:val="0"/>
        <w:adjustRightInd w:val="0"/>
        <w:jc w:val="right"/>
        <w:outlineLvl w:val="1"/>
        <w:rPr>
          <w:sz w:val="20"/>
          <w:szCs w:val="20"/>
        </w:rPr>
      </w:pPr>
      <w:r>
        <w:rPr>
          <w:sz w:val="20"/>
          <w:szCs w:val="20"/>
        </w:rPr>
        <w:t>к</w:t>
      </w:r>
      <w:r w:rsidRPr="00174120">
        <w:rPr>
          <w:sz w:val="20"/>
          <w:szCs w:val="20"/>
        </w:rPr>
        <w:t xml:space="preserve"> муниципальной программе </w:t>
      </w:r>
    </w:p>
    <w:p w:rsidR="00F94247" w:rsidRPr="00174120" w:rsidRDefault="00F94247" w:rsidP="00F94247">
      <w:pPr>
        <w:widowControl w:val="0"/>
        <w:autoSpaceDE w:val="0"/>
        <w:autoSpaceDN w:val="0"/>
        <w:adjustRightInd w:val="0"/>
        <w:jc w:val="right"/>
        <w:outlineLvl w:val="1"/>
        <w:rPr>
          <w:sz w:val="20"/>
          <w:szCs w:val="20"/>
        </w:rPr>
      </w:pPr>
      <w:r>
        <w:rPr>
          <w:sz w:val="20"/>
          <w:szCs w:val="20"/>
        </w:rPr>
        <w:t>м</w:t>
      </w:r>
      <w:r w:rsidRPr="00174120">
        <w:rPr>
          <w:sz w:val="20"/>
          <w:szCs w:val="20"/>
        </w:rPr>
        <w:t>униципального образования</w:t>
      </w:r>
    </w:p>
    <w:p w:rsidR="00F94247" w:rsidRPr="00174120" w:rsidRDefault="00F94247" w:rsidP="00F94247">
      <w:pPr>
        <w:widowControl w:val="0"/>
        <w:autoSpaceDE w:val="0"/>
        <w:autoSpaceDN w:val="0"/>
        <w:adjustRightInd w:val="0"/>
        <w:jc w:val="right"/>
        <w:outlineLvl w:val="1"/>
        <w:rPr>
          <w:sz w:val="20"/>
          <w:szCs w:val="20"/>
        </w:rPr>
      </w:pPr>
      <w:r w:rsidRPr="00174120">
        <w:rPr>
          <w:sz w:val="20"/>
          <w:szCs w:val="20"/>
        </w:rPr>
        <w:t>Ломоносовский муниципальный район</w:t>
      </w:r>
    </w:p>
    <w:p w:rsidR="00F94247" w:rsidRPr="00174120" w:rsidRDefault="00F94247" w:rsidP="00F94247">
      <w:pPr>
        <w:widowControl w:val="0"/>
        <w:autoSpaceDE w:val="0"/>
        <w:autoSpaceDN w:val="0"/>
        <w:adjustRightInd w:val="0"/>
        <w:jc w:val="right"/>
        <w:outlineLvl w:val="1"/>
        <w:rPr>
          <w:sz w:val="20"/>
          <w:szCs w:val="20"/>
        </w:rPr>
      </w:pPr>
      <w:r w:rsidRPr="00174120">
        <w:rPr>
          <w:sz w:val="20"/>
          <w:szCs w:val="20"/>
        </w:rPr>
        <w:t>Ленинградской области</w:t>
      </w:r>
    </w:p>
    <w:p w:rsidR="00F94247" w:rsidRPr="00174120" w:rsidRDefault="00F94247" w:rsidP="00F94247">
      <w:pPr>
        <w:widowControl w:val="0"/>
        <w:autoSpaceDE w:val="0"/>
        <w:autoSpaceDN w:val="0"/>
        <w:adjustRightInd w:val="0"/>
        <w:jc w:val="right"/>
        <w:outlineLvl w:val="1"/>
        <w:rPr>
          <w:sz w:val="20"/>
          <w:szCs w:val="20"/>
        </w:rPr>
      </w:pPr>
      <w:r w:rsidRPr="00174120">
        <w:rPr>
          <w:sz w:val="20"/>
          <w:szCs w:val="20"/>
        </w:rPr>
        <w:t>«Развитие сельского хозяйства</w:t>
      </w:r>
    </w:p>
    <w:p w:rsidR="00F94247" w:rsidRDefault="00F94247" w:rsidP="00F94247">
      <w:pPr>
        <w:widowControl w:val="0"/>
        <w:autoSpaceDE w:val="0"/>
        <w:autoSpaceDN w:val="0"/>
        <w:adjustRightInd w:val="0"/>
        <w:jc w:val="right"/>
        <w:outlineLvl w:val="1"/>
        <w:rPr>
          <w:sz w:val="20"/>
          <w:szCs w:val="20"/>
        </w:rPr>
      </w:pPr>
      <w:r>
        <w:rPr>
          <w:sz w:val="20"/>
          <w:szCs w:val="20"/>
        </w:rPr>
        <w:t>в</w:t>
      </w:r>
      <w:r w:rsidRPr="00174120">
        <w:rPr>
          <w:sz w:val="20"/>
          <w:szCs w:val="20"/>
        </w:rPr>
        <w:t xml:space="preserve"> Ломоносовском муниципальном районе»</w:t>
      </w:r>
    </w:p>
    <w:p w:rsidR="00F94247" w:rsidRDefault="00F94247" w:rsidP="00F94247">
      <w:pPr>
        <w:widowControl w:val="0"/>
        <w:autoSpaceDE w:val="0"/>
        <w:autoSpaceDN w:val="0"/>
        <w:adjustRightInd w:val="0"/>
        <w:jc w:val="right"/>
        <w:outlineLvl w:val="1"/>
        <w:rPr>
          <w:sz w:val="20"/>
          <w:szCs w:val="20"/>
        </w:rPr>
      </w:pPr>
    </w:p>
    <w:p w:rsidR="00F94247" w:rsidRDefault="00F94247" w:rsidP="00F94247">
      <w:pPr>
        <w:widowControl w:val="0"/>
        <w:autoSpaceDE w:val="0"/>
        <w:autoSpaceDN w:val="0"/>
        <w:adjustRightInd w:val="0"/>
        <w:jc w:val="right"/>
        <w:outlineLvl w:val="1"/>
        <w:rPr>
          <w:sz w:val="20"/>
          <w:szCs w:val="20"/>
        </w:rPr>
      </w:pPr>
    </w:p>
    <w:p w:rsidR="00F94247" w:rsidRPr="00174120" w:rsidRDefault="00F94247" w:rsidP="00F94247">
      <w:pPr>
        <w:widowControl w:val="0"/>
        <w:autoSpaceDE w:val="0"/>
        <w:autoSpaceDN w:val="0"/>
        <w:adjustRightInd w:val="0"/>
        <w:jc w:val="right"/>
        <w:outlineLvl w:val="1"/>
        <w:rPr>
          <w:sz w:val="20"/>
          <w:szCs w:val="20"/>
        </w:rPr>
      </w:pPr>
    </w:p>
    <w:p w:rsidR="00F94247" w:rsidRPr="002732BA" w:rsidRDefault="00F94247" w:rsidP="00F94247">
      <w:pPr>
        <w:widowControl w:val="0"/>
        <w:autoSpaceDE w:val="0"/>
        <w:autoSpaceDN w:val="0"/>
        <w:adjustRightInd w:val="0"/>
        <w:jc w:val="center"/>
        <w:rPr>
          <w:sz w:val="22"/>
          <w:szCs w:val="22"/>
        </w:rPr>
      </w:pPr>
      <w:r w:rsidRPr="002732BA">
        <w:rPr>
          <w:sz w:val="22"/>
          <w:szCs w:val="22"/>
        </w:rPr>
        <w:t>Перечень</w:t>
      </w:r>
    </w:p>
    <w:p w:rsidR="00F94247" w:rsidRPr="002732BA" w:rsidRDefault="00F94247" w:rsidP="00F94247">
      <w:pPr>
        <w:widowControl w:val="0"/>
        <w:autoSpaceDE w:val="0"/>
        <w:autoSpaceDN w:val="0"/>
        <w:adjustRightInd w:val="0"/>
        <w:jc w:val="center"/>
        <w:rPr>
          <w:sz w:val="22"/>
          <w:szCs w:val="22"/>
        </w:rPr>
      </w:pPr>
      <w:r>
        <w:rPr>
          <w:sz w:val="22"/>
          <w:szCs w:val="22"/>
        </w:rPr>
        <w:t>Подпрограмм, ведомственных целевых программ, основных</w:t>
      </w:r>
      <w:r w:rsidRPr="002732BA">
        <w:rPr>
          <w:sz w:val="22"/>
          <w:szCs w:val="22"/>
        </w:rPr>
        <w:t xml:space="preserve"> мероприятий</w:t>
      </w:r>
    </w:p>
    <w:p w:rsidR="00F94247" w:rsidRPr="002732BA" w:rsidRDefault="00F94247" w:rsidP="00F94247">
      <w:pPr>
        <w:widowControl w:val="0"/>
        <w:autoSpaceDE w:val="0"/>
        <w:autoSpaceDN w:val="0"/>
        <w:adjustRightInd w:val="0"/>
        <w:jc w:val="center"/>
        <w:rPr>
          <w:sz w:val="22"/>
          <w:szCs w:val="22"/>
        </w:rPr>
      </w:pPr>
      <w:r w:rsidRPr="002732BA">
        <w:rPr>
          <w:sz w:val="22"/>
          <w:szCs w:val="22"/>
        </w:rPr>
        <w:t>муниципальной программы муниципального образования Ломоносовский муниципальный район Ленинградской области</w:t>
      </w:r>
    </w:p>
    <w:p w:rsidR="00F94247" w:rsidRPr="002732BA" w:rsidRDefault="00F94247" w:rsidP="00F94247">
      <w:pPr>
        <w:widowControl w:val="0"/>
        <w:autoSpaceDE w:val="0"/>
        <w:autoSpaceDN w:val="0"/>
        <w:adjustRightInd w:val="0"/>
        <w:jc w:val="center"/>
        <w:rPr>
          <w:sz w:val="22"/>
          <w:szCs w:val="22"/>
        </w:rPr>
      </w:pPr>
      <w:r w:rsidRPr="002732BA">
        <w:rPr>
          <w:sz w:val="22"/>
          <w:szCs w:val="22"/>
        </w:rPr>
        <w:t>«Развитие сельского хозяйства в Ломоносовском муниципальном районе»</w:t>
      </w:r>
    </w:p>
    <w:p w:rsidR="00F94247" w:rsidRDefault="00F94247" w:rsidP="00F94247">
      <w:pPr>
        <w:widowControl w:val="0"/>
        <w:autoSpaceDE w:val="0"/>
        <w:autoSpaceDN w:val="0"/>
        <w:adjustRightInd w:val="0"/>
        <w:ind w:firstLine="540"/>
        <w:jc w:val="both"/>
      </w:pPr>
    </w:p>
    <w:tbl>
      <w:tblPr>
        <w:tblW w:w="9720" w:type="dxa"/>
        <w:tblInd w:w="75" w:type="dxa"/>
        <w:tblLayout w:type="fixed"/>
        <w:tblCellMar>
          <w:left w:w="75" w:type="dxa"/>
          <w:right w:w="75" w:type="dxa"/>
        </w:tblCellMar>
        <w:tblLook w:val="0000"/>
      </w:tblPr>
      <w:tblGrid>
        <w:gridCol w:w="540"/>
        <w:gridCol w:w="1620"/>
        <w:gridCol w:w="900"/>
        <w:gridCol w:w="900"/>
        <w:gridCol w:w="718"/>
        <w:gridCol w:w="1559"/>
        <w:gridCol w:w="3483"/>
      </w:tblGrid>
      <w:tr w:rsidR="00F94247" w:rsidTr="00E27253">
        <w:trPr>
          <w:trHeight w:val="360"/>
        </w:trPr>
        <w:tc>
          <w:tcPr>
            <w:tcW w:w="540" w:type="dxa"/>
            <w:vMerge w:val="restart"/>
            <w:tcBorders>
              <w:top w:val="single" w:sz="4" w:space="0" w:color="auto"/>
              <w:left w:val="single" w:sz="4" w:space="0" w:color="auto"/>
              <w:bottom w:val="single" w:sz="4" w:space="0" w:color="auto"/>
              <w:right w:val="single" w:sz="4" w:space="0" w:color="auto"/>
            </w:tcBorders>
          </w:tcPr>
          <w:p w:rsidR="00F94247" w:rsidRPr="00174120" w:rsidRDefault="00F94247" w:rsidP="00E27253">
            <w:pPr>
              <w:pStyle w:val="ConsPlusCell"/>
              <w:rPr>
                <w:rFonts w:ascii="Times New Roman" w:hAnsi="Times New Roman" w:cs="Times New Roman"/>
                <w:sz w:val="20"/>
                <w:szCs w:val="20"/>
              </w:rPr>
            </w:pPr>
            <w:r w:rsidRPr="00174120">
              <w:rPr>
                <w:rFonts w:ascii="Times New Roman" w:hAnsi="Times New Roman" w:cs="Times New Roman"/>
                <w:sz w:val="20"/>
                <w:szCs w:val="20"/>
              </w:rPr>
              <w:t xml:space="preserve"> N  </w:t>
            </w:r>
            <w:r w:rsidRPr="00174120">
              <w:rPr>
                <w:rFonts w:ascii="Times New Roman" w:hAnsi="Times New Roman" w:cs="Times New Roman"/>
                <w:sz w:val="20"/>
                <w:szCs w:val="20"/>
              </w:rPr>
              <w:br/>
            </w:r>
            <w:proofErr w:type="spellStart"/>
            <w:proofErr w:type="gramStart"/>
            <w:r w:rsidRPr="00174120">
              <w:rPr>
                <w:rFonts w:ascii="Times New Roman" w:hAnsi="Times New Roman" w:cs="Times New Roman"/>
                <w:sz w:val="20"/>
                <w:szCs w:val="20"/>
              </w:rPr>
              <w:t>п</w:t>
            </w:r>
            <w:proofErr w:type="spellEnd"/>
            <w:proofErr w:type="gramEnd"/>
            <w:r w:rsidRPr="00174120">
              <w:rPr>
                <w:rFonts w:ascii="Times New Roman" w:hAnsi="Times New Roman" w:cs="Times New Roman"/>
                <w:sz w:val="20"/>
                <w:szCs w:val="20"/>
              </w:rPr>
              <w:t>/</w:t>
            </w:r>
            <w:proofErr w:type="spellStart"/>
            <w:r w:rsidRPr="00174120">
              <w:rPr>
                <w:rFonts w:ascii="Times New Roman" w:hAnsi="Times New Roman" w:cs="Times New Roman"/>
                <w:sz w:val="20"/>
                <w:szCs w:val="20"/>
              </w:rPr>
              <w:t>п</w:t>
            </w:r>
            <w:proofErr w:type="spellEnd"/>
            <w:r w:rsidRPr="00174120">
              <w:rPr>
                <w:rFonts w:ascii="Times New Roman" w:hAnsi="Times New Roman" w:cs="Times New Roman"/>
                <w:sz w:val="20"/>
                <w:szCs w:val="20"/>
              </w:rPr>
              <w:t xml:space="preserve"> </w:t>
            </w:r>
          </w:p>
        </w:tc>
        <w:tc>
          <w:tcPr>
            <w:tcW w:w="1620" w:type="dxa"/>
            <w:vMerge w:val="restart"/>
            <w:tcBorders>
              <w:top w:val="single" w:sz="4" w:space="0" w:color="auto"/>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0"/>
                <w:szCs w:val="20"/>
              </w:rPr>
            </w:pPr>
            <w:r w:rsidRPr="00174120">
              <w:rPr>
                <w:rFonts w:ascii="Times New Roman" w:hAnsi="Times New Roman" w:cs="Times New Roman"/>
                <w:sz w:val="20"/>
                <w:szCs w:val="20"/>
              </w:rPr>
              <w:t xml:space="preserve">Наименование   </w:t>
            </w:r>
            <w:r w:rsidRPr="00174120">
              <w:rPr>
                <w:rFonts w:ascii="Times New Roman" w:hAnsi="Times New Roman" w:cs="Times New Roman"/>
                <w:sz w:val="20"/>
                <w:szCs w:val="20"/>
              </w:rPr>
              <w:br/>
            </w:r>
            <w:r>
              <w:rPr>
                <w:rFonts w:ascii="Times New Roman" w:hAnsi="Times New Roman" w:cs="Times New Roman"/>
                <w:sz w:val="20"/>
                <w:szCs w:val="20"/>
              </w:rPr>
              <w:t>под</w:t>
            </w:r>
            <w:r w:rsidRPr="00174120">
              <w:rPr>
                <w:rFonts w:ascii="Times New Roman" w:hAnsi="Times New Roman" w:cs="Times New Roman"/>
                <w:sz w:val="20"/>
                <w:szCs w:val="20"/>
              </w:rPr>
              <w:t>программы,</w:t>
            </w:r>
          </w:p>
          <w:p w:rsidR="00F94247" w:rsidRPr="00174120" w:rsidRDefault="00F94247" w:rsidP="00E27253">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ведомственной целевой программы, основных </w:t>
            </w:r>
            <w:r>
              <w:rPr>
                <w:rFonts w:ascii="Times New Roman" w:hAnsi="Times New Roman" w:cs="Times New Roman"/>
                <w:sz w:val="20"/>
                <w:szCs w:val="20"/>
              </w:rPr>
              <w:br/>
              <w:t xml:space="preserve">      мероприятий</w:t>
            </w:r>
          </w:p>
        </w:tc>
        <w:tc>
          <w:tcPr>
            <w:tcW w:w="900" w:type="dxa"/>
            <w:vMerge w:val="restart"/>
            <w:tcBorders>
              <w:top w:val="single" w:sz="4" w:space="0" w:color="auto"/>
              <w:left w:val="single" w:sz="4" w:space="0" w:color="auto"/>
              <w:bottom w:val="single" w:sz="4" w:space="0" w:color="auto"/>
              <w:right w:val="single" w:sz="4" w:space="0" w:color="auto"/>
            </w:tcBorders>
          </w:tcPr>
          <w:p w:rsidR="00F94247" w:rsidRPr="00174120" w:rsidRDefault="00F94247" w:rsidP="00E27253">
            <w:pPr>
              <w:pStyle w:val="ConsPlusCell"/>
              <w:rPr>
                <w:rFonts w:ascii="Times New Roman" w:hAnsi="Times New Roman" w:cs="Times New Roman"/>
                <w:sz w:val="20"/>
                <w:szCs w:val="20"/>
              </w:rPr>
            </w:pPr>
            <w:proofErr w:type="spellStart"/>
            <w:r w:rsidRPr="00174120">
              <w:rPr>
                <w:rFonts w:ascii="Times New Roman" w:hAnsi="Times New Roman" w:cs="Times New Roman"/>
                <w:sz w:val="20"/>
                <w:szCs w:val="20"/>
              </w:rPr>
              <w:t>Ответс</w:t>
            </w:r>
            <w:proofErr w:type="gramStart"/>
            <w:r w:rsidRPr="00174120">
              <w:rPr>
                <w:rFonts w:ascii="Times New Roman" w:hAnsi="Times New Roman" w:cs="Times New Roman"/>
                <w:sz w:val="20"/>
                <w:szCs w:val="20"/>
              </w:rPr>
              <w:t>т</w:t>
            </w:r>
            <w:proofErr w:type="spellEnd"/>
            <w:r w:rsidRPr="00174120">
              <w:rPr>
                <w:rFonts w:ascii="Times New Roman" w:hAnsi="Times New Roman" w:cs="Times New Roman"/>
                <w:sz w:val="20"/>
                <w:szCs w:val="20"/>
              </w:rPr>
              <w:t>-</w:t>
            </w:r>
            <w:proofErr w:type="gramEnd"/>
            <w:r w:rsidRPr="00174120">
              <w:rPr>
                <w:rFonts w:ascii="Times New Roman" w:hAnsi="Times New Roman" w:cs="Times New Roman"/>
                <w:sz w:val="20"/>
                <w:szCs w:val="20"/>
              </w:rPr>
              <w:br/>
              <w:t xml:space="preserve">венный  </w:t>
            </w:r>
            <w:r w:rsidRPr="00174120">
              <w:rPr>
                <w:rFonts w:ascii="Times New Roman" w:hAnsi="Times New Roman" w:cs="Times New Roman"/>
                <w:sz w:val="20"/>
                <w:szCs w:val="20"/>
              </w:rPr>
              <w:br/>
              <w:t xml:space="preserve">за </w:t>
            </w:r>
            <w:proofErr w:type="spellStart"/>
            <w:r w:rsidRPr="00174120">
              <w:rPr>
                <w:rFonts w:ascii="Times New Roman" w:hAnsi="Times New Roman" w:cs="Times New Roman"/>
                <w:sz w:val="20"/>
                <w:szCs w:val="20"/>
              </w:rPr>
              <w:t>реа</w:t>
            </w:r>
            <w:proofErr w:type="spellEnd"/>
            <w:r w:rsidRPr="00174120">
              <w:rPr>
                <w:rFonts w:ascii="Times New Roman" w:hAnsi="Times New Roman" w:cs="Times New Roman"/>
                <w:sz w:val="20"/>
                <w:szCs w:val="20"/>
              </w:rPr>
              <w:t xml:space="preserve">- </w:t>
            </w:r>
            <w:r w:rsidRPr="00174120">
              <w:rPr>
                <w:rFonts w:ascii="Times New Roman" w:hAnsi="Times New Roman" w:cs="Times New Roman"/>
                <w:sz w:val="20"/>
                <w:szCs w:val="20"/>
              </w:rPr>
              <w:br/>
            </w:r>
            <w:proofErr w:type="spellStart"/>
            <w:r w:rsidRPr="00174120">
              <w:rPr>
                <w:rFonts w:ascii="Times New Roman" w:hAnsi="Times New Roman" w:cs="Times New Roman"/>
                <w:sz w:val="20"/>
                <w:szCs w:val="20"/>
              </w:rPr>
              <w:t>лизацию</w:t>
            </w:r>
            <w:proofErr w:type="spellEnd"/>
          </w:p>
        </w:tc>
        <w:tc>
          <w:tcPr>
            <w:tcW w:w="1618" w:type="dxa"/>
            <w:gridSpan w:val="2"/>
            <w:tcBorders>
              <w:top w:val="single" w:sz="4" w:space="0" w:color="auto"/>
              <w:left w:val="single" w:sz="4" w:space="0" w:color="auto"/>
              <w:bottom w:val="single" w:sz="4" w:space="0" w:color="auto"/>
              <w:right w:val="single" w:sz="4" w:space="0" w:color="auto"/>
            </w:tcBorders>
          </w:tcPr>
          <w:p w:rsidR="00F94247" w:rsidRPr="00174120" w:rsidRDefault="00F94247" w:rsidP="00E27253">
            <w:pPr>
              <w:pStyle w:val="ConsPlusCell"/>
              <w:rPr>
                <w:rFonts w:ascii="Times New Roman" w:hAnsi="Times New Roman" w:cs="Times New Roman"/>
                <w:sz w:val="20"/>
                <w:szCs w:val="20"/>
              </w:rPr>
            </w:pPr>
            <w:r w:rsidRPr="00174120">
              <w:rPr>
                <w:rFonts w:ascii="Times New Roman" w:hAnsi="Times New Roman" w:cs="Times New Roman"/>
                <w:sz w:val="20"/>
                <w:szCs w:val="20"/>
              </w:rPr>
              <w:t xml:space="preserve">     Год     </w:t>
            </w:r>
          </w:p>
        </w:tc>
        <w:tc>
          <w:tcPr>
            <w:tcW w:w="1559" w:type="dxa"/>
            <w:vMerge w:val="restart"/>
            <w:tcBorders>
              <w:top w:val="single" w:sz="4" w:space="0" w:color="auto"/>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 xml:space="preserve"> Последствия </w:t>
            </w:r>
            <w:r>
              <w:rPr>
                <w:rFonts w:ascii="Times New Roman" w:hAnsi="Times New Roman" w:cs="Times New Roman"/>
                <w:sz w:val="20"/>
                <w:szCs w:val="20"/>
              </w:rPr>
              <w:br/>
            </w:r>
            <w:proofErr w:type="spellStart"/>
            <w:r>
              <w:rPr>
                <w:rFonts w:ascii="Times New Roman" w:hAnsi="Times New Roman" w:cs="Times New Roman"/>
                <w:sz w:val="20"/>
                <w:szCs w:val="20"/>
              </w:rPr>
              <w:t>нереализации</w:t>
            </w:r>
            <w:proofErr w:type="spellEnd"/>
            <w:r>
              <w:rPr>
                <w:rFonts w:ascii="Times New Roman" w:hAnsi="Times New Roman" w:cs="Times New Roman"/>
                <w:sz w:val="20"/>
                <w:szCs w:val="20"/>
              </w:rPr>
              <w:t xml:space="preserve"> подпрограммы,</w:t>
            </w:r>
            <w:r>
              <w:rPr>
                <w:rFonts w:ascii="Times New Roman" w:hAnsi="Times New Roman" w:cs="Times New Roman"/>
                <w:sz w:val="20"/>
                <w:szCs w:val="20"/>
              </w:rPr>
              <w:br/>
              <w:t>ведомственной</w:t>
            </w:r>
            <w:r>
              <w:rPr>
                <w:rFonts w:ascii="Times New Roman" w:hAnsi="Times New Roman" w:cs="Times New Roman"/>
                <w:sz w:val="20"/>
                <w:szCs w:val="20"/>
              </w:rPr>
              <w:br/>
              <w:t xml:space="preserve">   целевой   </w:t>
            </w:r>
            <w:r>
              <w:rPr>
                <w:rFonts w:ascii="Times New Roman" w:hAnsi="Times New Roman" w:cs="Times New Roman"/>
                <w:sz w:val="20"/>
                <w:szCs w:val="20"/>
              </w:rPr>
              <w:br/>
              <w:t xml:space="preserve"> программы, основных</w:t>
            </w:r>
            <w:r>
              <w:rPr>
                <w:rFonts w:ascii="Times New Roman" w:hAnsi="Times New Roman" w:cs="Times New Roman"/>
                <w:sz w:val="20"/>
                <w:szCs w:val="20"/>
              </w:rPr>
              <w:br/>
              <w:t xml:space="preserve"> мероприятий</w:t>
            </w:r>
          </w:p>
        </w:tc>
        <w:tc>
          <w:tcPr>
            <w:tcW w:w="3483" w:type="dxa"/>
            <w:vMerge w:val="restart"/>
            <w:tcBorders>
              <w:top w:val="single" w:sz="4" w:space="0" w:color="auto"/>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 xml:space="preserve">  Показатели   </w:t>
            </w:r>
            <w:r>
              <w:rPr>
                <w:rFonts w:ascii="Times New Roman" w:hAnsi="Times New Roman" w:cs="Times New Roman"/>
                <w:sz w:val="20"/>
                <w:szCs w:val="20"/>
              </w:rPr>
              <w:br/>
              <w:t>муниципальной</w:t>
            </w:r>
            <w:r>
              <w:rPr>
                <w:rFonts w:ascii="Times New Roman" w:hAnsi="Times New Roman" w:cs="Times New Roman"/>
                <w:sz w:val="20"/>
                <w:szCs w:val="20"/>
              </w:rPr>
              <w:br/>
              <w:t xml:space="preserve">   программы   </w:t>
            </w:r>
            <w:r>
              <w:rPr>
                <w:rFonts w:ascii="Times New Roman" w:hAnsi="Times New Roman" w:cs="Times New Roman"/>
                <w:sz w:val="20"/>
                <w:szCs w:val="20"/>
              </w:rPr>
              <w:br/>
              <w:t>(подпрограммы</w:t>
            </w:r>
            <w:proofErr w:type="gramStart"/>
            <w:r>
              <w:rPr>
                <w:rFonts w:ascii="Times New Roman" w:hAnsi="Times New Roman" w:cs="Times New Roman"/>
                <w:sz w:val="20"/>
                <w:szCs w:val="20"/>
              </w:rPr>
              <w:t xml:space="preserve"> )</w:t>
            </w:r>
            <w:proofErr w:type="gramEnd"/>
            <w:r w:rsidR="00CC58A7">
              <w:fldChar w:fldCharType="begin"/>
            </w:r>
            <w:r>
              <w:instrText>HYPERLINK "file:///\\\\192.168.180.241\\..\\..\\..\\DOCUME~1\\Baranova\\LOCALS~1\\Temp\\Rar$DI00.375\\МетодичУказанРазрабМунПрогр.doc" \l "Par335#Par335"</w:instrText>
            </w:r>
            <w:r w:rsidR="00CC58A7">
              <w:fldChar w:fldCharType="separate"/>
            </w:r>
            <w:r>
              <w:rPr>
                <w:rStyle w:val="aa"/>
                <w:rFonts w:ascii="Times New Roman" w:hAnsi="Times New Roman"/>
                <w:sz w:val="20"/>
                <w:szCs w:val="20"/>
              </w:rPr>
              <w:t>&lt;1&gt;</w:t>
            </w:r>
            <w:r w:rsidR="00CC58A7">
              <w:fldChar w:fldCharType="end"/>
            </w:r>
          </w:p>
        </w:tc>
      </w:tr>
      <w:tr w:rsidR="00F94247" w:rsidTr="00E27253">
        <w:trPr>
          <w:trHeight w:val="900"/>
        </w:trPr>
        <w:tc>
          <w:tcPr>
            <w:tcW w:w="540" w:type="dxa"/>
            <w:vMerge/>
            <w:tcBorders>
              <w:top w:val="single" w:sz="4" w:space="0" w:color="auto"/>
              <w:left w:val="single" w:sz="4" w:space="0" w:color="auto"/>
              <w:bottom w:val="single" w:sz="4" w:space="0" w:color="auto"/>
              <w:right w:val="single" w:sz="4" w:space="0" w:color="auto"/>
            </w:tcBorders>
            <w:vAlign w:val="center"/>
          </w:tcPr>
          <w:p w:rsidR="00F94247" w:rsidRPr="00174120" w:rsidRDefault="00F94247" w:rsidP="00E27253">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F94247" w:rsidRPr="00174120" w:rsidRDefault="00F94247" w:rsidP="00E27253">
            <w:pPr>
              <w:rPr>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F94247" w:rsidRPr="00174120" w:rsidRDefault="00F94247" w:rsidP="00E27253">
            <w:pPr>
              <w:rPr>
                <w:sz w:val="20"/>
                <w:szCs w:val="20"/>
              </w:rPr>
            </w:pPr>
          </w:p>
        </w:tc>
        <w:tc>
          <w:tcPr>
            <w:tcW w:w="900" w:type="dxa"/>
            <w:tcBorders>
              <w:top w:val="nil"/>
              <w:left w:val="single" w:sz="4" w:space="0" w:color="auto"/>
              <w:bottom w:val="single" w:sz="4" w:space="0" w:color="auto"/>
              <w:right w:val="single" w:sz="4" w:space="0" w:color="auto"/>
            </w:tcBorders>
          </w:tcPr>
          <w:p w:rsidR="00F94247" w:rsidRPr="00174120" w:rsidRDefault="00F94247" w:rsidP="00E27253">
            <w:pPr>
              <w:pStyle w:val="ConsPlusCell"/>
              <w:rPr>
                <w:rFonts w:ascii="Times New Roman" w:hAnsi="Times New Roman" w:cs="Times New Roman"/>
                <w:sz w:val="20"/>
                <w:szCs w:val="20"/>
              </w:rPr>
            </w:pPr>
            <w:r w:rsidRPr="00174120">
              <w:rPr>
                <w:rFonts w:ascii="Times New Roman" w:hAnsi="Times New Roman" w:cs="Times New Roman"/>
                <w:sz w:val="20"/>
                <w:szCs w:val="20"/>
              </w:rPr>
              <w:t>начала</w:t>
            </w:r>
            <w:r w:rsidRPr="00174120">
              <w:rPr>
                <w:rFonts w:ascii="Times New Roman" w:hAnsi="Times New Roman" w:cs="Times New Roman"/>
                <w:sz w:val="20"/>
                <w:szCs w:val="20"/>
              </w:rPr>
              <w:br/>
              <w:t xml:space="preserve">реализации </w:t>
            </w:r>
          </w:p>
        </w:tc>
        <w:tc>
          <w:tcPr>
            <w:tcW w:w="718" w:type="dxa"/>
            <w:tcBorders>
              <w:top w:val="nil"/>
              <w:left w:val="single" w:sz="4" w:space="0" w:color="auto"/>
              <w:bottom w:val="single" w:sz="4" w:space="0" w:color="auto"/>
              <w:right w:val="single" w:sz="4" w:space="0" w:color="auto"/>
            </w:tcBorders>
          </w:tcPr>
          <w:p w:rsidR="00F94247" w:rsidRPr="00174120" w:rsidRDefault="00F94247" w:rsidP="00E27253">
            <w:pPr>
              <w:pStyle w:val="ConsPlusCell"/>
              <w:rPr>
                <w:rFonts w:ascii="Times New Roman" w:hAnsi="Times New Roman" w:cs="Times New Roman"/>
                <w:sz w:val="20"/>
                <w:szCs w:val="20"/>
              </w:rPr>
            </w:pPr>
            <w:r w:rsidRPr="00174120">
              <w:rPr>
                <w:rFonts w:ascii="Times New Roman" w:hAnsi="Times New Roman" w:cs="Times New Roman"/>
                <w:sz w:val="20"/>
                <w:szCs w:val="20"/>
              </w:rPr>
              <w:t>око</w:t>
            </w:r>
            <w:proofErr w:type="gramStart"/>
            <w:r w:rsidRPr="00174120">
              <w:rPr>
                <w:rFonts w:ascii="Times New Roman" w:hAnsi="Times New Roman" w:cs="Times New Roman"/>
                <w:sz w:val="20"/>
                <w:szCs w:val="20"/>
              </w:rPr>
              <w:t>н-</w:t>
            </w:r>
            <w:proofErr w:type="gramEnd"/>
            <w:r w:rsidRPr="00174120">
              <w:rPr>
                <w:rFonts w:ascii="Times New Roman" w:hAnsi="Times New Roman" w:cs="Times New Roman"/>
                <w:sz w:val="20"/>
                <w:szCs w:val="20"/>
              </w:rPr>
              <w:br/>
            </w:r>
            <w:proofErr w:type="spellStart"/>
            <w:r w:rsidRPr="00174120">
              <w:rPr>
                <w:rFonts w:ascii="Times New Roman" w:hAnsi="Times New Roman" w:cs="Times New Roman"/>
                <w:sz w:val="20"/>
                <w:szCs w:val="20"/>
              </w:rPr>
              <w:t>чания</w:t>
            </w:r>
            <w:proofErr w:type="spellEnd"/>
            <w:r w:rsidRPr="00174120">
              <w:rPr>
                <w:rFonts w:ascii="Times New Roman" w:hAnsi="Times New Roman" w:cs="Times New Roman"/>
                <w:sz w:val="20"/>
                <w:szCs w:val="20"/>
              </w:rPr>
              <w:br/>
              <w:t xml:space="preserve">реализации </w:t>
            </w:r>
          </w:p>
        </w:tc>
        <w:tc>
          <w:tcPr>
            <w:tcW w:w="1559" w:type="dxa"/>
            <w:vMerge/>
            <w:tcBorders>
              <w:top w:val="single" w:sz="4" w:space="0" w:color="auto"/>
              <w:left w:val="single" w:sz="4" w:space="0" w:color="auto"/>
              <w:bottom w:val="single" w:sz="4" w:space="0" w:color="auto"/>
              <w:right w:val="single" w:sz="4" w:space="0" w:color="auto"/>
            </w:tcBorders>
            <w:vAlign w:val="center"/>
          </w:tcPr>
          <w:p w:rsidR="00F94247" w:rsidRDefault="00F94247" w:rsidP="00E27253">
            <w:pPr>
              <w:rPr>
                <w:sz w:val="20"/>
                <w:szCs w:val="20"/>
              </w:rPr>
            </w:pPr>
          </w:p>
        </w:tc>
        <w:tc>
          <w:tcPr>
            <w:tcW w:w="3483" w:type="dxa"/>
            <w:vMerge/>
            <w:tcBorders>
              <w:top w:val="single" w:sz="4" w:space="0" w:color="auto"/>
              <w:left w:val="single" w:sz="4" w:space="0" w:color="auto"/>
              <w:bottom w:val="single" w:sz="4" w:space="0" w:color="auto"/>
              <w:right w:val="single" w:sz="4" w:space="0" w:color="auto"/>
            </w:tcBorders>
            <w:vAlign w:val="center"/>
          </w:tcPr>
          <w:p w:rsidR="00F94247" w:rsidRDefault="00F94247" w:rsidP="00E27253">
            <w:pPr>
              <w:rPr>
                <w:sz w:val="20"/>
                <w:szCs w:val="20"/>
              </w:rPr>
            </w:pPr>
          </w:p>
        </w:tc>
      </w:tr>
      <w:tr w:rsidR="00F94247" w:rsidTr="00E27253">
        <w:tc>
          <w:tcPr>
            <w:tcW w:w="540" w:type="dxa"/>
            <w:tcBorders>
              <w:top w:val="nil"/>
              <w:left w:val="single" w:sz="4" w:space="0" w:color="auto"/>
              <w:bottom w:val="single" w:sz="4" w:space="0" w:color="auto"/>
              <w:right w:val="single" w:sz="4" w:space="0" w:color="auto"/>
            </w:tcBorders>
          </w:tcPr>
          <w:p w:rsidR="00F94247" w:rsidRPr="00CC7651" w:rsidRDefault="00F94247" w:rsidP="00E27253">
            <w:pPr>
              <w:pStyle w:val="ConsPlusCell"/>
              <w:rPr>
                <w:rFonts w:ascii="Times New Roman" w:hAnsi="Times New Roman" w:cs="Times New Roman"/>
                <w:sz w:val="20"/>
                <w:szCs w:val="20"/>
              </w:rPr>
            </w:pPr>
            <w:r w:rsidRPr="00CC7651">
              <w:rPr>
                <w:rFonts w:ascii="Times New Roman" w:hAnsi="Times New Roman" w:cs="Times New Roman"/>
                <w:sz w:val="20"/>
                <w:szCs w:val="20"/>
              </w:rPr>
              <w:t xml:space="preserve"> 1  </w:t>
            </w:r>
          </w:p>
        </w:tc>
        <w:tc>
          <w:tcPr>
            <w:tcW w:w="1620" w:type="dxa"/>
            <w:tcBorders>
              <w:top w:val="nil"/>
              <w:left w:val="single" w:sz="4" w:space="0" w:color="auto"/>
              <w:bottom w:val="single" w:sz="4" w:space="0" w:color="auto"/>
              <w:right w:val="single" w:sz="4" w:space="0" w:color="auto"/>
            </w:tcBorders>
          </w:tcPr>
          <w:p w:rsidR="00F94247" w:rsidRPr="00CC7651" w:rsidRDefault="00F94247" w:rsidP="00E27253">
            <w:pPr>
              <w:pStyle w:val="ConsPlusCell"/>
              <w:rPr>
                <w:rFonts w:ascii="Times New Roman" w:hAnsi="Times New Roman" w:cs="Times New Roman"/>
                <w:sz w:val="20"/>
                <w:szCs w:val="20"/>
              </w:rPr>
            </w:pPr>
            <w:r w:rsidRPr="00CC7651">
              <w:rPr>
                <w:rFonts w:ascii="Times New Roman" w:hAnsi="Times New Roman" w:cs="Times New Roman"/>
                <w:sz w:val="20"/>
                <w:szCs w:val="20"/>
              </w:rPr>
              <w:t xml:space="preserve">           2            </w:t>
            </w:r>
          </w:p>
        </w:tc>
        <w:tc>
          <w:tcPr>
            <w:tcW w:w="900" w:type="dxa"/>
            <w:tcBorders>
              <w:top w:val="nil"/>
              <w:left w:val="single" w:sz="4" w:space="0" w:color="auto"/>
              <w:bottom w:val="single" w:sz="4" w:space="0" w:color="auto"/>
              <w:right w:val="single" w:sz="4" w:space="0" w:color="auto"/>
            </w:tcBorders>
          </w:tcPr>
          <w:p w:rsidR="00F94247" w:rsidRPr="00CC7651" w:rsidRDefault="00F94247" w:rsidP="00E27253">
            <w:pPr>
              <w:pStyle w:val="ConsPlusCell"/>
              <w:rPr>
                <w:rFonts w:ascii="Times New Roman" w:hAnsi="Times New Roman" w:cs="Times New Roman"/>
                <w:sz w:val="20"/>
                <w:szCs w:val="20"/>
              </w:rPr>
            </w:pPr>
            <w:r w:rsidRPr="00CC7651">
              <w:rPr>
                <w:rFonts w:ascii="Times New Roman" w:hAnsi="Times New Roman" w:cs="Times New Roman"/>
                <w:sz w:val="20"/>
                <w:szCs w:val="20"/>
              </w:rPr>
              <w:t xml:space="preserve">   3    </w:t>
            </w:r>
          </w:p>
        </w:tc>
        <w:tc>
          <w:tcPr>
            <w:tcW w:w="900" w:type="dxa"/>
            <w:tcBorders>
              <w:top w:val="nil"/>
              <w:left w:val="single" w:sz="4" w:space="0" w:color="auto"/>
              <w:bottom w:val="single" w:sz="4" w:space="0" w:color="auto"/>
              <w:right w:val="single" w:sz="4" w:space="0" w:color="auto"/>
            </w:tcBorders>
          </w:tcPr>
          <w:p w:rsidR="00F94247" w:rsidRPr="00CC7651" w:rsidRDefault="00F94247" w:rsidP="00E27253">
            <w:pPr>
              <w:pStyle w:val="ConsPlusCell"/>
              <w:rPr>
                <w:rFonts w:ascii="Times New Roman" w:hAnsi="Times New Roman" w:cs="Times New Roman"/>
                <w:sz w:val="20"/>
                <w:szCs w:val="20"/>
              </w:rPr>
            </w:pPr>
            <w:r w:rsidRPr="00CC7651">
              <w:rPr>
                <w:rFonts w:ascii="Times New Roman" w:hAnsi="Times New Roman" w:cs="Times New Roman"/>
                <w:sz w:val="20"/>
                <w:szCs w:val="20"/>
              </w:rPr>
              <w:t xml:space="preserve">  4   </w:t>
            </w:r>
          </w:p>
        </w:tc>
        <w:tc>
          <w:tcPr>
            <w:tcW w:w="718" w:type="dxa"/>
            <w:tcBorders>
              <w:top w:val="nil"/>
              <w:left w:val="single" w:sz="4" w:space="0" w:color="auto"/>
              <w:bottom w:val="single" w:sz="4" w:space="0" w:color="auto"/>
              <w:right w:val="single" w:sz="4" w:space="0" w:color="auto"/>
            </w:tcBorders>
          </w:tcPr>
          <w:p w:rsidR="00F94247" w:rsidRPr="00CC7651" w:rsidRDefault="00F94247" w:rsidP="00E27253">
            <w:pPr>
              <w:pStyle w:val="ConsPlusCell"/>
              <w:rPr>
                <w:rFonts w:ascii="Times New Roman" w:hAnsi="Times New Roman" w:cs="Times New Roman"/>
                <w:sz w:val="20"/>
                <w:szCs w:val="20"/>
              </w:rPr>
            </w:pPr>
            <w:r w:rsidRPr="00CC7651">
              <w:rPr>
                <w:rFonts w:ascii="Times New Roman" w:hAnsi="Times New Roman" w:cs="Times New Roman"/>
                <w:sz w:val="20"/>
                <w:szCs w:val="20"/>
              </w:rPr>
              <w:t xml:space="preserve">  5   </w:t>
            </w:r>
          </w:p>
        </w:tc>
        <w:tc>
          <w:tcPr>
            <w:tcW w:w="1559" w:type="dxa"/>
            <w:tcBorders>
              <w:top w:val="nil"/>
              <w:left w:val="single" w:sz="4" w:space="0" w:color="auto"/>
              <w:bottom w:val="single" w:sz="4" w:space="0" w:color="auto"/>
              <w:right w:val="single" w:sz="4" w:space="0" w:color="auto"/>
            </w:tcBorders>
          </w:tcPr>
          <w:p w:rsidR="00F94247" w:rsidRPr="00CC7651" w:rsidRDefault="00F94247" w:rsidP="00E27253">
            <w:pPr>
              <w:pStyle w:val="ConsPlusCell"/>
              <w:rPr>
                <w:rFonts w:ascii="Times New Roman" w:hAnsi="Times New Roman" w:cs="Times New Roman"/>
                <w:sz w:val="20"/>
                <w:szCs w:val="20"/>
              </w:rPr>
            </w:pPr>
            <w:r w:rsidRPr="00CC7651">
              <w:rPr>
                <w:rFonts w:ascii="Times New Roman" w:hAnsi="Times New Roman" w:cs="Times New Roman"/>
                <w:sz w:val="20"/>
                <w:szCs w:val="20"/>
              </w:rPr>
              <w:t xml:space="preserve">      6      </w:t>
            </w:r>
          </w:p>
        </w:tc>
        <w:tc>
          <w:tcPr>
            <w:tcW w:w="3483" w:type="dxa"/>
            <w:tcBorders>
              <w:top w:val="nil"/>
              <w:left w:val="single" w:sz="4" w:space="0" w:color="auto"/>
              <w:bottom w:val="single" w:sz="4" w:space="0" w:color="auto"/>
              <w:right w:val="single" w:sz="4" w:space="0" w:color="auto"/>
            </w:tcBorders>
          </w:tcPr>
          <w:p w:rsidR="00F94247" w:rsidRPr="00CC7651" w:rsidRDefault="00F94247" w:rsidP="00E27253">
            <w:pPr>
              <w:pStyle w:val="ConsPlusCell"/>
              <w:rPr>
                <w:rFonts w:ascii="Times New Roman" w:hAnsi="Times New Roman" w:cs="Times New Roman"/>
                <w:sz w:val="20"/>
                <w:szCs w:val="20"/>
              </w:rPr>
            </w:pPr>
            <w:r w:rsidRPr="00CC7651">
              <w:rPr>
                <w:rFonts w:ascii="Times New Roman" w:hAnsi="Times New Roman" w:cs="Times New Roman"/>
                <w:sz w:val="20"/>
                <w:szCs w:val="20"/>
              </w:rPr>
              <w:t xml:space="preserve">       7       </w:t>
            </w:r>
          </w:p>
        </w:tc>
      </w:tr>
      <w:tr w:rsidR="00F94247" w:rsidTr="00E27253">
        <w:trPr>
          <w:trHeight w:val="2310"/>
        </w:trPr>
        <w:tc>
          <w:tcPr>
            <w:tcW w:w="540" w:type="dxa"/>
            <w:tcBorders>
              <w:top w:val="single" w:sz="4" w:space="0" w:color="auto"/>
              <w:left w:val="single" w:sz="4" w:space="0" w:color="auto"/>
              <w:bottom w:val="single" w:sz="4" w:space="0" w:color="auto"/>
              <w:right w:val="single" w:sz="4" w:space="0" w:color="auto"/>
            </w:tcBorders>
          </w:tcPr>
          <w:p w:rsidR="00F94247" w:rsidRPr="00D1193A" w:rsidRDefault="00F94247" w:rsidP="00E27253">
            <w:pPr>
              <w:pStyle w:val="ConsPlusCell"/>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F94247" w:rsidRPr="001D5A09" w:rsidRDefault="00F94247" w:rsidP="00E27253">
            <w:pPr>
              <w:pStyle w:val="ConsPlusCell"/>
              <w:jc w:val="center"/>
              <w:rPr>
                <w:rFonts w:ascii="Times New Roman" w:hAnsi="Times New Roman" w:cs="Times New Roman"/>
                <w:i/>
                <w:sz w:val="18"/>
                <w:szCs w:val="18"/>
              </w:rPr>
            </w:pPr>
            <w:r w:rsidRPr="00643A72">
              <w:rPr>
                <w:rFonts w:ascii="Times New Roman" w:hAnsi="Times New Roman" w:cs="Times New Roman"/>
                <w:b/>
                <w:sz w:val="18"/>
                <w:szCs w:val="18"/>
              </w:rPr>
              <w:t>Муниципальная Программа</w:t>
            </w:r>
            <w:r w:rsidRPr="001D5A09">
              <w:rPr>
                <w:rFonts w:ascii="Times New Roman" w:hAnsi="Times New Roman" w:cs="Times New Roman"/>
                <w:i/>
                <w:sz w:val="18"/>
                <w:szCs w:val="18"/>
              </w:rPr>
              <w:t xml:space="preserve"> «Развитие сельского хозяйства в Ломоносовском муниципальном районе»</w:t>
            </w:r>
          </w:p>
          <w:p w:rsidR="00F94247" w:rsidRPr="001D5A09" w:rsidRDefault="00F94247" w:rsidP="00E27253">
            <w:pPr>
              <w:pStyle w:val="ConsPlusCell"/>
              <w:jc w:val="center"/>
              <w:rPr>
                <w:rFonts w:ascii="Times New Roman" w:hAnsi="Times New Roman" w:cs="Times New Roman"/>
                <w:i/>
                <w:sz w:val="18"/>
                <w:szCs w:val="18"/>
              </w:rPr>
            </w:pPr>
          </w:p>
          <w:p w:rsidR="00F94247" w:rsidRPr="002732BA" w:rsidRDefault="00F94247" w:rsidP="00E27253">
            <w:pPr>
              <w:jc w:val="center"/>
              <w:rPr>
                <w:sz w:val="18"/>
                <w:szCs w:val="18"/>
              </w:rPr>
            </w:pPr>
            <w:r>
              <w:rPr>
                <w:sz w:val="18"/>
                <w:szCs w:val="18"/>
              </w:rPr>
              <w:t>Основное мероприятие</w:t>
            </w:r>
          </w:p>
          <w:p w:rsidR="00F94247" w:rsidRDefault="00F94247" w:rsidP="00E27253">
            <w:pPr>
              <w:pStyle w:val="ConsPlusCell"/>
              <w:jc w:val="center"/>
              <w:rPr>
                <w:rFonts w:ascii="Times New Roman" w:hAnsi="Times New Roman" w:cs="Times New Roman"/>
                <w:i/>
                <w:sz w:val="18"/>
                <w:szCs w:val="18"/>
              </w:rPr>
            </w:pPr>
            <w:r>
              <w:rPr>
                <w:rFonts w:ascii="Times New Roman" w:hAnsi="Times New Roman" w:cs="Times New Roman"/>
                <w:i/>
                <w:sz w:val="18"/>
                <w:szCs w:val="18"/>
              </w:rPr>
              <w:t>Поддержка сельхозпроизводителей Ломоносовского муниципального района</w:t>
            </w:r>
          </w:p>
          <w:p w:rsidR="00F94247" w:rsidRPr="001D5A09" w:rsidRDefault="00F94247" w:rsidP="00E27253">
            <w:pPr>
              <w:pStyle w:val="ConsPlusCell"/>
              <w:jc w:val="center"/>
              <w:rPr>
                <w:rFonts w:ascii="Times New Roman" w:hAnsi="Times New Roman" w:cs="Times New Roman"/>
                <w:i/>
                <w:sz w:val="18"/>
                <w:szCs w:val="18"/>
              </w:rPr>
            </w:pPr>
          </w:p>
          <w:p w:rsidR="00F94247" w:rsidRPr="001D5A09" w:rsidRDefault="00F94247" w:rsidP="00E27253">
            <w:pPr>
              <w:pStyle w:val="ConsPlusCell"/>
              <w:jc w:val="center"/>
              <w:rPr>
                <w:rFonts w:ascii="Times New Roman" w:hAnsi="Times New Roman" w:cs="Times New Roman"/>
                <w:i/>
                <w:sz w:val="18"/>
                <w:szCs w:val="18"/>
              </w:rPr>
            </w:pPr>
          </w:p>
          <w:p w:rsidR="00F94247" w:rsidRPr="001D5A09" w:rsidRDefault="00F94247" w:rsidP="00E27253">
            <w:pPr>
              <w:pStyle w:val="ConsPlusCell"/>
              <w:jc w:val="center"/>
              <w:rPr>
                <w:rFonts w:ascii="Times New Roman" w:hAnsi="Times New Roman" w:cs="Times New Roman"/>
                <w:i/>
                <w:sz w:val="18"/>
                <w:szCs w:val="18"/>
              </w:rPr>
            </w:pPr>
          </w:p>
          <w:p w:rsidR="00F94247" w:rsidRPr="001D5A09" w:rsidRDefault="00F94247" w:rsidP="00E27253">
            <w:pPr>
              <w:pStyle w:val="ConsPlusCell"/>
              <w:jc w:val="center"/>
              <w:rPr>
                <w:rFonts w:ascii="Times New Roman" w:hAnsi="Times New Roman" w:cs="Times New Roman"/>
                <w:i/>
                <w:sz w:val="18"/>
                <w:szCs w:val="18"/>
              </w:rPr>
            </w:pPr>
          </w:p>
          <w:p w:rsidR="00F94247" w:rsidRPr="001D5A09" w:rsidRDefault="00F94247" w:rsidP="00E27253">
            <w:pPr>
              <w:pStyle w:val="ConsPlusCell"/>
              <w:jc w:val="center"/>
              <w:rPr>
                <w:rFonts w:ascii="Times New Roman" w:hAnsi="Times New Roman" w:cs="Times New Roman"/>
                <w:i/>
                <w:sz w:val="18"/>
                <w:szCs w:val="18"/>
              </w:rPr>
            </w:pPr>
          </w:p>
          <w:p w:rsidR="00F94247" w:rsidRPr="001D5A09" w:rsidRDefault="00F94247" w:rsidP="00E27253">
            <w:pPr>
              <w:pStyle w:val="ConsPlusCell"/>
              <w:jc w:val="center"/>
              <w:rPr>
                <w:rFonts w:ascii="Times New Roman" w:hAnsi="Times New Roman" w:cs="Times New Roman"/>
                <w:i/>
                <w:sz w:val="18"/>
                <w:szCs w:val="18"/>
              </w:rPr>
            </w:pPr>
          </w:p>
          <w:p w:rsidR="00F94247" w:rsidRPr="001D5A09" w:rsidRDefault="00F94247" w:rsidP="00E27253">
            <w:pPr>
              <w:pStyle w:val="ConsPlusCell"/>
              <w:jc w:val="center"/>
              <w:rPr>
                <w:rFonts w:ascii="Times New Roman" w:hAnsi="Times New Roman" w:cs="Times New Roman"/>
                <w:i/>
                <w:sz w:val="18"/>
                <w:szCs w:val="18"/>
              </w:rPr>
            </w:pPr>
          </w:p>
          <w:p w:rsidR="00F94247" w:rsidRPr="001D5A09" w:rsidRDefault="00F94247" w:rsidP="00E27253">
            <w:pPr>
              <w:pStyle w:val="ConsPlusCell"/>
              <w:jc w:val="center"/>
              <w:rPr>
                <w:rFonts w:ascii="Times New Roman" w:hAnsi="Times New Roman" w:cs="Times New Roman"/>
                <w:i/>
                <w:sz w:val="18"/>
                <w:szCs w:val="18"/>
              </w:rPr>
            </w:pPr>
          </w:p>
          <w:p w:rsidR="00F94247" w:rsidRPr="001D5A09" w:rsidRDefault="00F94247" w:rsidP="00E27253">
            <w:pPr>
              <w:pStyle w:val="ConsPlusCell"/>
              <w:jc w:val="center"/>
              <w:rPr>
                <w:rFonts w:ascii="Times New Roman" w:hAnsi="Times New Roman" w:cs="Times New Roman"/>
                <w:i/>
                <w:sz w:val="18"/>
                <w:szCs w:val="18"/>
              </w:rPr>
            </w:pPr>
          </w:p>
          <w:p w:rsidR="00F94247" w:rsidRPr="001D5A09" w:rsidRDefault="00F94247" w:rsidP="00E27253">
            <w:pPr>
              <w:pStyle w:val="ConsPlusCell"/>
              <w:jc w:val="center"/>
              <w:rPr>
                <w:rFonts w:ascii="Times New Roman" w:hAnsi="Times New Roman" w:cs="Times New Roman"/>
                <w:i/>
                <w:sz w:val="18"/>
                <w:szCs w:val="18"/>
              </w:rPr>
            </w:pPr>
          </w:p>
          <w:p w:rsidR="00F94247" w:rsidRPr="001D5A09" w:rsidRDefault="00F94247" w:rsidP="00E27253">
            <w:pPr>
              <w:pStyle w:val="ConsPlusCell"/>
              <w:jc w:val="center"/>
              <w:rPr>
                <w:rFonts w:ascii="Times New Roman" w:hAnsi="Times New Roman" w:cs="Times New Roman"/>
                <w:i/>
                <w:sz w:val="18"/>
                <w:szCs w:val="18"/>
              </w:rPr>
            </w:pPr>
          </w:p>
          <w:p w:rsidR="00F94247" w:rsidRPr="001D5A09" w:rsidRDefault="00F94247" w:rsidP="00E27253">
            <w:pPr>
              <w:pStyle w:val="ConsPlusCell"/>
              <w:jc w:val="center"/>
              <w:rPr>
                <w:rFonts w:ascii="Times New Roman" w:hAnsi="Times New Roman" w:cs="Times New Roman"/>
                <w:i/>
                <w:sz w:val="18"/>
                <w:szCs w:val="18"/>
              </w:rPr>
            </w:pPr>
          </w:p>
          <w:p w:rsidR="00F94247" w:rsidRPr="001D5A09" w:rsidRDefault="00F94247" w:rsidP="00E27253">
            <w:pPr>
              <w:pStyle w:val="ConsPlusCell"/>
              <w:jc w:val="center"/>
              <w:rPr>
                <w:rFonts w:ascii="Times New Roman" w:hAnsi="Times New Roman" w:cs="Times New Roman"/>
                <w:i/>
                <w:sz w:val="18"/>
                <w:szCs w:val="18"/>
              </w:rPr>
            </w:pPr>
          </w:p>
          <w:p w:rsidR="00F94247" w:rsidRPr="001D5A09" w:rsidRDefault="00F94247" w:rsidP="00E27253">
            <w:pPr>
              <w:pStyle w:val="ConsPlusCell"/>
              <w:jc w:val="center"/>
              <w:rPr>
                <w:rFonts w:ascii="Times New Roman" w:hAnsi="Times New Roman" w:cs="Times New Roman"/>
                <w:i/>
                <w:sz w:val="18"/>
                <w:szCs w:val="18"/>
              </w:rPr>
            </w:pPr>
          </w:p>
          <w:p w:rsidR="00F94247" w:rsidRPr="001D5A09" w:rsidRDefault="00F94247" w:rsidP="00E27253">
            <w:pPr>
              <w:pStyle w:val="ConsPlusCell"/>
              <w:jc w:val="center"/>
              <w:rPr>
                <w:rFonts w:ascii="Times New Roman" w:hAnsi="Times New Roman" w:cs="Times New Roman"/>
                <w:i/>
                <w:sz w:val="18"/>
                <w:szCs w:val="18"/>
              </w:rPr>
            </w:pPr>
          </w:p>
          <w:p w:rsidR="00F94247" w:rsidRPr="001D5A09" w:rsidRDefault="00F94247" w:rsidP="00E27253">
            <w:pPr>
              <w:pStyle w:val="ConsPlusCell"/>
              <w:jc w:val="center"/>
              <w:rPr>
                <w:rFonts w:ascii="Times New Roman" w:hAnsi="Times New Roman" w:cs="Times New Roman"/>
                <w:i/>
                <w:sz w:val="18"/>
                <w:szCs w:val="18"/>
              </w:rPr>
            </w:pPr>
          </w:p>
          <w:p w:rsidR="00F94247" w:rsidRPr="001D5A09" w:rsidRDefault="00F94247" w:rsidP="00E27253">
            <w:pPr>
              <w:pStyle w:val="ConsPlusCell"/>
              <w:jc w:val="center"/>
              <w:rPr>
                <w:rFonts w:ascii="Times New Roman" w:hAnsi="Times New Roman" w:cs="Times New Roman"/>
                <w:i/>
                <w:sz w:val="18"/>
                <w:szCs w:val="18"/>
              </w:rPr>
            </w:pPr>
          </w:p>
          <w:p w:rsidR="00F94247" w:rsidRPr="001D5A09" w:rsidRDefault="00F94247" w:rsidP="00E27253">
            <w:pPr>
              <w:pStyle w:val="ConsPlusCell"/>
              <w:jc w:val="center"/>
              <w:rPr>
                <w:rFonts w:ascii="Times New Roman" w:hAnsi="Times New Roman" w:cs="Times New Roman"/>
                <w:i/>
                <w:sz w:val="18"/>
                <w:szCs w:val="18"/>
              </w:rPr>
            </w:pPr>
          </w:p>
        </w:tc>
        <w:tc>
          <w:tcPr>
            <w:tcW w:w="900" w:type="dxa"/>
            <w:tcBorders>
              <w:top w:val="single" w:sz="4" w:space="0" w:color="auto"/>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18"/>
                <w:szCs w:val="18"/>
              </w:rPr>
            </w:pPr>
            <w:r>
              <w:rPr>
                <w:rFonts w:ascii="Times New Roman" w:hAnsi="Times New Roman" w:cs="Times New Roman"/>
                <w:sz w:val="18"/>
                <w:szCs w:val="18"/>
              </w:rPr>
              <w:t xml:space="preserve">Администрация, </w:t>
            </w:r>
            <w:r w:rsidRPr="00D1193A">
              <w:rPr>
                <w:rFonts w:ascii="Times New Roman" w:hAnsi="Times New Roman" w:cs="Times New Roman"/>
                <w:sz w:val="18"/>
                <w:szCs w:val="18"/>
              </w:rPr>
              <w:t>Сектор АПК</w:t>
            </w: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Pr="00D1193A" w:rsidRDefault="00F94247" w:rsidP="00E27253">
            <w:pPr>
              <w:pStyle w:val="ConsPlusCell"/>
              <w:jc w:val="center"/>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18"/>
                <w:szCs w:val="18"/>
              </w:rPr>
            </w:pPr>
            <w:r>
              <w:rPr>
                <w:rFonts w:ascii="Times New Roman" w:hAnsi="Times New Roman" w:cs="Times New Roman"/>
                <w:sz w:val="18"/>
                <w:szCs w:val="18"/>
              </w:rPr>
              <w:t>2018</w:t>
            </w: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Pr="00D1193A" w:rsidRDefault="00F94247" w:rsidP="00E27253">
            <w:pPr>
              <w:pStyle w:val="ConsPlusCell"/>
              <w:jc w:val="center"/>
              <w:rPr>
                <w:rFonts w:ascii="Times New Roman" w:hAnsi="Times New Roman" w:cs="Times New Roman"/>
                <w:sz w:val="18"/>
                <w:szCs w:val="18"/>
              </w:rPr>
            </w:pPr>
          </w:p>
        </w:tc>
        <w:tc>
          <w:tcPr>
            <w:tcW w:w="718" w:type="dxa"/>
            <w:tcBorders>
              <w:top w:val="single" w:sz="4" w:space="0" w:color="auto"/>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18"/>
                <w:szCs w:val="18"/>
              </w:rPr>
            </w:pPr>
            <w:r>
              <w:rPr>
                <w:rFonts w:ascii="Times New Roman" w:hAnsi="Times New Roman" w:cs="Times New Roman"/>
                <w:sz w:val="18"/>
                <w:szCs w:val="18"/>
              </w:rPr>
              <w:t>2023</w:t>
            </w: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Pr="00D1193A" w:rsidRDefault="00F94247" w:rsidP="00E27253">
            <w:pPr>
              <w:pStyle w:val="ConsPlusCell"/>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18"/>
                <w:szCs w:val="18"/>
              </w:rPr>
            </w:pPr>
            <w:r w:rsidRPr="00D1193A">
              <w:rPr>
                <w:rFonts w:ascii="Times New Roman" w:hAnsi="Times New Roman" w:cs="Times New Roman"/>
                <w:sz w:val="18"/>
                <w:szCs w:val="18"/>
              </w:rPr>
              <w:t>Повышение рисков снижения производственных показателей</w:t>
            </w:r>
            <w:r>
              <w:rPr>
                <w:rFonts w:ascii="Times New Roman" w:hAnsi="Times New Roman" w:cs="Times New Roman"/>
                <w:sz w:val="18"/>
                <w:szCs w:val="18"/>
              </w:rPr>
              <w:t>,  не сохранение посевных площадей, не сохранение поголовья сельскохозяйственных животных и птицы в крестьянских (фермерских) и личных подсобных хозяйствах, получающих субсидии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p>
          <w:p w:rsidR="00F94247" w:rsidRPr="00D1193A" w:rsidRDefault="00F94247" w:rsidP="00E27253">
            <w:pPr>
              <w:pStyle w:val="ConsPlusCell"/>
              <w:jc w:val="center"/>
              <w:rPr>
                <w:rFonts w:ascii="Times New Roman" w:hAnsi="Times New Roman" w:cs="Times New Roman"/>
                <w:sz w:val="18"/>
                <w:szCs w:val="18"/>
              </w:rPr>
            </w:pPr>
          </w:p>
        </w:tc>
        <w:tc>
          <w:tcPr>
            <w:tcW w:w="3483" w:type="dxa"/>
            <w:tcBorders>
              <w:top w:val="single" w:sz="4" w:space="0" w:color="auto"/>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18"/>
                <w:szCs w:val="18"/>
              </w:rPr>
            </w:pPr>
            <w:r>
              <w:rPr>
                <w:rFonts w:ascii="Times New Roman" w:hAnsi="Times New Roman" w:cs="Times New Roman"/>
                <w:sz w:val="18"/>
                <w:szCs w:val="18"/>
              </w:rPr>
              <w:t>Посевные площади сельскохозяйственных  культур;</w:t>
            </w:r>
          </w:p>
          <w:p w:rsidR="00F94247" w:rsidRDefault="00F94247" w:rsidP="00E27253">
            <w:pPr>
              <w:pStyle w:val="ConsPlusCell"/>
              <w:rPr>
                <w:rFonts w:ascii="Times New Roman" w:hAnsi="Times New Roman" w:cs="Times New Roman"/>
                <w:sz w:val="18"/>
                <w:szCs w:val="18"/>
              </w:rPr>
            </w:pPr>
            <w:r>
              <w:rPr>
                <w:rFonts w:ascii="Times New Roman" w:hAnsi="Times New Roman" w:cs="Times New Roman"/>
                <w:sz w:val="18"/>
                <w:szCs w:val="18"/>
              </w:rPr>
              <w:t xml:space="preserve">Объемы производства зерна; </w:t>
            </w:r>
          </w:p>
          <w:p w:rsidR="00F94247" w:rsidRDefault="00F94247" w:rsidP="00E27253">
            <w:pPr>
              <w:pStyle w:val="ConsPlusCell"/>
              <w:rPr>
                <w:rFonts w:ascii="Times New Roman" w:hAnsi="Times New Roman" w:cs="Times New Roman"/>
                <w:sz w:val="18"/>
                <w:szCs w:val="18"/>
              </w:rPr>
            </w:pPr>
            <w:r>
              <w:rPr>
                <w:rFonts w:ascii="Times New Roman" w:hAnsi="Times New Roman" w:cs="Times New Roman"/>
                <w:sz w:val="18"/>
                <w:szCs w:val="18"/>
              </w:rPr>
              <w:t>Объемы производства картофеля;</w:t>
            </w:r>
          </w:p>
          <w:p w:rsidR="00F94247" w:rsidRDefault="00F94247" w:rsidP="00E27253">
            <w:pPr>
              <w:pStyle w:val="ConsPlusCell"/>
              <w:rPr>
                <w:rFonts w:ascii="Times New Roman" w:hAnsi="Times New Roman" w:cs="Times New Roman"/>
                <w:sz w:val="18"/>
                <w:szCs w:val="18"/>
              </w:rPr>
            </w:pPr>
            <w:r>
              <w:rPr>
                <w:rFonts w:ascii="Times New Roman" w:hAnsi="Times New Roman" w:cs="Times New Roman"/>
                <w:sz w:val="18"/>
                <w:szCs w:val="18"/>
              </w:rPr>
              <w:t>Объемы производства овощей;</w:t>
            </w:r>
          </w:p>
          <w:p w:rsidR="00F94247" w:rsidRDefault="00F94247" w:rsidP="00E27253">
            <w:pPr>
              <w:pStyle w:val="ConsPlusCell"/>
              <w:rPr>
                <w:rFonts w:ascii="Times New Roman" w:hAnsi="Times New Roman" w:cs="Times New Roman"/>
                <w:sz w:val="18"/>
                <w:szCs w:val="18"/>
              </w:rPr>
            </w:pPr>
            <w:r>
              <w:rPr>
                <w:rFonts w:ascii="Times New Roman" w:hAnsi="Times New Roman" w:cs="Times New Roman"/>
                <w:sz w:val="18"/>
                <w:szCs w:val="18"/>
              </w:rPr>
              <w:t xml:space="preserve">Объемы производства  мяса (в живом весе); </w:t>
            </w:r>
          </w:p>
          <w:p w:rsidR="00F94247" w:rsidRDefault="00F94247" w:rsidP="00E27253">
            <w:pPr>
              <w:pStyle w:val="ConsPlusCell"/>
              <w:rPr>
                <w:rFonts w:ascii="Times New Roman" w:hAnsi="Times New Roman" w:cs="Times New Roman"/>
                <w:sz w:val="18"/>
                <w:szCs w:val="18"/>
              </w:rPr>
            </w:pPr>
            <w:r>
              <w:rPr>
                <w:rFonts w:ascii="Times New Roman" w:hAnsi="Times New Roman" w:cs="Times New Roman"/>
                <w:sz w:val="18"/>
                <w:szCs w:val="18"/>
              </w:rPr>
              <w:t xml:space="preserve">Объемы производства  молока; </w:t>
            </w:r>
          </w:p>
          <w:p w:rsidR="00F94247" w:rsidRDefault="00F94247" w:rsidP="00E27253">
            <w:pPr>
              <w:pStyle w:val="ConsPlusCell"/>
              <w:rPr>
                <w:rFonts w:ascii="Times New Roman" w:hAnsi="Times New Roman" w:cs="Times New Roman"/>
                <w:sz w:val="18"/>
                <w:szCs w:val="18"/>
              </w:rPr>
            </w:pPr>
            <w:r>
              <w:rPr>
                <w:rFonts w:ascii="Times New Roman" w:hAnsi="Times New Roman" w:cs="Times New Roman"/>
                <w:sz w:val="18"/>
                <w:szCs w:val="18"/>
              </w:rPr>
              <w:t xml:space="preserve">Доля прибыльных сельскохозяйственных </w:t>
            </w:r>
            <w:proofErr w:type="gramStart"/>
            <w:r>
              <w:rPr>
                <w:rFonts w:ascii="Times New Roman" w:hAnsi="Times New Roman" w:cs="Times New Roman"/>
                <w:sz w:val="18"/>
                <w:szCs w:val="18"/>
              </w:rPr>
              <w:t>организаций</w:t>
            </w:r>
            <w:proofErr w:type="gramEnd"/>
            <w:r>
              <w:rPr>
                <w:rFonts w:ascii="Times New Roman" w:hAnsi="Times New Roman" w:cs="Times New Roman"/>
                <w:sz w:val="18"/>
                <w:szCs w:val="18"/>
              </w:rPr>
              <w:t xml:space="preserve"> в общем их числе;</w:t>
            </w:r>
          </w:p>
          <w:p w:rsidR="00F94247" w:rsidRDefault="00F94247" w:rsidP="00E27253">
            <w:pPr>
              <w:pStyle w:val="ConsPlusCell"/>
              <w:rPr>
                <w:rFonts w:ascii="Times New Roman" w:hAnsi="Times New Roman" w:cs="Times New Roman"/>
                <w:sz w:val="18"/>
                <w:szCs w:val="18"/>
              </w:rPr>
            </w:pPr>
            <w:r>
              <w:rPr>
                <w:rFonts w:ascii="Times New Roman" w:hAnsi="Times New Roman" w:cs="Times New Roman"/>
                <w:sz w:val="18"/>
                <w:szCs w:val="18"/>
              </w:rPr>
              <w:t>Условное поголовье сельскохозяйственных животных и птицы в крестьянских (фермерских) и личных подсобных хозяйствах, получающих субсидии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p>
          <w:p w:rsidR="00F94247" w:rsidRDefault="00F94247" w:rsidP="00E27253">
            <w:pPr>
              <w:pStyle w:val="ConsPlusCell"/>
              <w:rPr>
                <w:rFonts w:ascii="Times New Roman" w:hAnsi="Times New Roman" w:cs="Times New Roman"/>
                <w:sz w:val="18"/>
                <w:szCs w:val="18"/>
              </w:rPr>
            </w:pPr>
            <w:r>
              <w:rPr>
                <w:rFonts w:ascii="Times New Roman" w:hAnsi="Times New Roman" w:cs="Times New Roman"/>
                <w:sz w:val="18"/>
                <w:szCs w:val="18"/>
              </w:rPr>
              <w:t>Участие в международной выставке-ярмарке «</w:t>
            </w:r>
            <w:proofErr w:type="spellStart"/>
            <w:r>
              <w:rPr>
                <w:rFonts w:ascii="Times New Roman" w:hAnsi="Times New Roman" w:cs="Times New Roman"/>
                <w:sz w:val="18"/>
                <w:szCs w:val="18"/>
              </w:rPr>
              <w:t>Агрорусь</w:t>
            </w:r>
            <w:proofErr w:type="spellEnd"/>
            <w:r>
              <w:rPr>
                <w:rFonts w:ascii="Times New Roman" w:hAnsi="Times New Roman" w:cs="Times New Roman"/>
                <w:sz w:val="18"/>
                <w:szCs w:val="18"/>
              </w:rPr>
              <w:t>»;</w:t>
            </w:r>
          </w:p>
          <w:p w:rsidR="00F94247" w:rsidRPr="004F40E5" w:rsidRDefault="00F94247" w:rsidP="00E27253">
            <w:pPr>
              <w:pStyle w:val="ConsPlusCell"/>
              <w:rPr>
                <w:rFonts w:ascii="Times New Roman" w:hAnsi="Times New Roman" w:cs="Times New Roman"/>
                <w:sz w:val="18"/>
                <w:szCs w:val="18"/>
              </w:rPr>
            </w:pPr>
            <w:r>
              <w:rPr>
                <w:rFonts w:ascii="Times New Roman" w:hAnsi="Times New Roman" w:cs="Times New Roman"/>
                <w:sz w:val="18"/>
                <w:szCs w:val="18"/>
              </w:rPr>
              <w:t>Количество у</w:t>
            </w:r>
            <w:r w:rsidRPr="004F40E5">
              <w:rPr>
                <w:rFonts w:ascii="Times New Roman" w:hAnsi="Times New Roman" w:cs="Times New Roman"/>
                <w:sz w:val="18"/>
                <w:szCs w:val="18"/>
              </w:rPr>
              <w:t>част</w:t>
            </w:r>
            <w:r>
              <w:rPr>
                <w:rFonts w:ascii="Times New Roman" w:hAnsi="Times New Roman" w:cs="Times New Roman"/>
                <w:sz w:val="18"/>
                <w:szCs w:val="18"/>
              </w:rPr>
              <w:t>ников</w:t>
            </w:r>
            <w:r w:rsidRPr="004F40E5">
              <w:rPr>
                <w:rFonts w:ascii="Times New Roman" w:hAnsi="Times New Roman" w:cs="Times New Roman"/>
                <w:sz w:val="18"/>
                <w:szCs w:val="18"/>
              </w:rPr>
              <w:t xml:space="preserve"> в мероприятиях по борьбе с борщевиком Сосновского</w:t>
            </w:r>
          </w:p>
        </w:tc>
      </w:tr>
    </w:tbl>
    <w:p w:rsidR="00F94247" w:rsidRDefault="00F94247" w:rsidP="00F94247">
      <w:pPr>
        <w:widowControl w:val="0"/>
        <w:autoSpaceDE w:val="0"/>
        <w:autoSpaceDN w:val="0"/>
        <w:adjustRightInd w:val="0"/>
        <w:jc w:val="both"/>
        <w:rPr>
          <w:sz w:val="20"/>
          <w:szCs w:val="20"/>
        </w:rPr>
      </w:pPr>
    </w:p>
    <w:p w:rsidR="00F94247" w:rsidRDefault="00F94247" w:rsidP="00F94247">
      <w:pPr>
        <w:widowControl w:val="0"/>
        <w:autoSpaceDE w:val="0"/>
        <w:autoSpaceDN w:val="0"/>
        <w:adjustRightInd w:val="0"/>
        <w:jc w:val="both"/>
        <w:rPr>
          <w:sz w:val="20"/>
          <w:szCs w:val="20"/>
        </w:rPr>
      </w:pPr>
    </w:p>
    <w:p w:rsidR="00F94247" w:rsidRPr="00D1366C" w:rsidRDefault="00F94247" w:rsidP="00F94247">
      <w:pPr>
        <w:widowControl w:val="0"/>
        <w:autoSpaceDE w:val="0"/>
        <w:autoSpaceDN w:val="0"/>
        <w:adjustRightInd w:val="0"/>
        <w:jc w:val="both"/>
      </w:pPr>
      <w:r w:rsidRPr="00D1366C">
        <w:t>Начальник управления экономического</w:t>
      </w:r>
    </w:p>
    <w:p w:rsidR="00F94247" w:rsidRPr="00D1366C" w:rsidRDefault="00F94247" w:rsidP="00F94247">
      <w:pPr>
        <w:widowControl w:val="0"/>
        <w:autoSpaceDE w:val="0"/>
        <w:autoSpaceDN w:val="0"/>
        <w:adjustRightInd w:val="0"/>
        <w:jc w:val="both"/>
        <w:sectPr w:rsidR="00F94247" w:rsidRPr="00D1366C" w:rsidSect="001C5092">
          <w:pgSz w:w="11906" w:h="16838"/>
          <w:pgMar w:top="567" w:right="707" w:bottom="568" w:left="1701" w:header="708" w:footer="708" w:gutter="0"/>
          <w:pgNumType w:start="1"/>
          <w:cols w:space="708"/>
          <w:docGrid w:linePitch="360"/>
        </w:sectPr>
      </w:pPr>
      <w:r w:rsidRPr="00D1366C">
        <w:t>развития и инвестиций                                                                                        О.А. Перова</w:t>
      </w:r>
    </w:p>
    <w:p w:rsidR="00F94247" w:rsidRDefault="00F94247" w:rsidP="00F94247">
      <w:pPr>
        <w:widowControl w:val="0"/>
        <w:autoSpaceDE w:val="0"/>
        <w:autoSpaceDN w:val="0"/>
        <w:adjustRightInd w:val="0"/>
        <w:jc w:val="right"/>
        <w:outlineLvl w:val="2"/>
        <w:rPr>
          <w:sz w:val="20"/>
          <w:szCs w:val="20"/>
        </w:rPr>
      </w:pPr>
      <w:r>
        <w:rPr>
          <w:sz w:val="20"/>
          <w:szCs w:val="20"/>
        </w:rPr>
        <w:lastRenderedPageBreak/>
        <w:t>ПРИЛОЖЕНИЕ 2</w:t>
      </w:r>
    </w:p>
    <w:p w:rsidR="00F94247" w:rsidRDefault="00F94247" w:rsidP="00F94247">
      <w:pPr>
        <w:widowControl w:val="0"/>
        <w:autoSpaceDE w:val="0"/>
        <w:autoSpaceDN w:val="0"/>
        <w:adjustRightInd w:val="0"/>
        <w:jc w:val="right"/>
        <w:outlineLvl w:val="2"/>
        <w:rPr>
          <w:sz w:val="20"/>
          <w:szCs w:val="20"/>
        </w:rPr>
      </w:pPr>
      <w:r>
        <w:rPr>
          <w:sz w:val="20"/>
          <w:szCs w:val="20"/>
        </w:rPr>
        <w:t>к муниципальной программе</w:t>
      </w:r>
    </w:p>
    <w:p w:rsidR="00F94247" w:rsidRDefault="00F94247" w:rsidP="00F94247">
      <w:pPr>
        <w:widowControl w:val="0"/>
        <w:autoSpaceDE w:val="0"/>
        <w:autoSpaceDN w:val="0"/>
        <w:adjustRightInd w:val="0"/>
        <w:jc w:val="right"/>
        <w:outlineLvl w:val="2"/>
        <w:rPr>
          <w:sz w:val="20"/>
          <w:szCs w:val="20"/>
        </w:rPr>
      </w:pPr>
      <w:r>
        <w:rPr>
          <w:sz w:val="20"/>
          <w:szCs w:val="20"/>
        </w:rPr>
        <w:t>муниципального образования</w:t>
      </w:r>
    </w:p>
    <w:p w:rsidR="00F94247" w:rsidRDefault="00F94247" w:rsidP="00F94247">
      <w:pPr>
        <w:widowControl w:val="0"/>
        <w:autoSpaceDE w:val="0"/>
        <w:autoSpaceDN w:val="0"/>
        <w:adjustRightInd w:val="0"/>
        <w:jc w:val="right"/>
        <w:outlineLvl w:val="2"/>
        <w:rPr>
          <w:sz w:val="20"/>
          <w:szCs w:val="20"/>
        </w:rPr>
      </w:pPr>
      <w:r>
        <w:rPr>
          <w:sz w:val="20"/>
          <w:szCs w:val="20"/>
        </w:rPr>
        <w:t>Ломоносовский муниципальный район</w:t>
      </w:r>
    </w:p>
    <w:p w:rsidR="00F94247" w:rsidRDefault="00F94247" w:rsidP="00F94247">
      <w:pPr>
        <w:widowControl w:val="0"/>
        <w:autoSpaceDE w:val="0"/>
        <w:autoSpaceDN w:val="0"/>
        <w:adjustRightInd w:val="0"/>
        <w:jc w:val="right"/>
        <w:outlineLvl w:val="2"/>
        <w:rPr>
          <w:sz w:val="20"/>
          <w:szCs w:val="20"/>
        </w:rPr>
      </w:pPr>
      <w:r>
        <w:rPr>
          <w:sz w:val="20"/>
          <w:szCs w:val="20"/>
        </w:rPr>
        <w:t>Ленинградской области</w:t>
      </w:r>
    </w:p>
    <w:p w:rsidR="00F94247" w:rsidRDefault="00F94247" w:rsidP="00F94247">
      <w:pPr>
        <w:widowControl w:val="0"/>
        <w:autoSpaceDE w:val="0"/>
        <w:autoSpaceDN w:val="0"/>
        <w:adjustRightInd w:val="0"/>
        <w:jc w:val="right"/>
        <w:outlineLvl w:val="2"/>
        <w:rPr>
          <w:sz w:val="20"/>
          <w:szCs w:val="20"/>
        </w:rPr>
      </w:pPr>
      <w:r>
        <w:rPr>
          <w:sz w:val="20"/>
          <w:szCs w:val="20"/>
        </w:rPr>
        <w:t xml:space="preserve">«Развитие сельского хозяйства </w:t>
      </w:r>
    </w:p>
    <w:p w:rsidR="00F94247" w:rsidRDefault="00F94247" w:rsidP="00F94247">
      <w:pPr>
        <w:widowControl w:val="0"/>
        <w:autoSpaceDE w:val="0"/>
        <w:autoSpaceDN w:val="0"/>
        <w:adjustRightInd w:val="0"/>
        <w:jc w:val="right"/>
        <w:outlineLvl w:val="2"/>
        <w:rPr>
          <w:sz w:val="20"/>
          <w:szCs w:val="20"/>
        </w:rPr>
      </w:pPr>
      <w:r>
        <w:rPr>
          <w:sz w:val="20"/>
          <w:szCs w:val="20"/>
        </w:rPr>
        <w:t xml:space="preserve">в Ломоносовском муниципальном районе» </w:t>
      </w:r>
    </w:p>
    <w:p w:rsidR="00F94247" w:rsidRPr="009500EE" w:rsidRDefault="00F94247" w:rsidP="00F94247">
      <w:pPr>
        <w:widowControl w:val="0"/>
        <w:autoSpaceDE w:val="0"/>
        <w:autoSpaceDN w:val="0"/>
        <w:adjustRightInd w:val="0"/>
        <w:jc w:val="right"/>
        <w:outlineLvl w:val="2"/>
        <w:rPr>
          <w:sz w:val="22"/>
          <w:szCs w:val="22"/>
        </w:rPr>
      </w:pPr>
    </w:p>
    <w:p w:rsidR="00F94247" w:rsidRPr="009500EE" w:rsidRDefault="00F94247" w:rsidP="00F94247">
      <w:pPr>
        <w:widowControl w:val="0"/>
        <w:autoSpaceDE w:val="0"/>
        <w:autoSpaceDN w:val="0"/>
        <w:adjustRightInd w:val="0"/>
        <w:jc w:val="center"/>
        <w:rPr>
          <w:sz w:val="22"/>
          <w:szCs w:val="22"/>
        </w:rPr>
      </w:pPr>
      <w:bookmarkStart w:id="1" w:name="Par339"/>
      <w:bookmarkEnd w:id="1"/>
      <w:r w:rsidRPr="009500EE">
        <w:rPr>
          <w:sz w:val="22"/>
          <w:szCs w:val="22"/>
        </w:rPr>
        <w:t>Сведения</w:t>
      </w:r>
    </w:p>
    <w:p w:rsidR="00F94247" w:rsidRPr="009500EE" w:rsidRDefault="00F94247" w:rsidP="00F94247">
      <w:pPr>
        <w:widowControl w:val="0"/>
        <w:autoSpaceDE w:val="0"/>
        <w:autoSpaceDN w:val="0"/>
        <w:adjustRightInd w:val="0"/>
        <w:jc w:val="center"/>
        <w:rPr>
          <w:sz w:val="22"/>
          <w:szCs w:val="22"/>
        </w:rPr>
      </w:pPr>
      <w:r w:rsidRPr="009500EE">
        <w:rPr>
          <w:sz w:val="22"/>
          <w:szCs w:val="22"/>
        </w:rPr>
        <w:t>о показателях (индикаторах) муниципальной программы</w:t>
      </w:r>
    </w:p>
    <w:p w:rsidR="00F94247" w:rsidRPr="009500EE" w:rsidRDefault="00F94247" w:rsidP="00F94247">
      <w:pPr>
        <w:widowControl w:val="0"/>
        <w:autoSpaceDE w:val="0"/>
        <w:autoSpaceDN w:val="0"/>
        <w:adjustRightInd w:val="0"/>
        <w:jc w:val="center"/>
        <w:rPr>
          <w:sz w:val="22"/>
          <w:szCs w:val="22"/>
        </w:rPr>
      </w:pPr>
      <w:r w:rsidRPr="009500EE">
        <w:rPr>
          <w:sz w:val="22"/>
          <w:szCs w:val="22"/>
        </w:rPr>
        <w:t>муниципального образования Ломоносовский муниципальный район Ленинградской области</w:t>
      </w:r>
    </w:p>
    <w:p w:rsidR="00F94247" w:rsidRPr="009500EE" w:rsidRDefault="00F94247" w:rsidP="00F94247">
      <w:pPr>
        <w:widowControl w:val="0"/>
        <w:autoSpaceDE w:val="0"/>
        <w:autoSpaceDN w:val="0"/>
        <w:adjustRightInd w:val="0"/>
        <w:jc w:val="center"/>
        <w:rPr>
          <w:sz w:val="22"/>
          <w:szCs w:val="22"/>
        </w:rPr>
      </w:pPr>
      <w:r w:rsidRPr="009500EE">
        <w:rPr>
          <w:sz w:val="22"/>
          <w:szCs w:val="22"/>
        </w:rPr>
        <w:t>«Развитие сельского хозяйства в Ломоносовском муниципальном районе» и их значениях</w:t>
      </w:r>
    </w:p>
    <w:p w:rsidR="00F94247" w:rsidRDefault="00F94247" w:rsidP="00F94247">
      <w:pPr>
        <w:widowControl w:val="0"/>
        <w:autoSpaceDE w:val="0"/>
        <w:autoSpaceDN w:val="0"/>
        <w:adjustRightInd w:val="0"/>
        <w:ind w:firstLine="540"/>
        <w:jc w:val="both"/>
      </w:pPr>
    </w:p>
    <w:tbl>
      <w:tblPr>
        <w:tblW w:w="9498" w:type="dxa"/>
        <w:tblInd w:w="75" w:type="dxa"/>
        <w:tblLayout w:type="fixed"/>
        <w:tblCellMar>
          <w:left w:w="75" w:type="dxa"/>
          <w:right w:w="75" w:type="dxa"/>
        </w:tblCellMar>
        <w:tblLook w:val="0000"/>
      </w:tblPr>
      <w:tblGrid>
        <w:gridCol w:w="540"/>
        <w:gridCol w:w="2437"/>
        <w:gridCol w:w="851"/>
        <w:gridCol w:w="1134"/>
        <w:gridCol w:w="850"/>
        <w:gridCol w:w="851"/>
        <w:gridCol w:w="992"/>
        <w:gridCol w:w="992"/>
        <w:gridCol w:w="851"/>
      </w:tblGrid>
      <w:tr w:rsidR="00F94247" w:rsidRPr="009500EE" w:rsidTr="00E27253">
        <w:trPr>
          <w:trHeight w:val="381"/>
        </w:trPr>
        <w:tc>
          <w:tcPr>
            <w:tcW w:w="540" w:type="dxa"/>
            <w:vMerge w:val="restart"/>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 xml:space="preserve"> N </w:t>
            </w:r>
            <w:r w:rsidRPr="009500EE">
              <w:rPr>
                <w:rFonts w:ascii="Times New Roman" w:hAnsi="Times New Roman" w:cs="Times New Roman"/>
              </w:rPr>
              <w:br/>
            </w:r>
            <w:proofErr w:type="spellStart"/>
            <w:proofErr w:type="gramStart"/>
            <w:r w:rsidRPr="009500EE">
              <w:rPr>
                <w:rFonts w:ascii="Times New Roman" w:hAnsi="Times New Roman" w:cs="Times New Roman"/>
              </w:rPr>
              <w:t>п</w:t>
            </w:r>
            <w:proofErr w:type="spellEnd"/>
            <w:proofErr w:type="gramEnd"/>
            <w:r w:rsidRPr="009500EE">
              <w:rPr>
                <w:rFonts w:ascii="Times New Roman" w:hAnsi="Times New Roman" w:cs="Times New Roman"/>
              </w:rPr>
              <w:t>/</w:t>
            </w:r>
            <w:proofErr w:type="spellStart"/>
            <w:r w:rsidRPr="009500EE">
              <w:rPr>
                <w:rFonts w:ascii="Times New Roman" w:hAnsi="Times New Roman" w:cs="Times New Roman"/>
              </w:rPr>
              <w:t>п</w:t>
            </w:r>
            <w:proofErr w:type="spellEnd"/>
          </w:p>
        </w:tc>
        <w:tc>
          <w:tcPr>
            <w:tcW w:w="2437" w:type="dxa"/>
            <w:vMerge w:val="restart"/>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Показатель (индикатор)</w:t>
            </w:r>
            <w:r w:rsidRPr="009500EE">
              <w:rPr>
                <w:rFonts w:ascii="Times New Roman" w:hAnsi="Times New Roman" w:cs="Times New Roman"/>
              </w:rPr>
              <w:br/>
              <w:t xml:space="preserve">    (наименование)    </w:t>
            </w:r>
          </w:p>
        </w:tc>
        <w:tc>
          <w:tcPr>
            <w:tcW w:w="851" w:type="dxa"/>
            <w:vMerge w:val="restart"/>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 xml:space="preserve">Ед.  </w:t>
            </w:r>
            <w:r w:rsidRPr="009500EE">
              <w:rPr>
                <w:rFonts w:ascii="Times New Roman" w:hAnsi="Times New Roman" w:cs="Times New Roman"/>
              </w:rPr>
              <w:br/>
            </w:r>
            <w:proofErr w:type="spellStart"/>
            <w:r w:rsidRPr="009500EE">
              <w:rPr>
                <w:rFonts w:ascii="Times New Roman" w:hAnsi="Times New Roman" w:cs="Times New Roman"/>
              </w:rPr>
              <w:t>изм</w:t>
            </w:r>
            <w:proofErr w:type="gramStart"/>
            <w:r w:rsidRPr="009500EE">
              <w:rPr>
                <w:rFonts w:ascii="Times New Roman" w:hAnsi="Times New Roman" w:cs="Times New Roman"/>
              </w:rPr>
              <w:t>е</w:t>
            </w:r>
            <w:proofErr w:type="spellEnd"/>
            <w:r w:rsidRPr="009500EE">
              <w:rPr>
                <w:rFonts w:ascii="Times New Roman" w:hAnsi="Times New Roman" w:cs="Times New Roman"/>
              </w:rPr>
              <w:t>-</w:t>
            </w:r>
            <w:proofErr w:type="gramEnd"/>
            <w:r w:rsidRPr="009500EE">
              <w:rPr>
                <w:rFonts w:ascii="Times New Roman" w:hAnsi="Times New Roman" w:cs="Times New Roman"/>
              </w:rPr>
              <w:br/>
              <w:t>рения</w:t>
            </w:r>
          </w:p>
        </w:tc>
        <w:tc>
          <w:tcPr>
            <w:tcW w:w="5670" w:type="dxa"/>
            <w:gridSpan w:val="6"/>
            <w:tcBorders>
              <w:top w:val="single" w:sz="4" w:space="0" w:color="auto"/>
              <w:bottom w:val="single" w:sz="4" w:space="0" w:color="auto"/>
              <w:right w:val="single" w:sz="4" w:space="0" w:color="auto"/>
            </w:tcBorders>
            <w:shd w:val="clear" w:color="auto" w:fill="auto"/>
          </w:tcPr>
          <w:p w:rsidR="00F94247" w:rsidRPr="009500EE" w:rsidRDefault="00F94247" w:rsidP="00E27253">
            <w:pPr>
              <w:rPr>
                <w:sz w:val="22"/>
                <w:szCs w:val="22"/>
              </w:rPr>
            </w:pPr>
            <w:r w:rsidRPr="009500EE">
              <w:rPr>
                <w:sz w:val="22"/>
                <w:szCs w:val="22"/>
              </w:rPr>
              <w:t xml:space="preserve">Значения показателей (индикаторов) </w:t>
            </w:r>
            <w:r w:rsidRPr="009500EE">
              <w:rPr>
                <w:sz w:val="22"/>
                <w:szCs w:val="22"/>
                <w:lang w:val="en-US"/>
              </w:rPr>
              <w:t>&lt;2&gt;</w:t>
            </w:r>
          </w:p>
        </w:tc>
      </w:tr>
      <w:tr w:rsidR="00F94247" w:rsidRPr="009500EE" w:rsidTr="00E27253">
        <w:trPr>
          <w:trHeight w:val="720"/>
        </w:trPr>
        <w:tc>
          <w:tcPr>
            <w:tcW w:w="540" w:type="dxa"/>
            <w:vMerge/>
            <w:tcBorders>
              <w:top w:val="single" w:sz="4" w:space="0" w:color="auto"/>
              <w:left w:val="single" w:sz="4" w:space="0" w:color="auto"/>
              <w:bottom w:val="single" w:sz="4" w:space="0" w:color="auto"/>
              <w:right w:val="single" w:sz="4" w:space="0" w:color="auto"/>
            </w:tcBorders>
            <w:vAlign w:val="center"/>
          </w:tcPr>
          <w:p w:rsidR="00F94247" w:rsidRPr="009500EE" w:rsidRDefault="00F94247" w:rsidP="00E27253">
            <w:pPr>
              <w:rPr>
                <w:sz w:val="22"/>
                <w:szCs w:val="22"/>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F94247" w:rsidRPr="009500EE" w:rsidRDefault="00F94247" w:rsidP="00E27253">
            <w:pP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94247" w:rsidRPr="009500EE" w:rsidRDefault="00F94247" w:rsidP="00E27253">
            <w:pPr>
              <w:rPr>
                <w:sz w:val="22"/>
                <w:szCs w:val="22"/>
              </w:rPr>
            </w:pPr>
          </w:p>
        </w:tc>
        <w:tc>
          <w:tcPr>
            <w:tcW w:w="1134" w:type="dxa"/>
            <w:tcBorders>
              <w:top w:val="nil"/>
              <w:left w:val="single" w:sz="4" w:space="0" w:color="auto"/>
              <w:bottom w:val="single" w:sz="4" w:space="0" w:color="auto"/>
              <w:right w:val="single" w:sz="4" w:space="0" w:color="auto"/>
            </w:tcBorders>
            <w:tcMar>
              <w:left w:w="57" w:type="dxa"/>
              <w:right w:w="57" w:type="dxa"/>
            </w:tcMar>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Базовый</w:t>
            </w:r>
            <w:r>
              <w:rPr>
                <w:rFonts w:ascii="Times New Roman" w:hAnsi="Times New Roman" w:cs="Times New Roman"/>
              </w:rPr>
              <w:t xml:space="preserve"> </w:t>
            </w:r>
            <w:r w:rsidRPr="009500EE">
              <w:rPr>
                <w:rFonts w:ascii="Times New Roman" w:hAnsi="Times New Roman" w:cs="Times New Roman"/>
              </w:rPr>
              <w:t>период</w:t>
            </w:r>
            <w:r>
              <w:rPr>
                <w:rFonts w:ascii="Times New Roman" w:hAnsi="Times New Roman" w:cs="Times New Roman"/>
              </w:rPr>
              <w:t xml:space="preserve"> </w:t>
            </w:r>
            <w:r w:rsidRPr="009500EE">
              <w:rPr>
                <w:rFonts w:ascii="Times New Roman" w:hAnsi="Times New Roman" w:cs="Times New Roman"/>
              </w:rPr>
              <w:t>201</w:t>
            </w:r>
            <w:r>
              <w:rPr>
                <w:rFonts w:ascii="Times New Roman" w:hAnsi="Times New Roman" w:cs="Times New Roman"/>
              </w:rPr>
              <w:t>8</w:t>
            </w:r>
            <w:r w:rsidRPr="009500EE">
              <w:rPr>
                <w:rFonts w:ascii="Times New Roman" w:hAnsi="Times New Roman" w:cs="Times New Roman"/>
              </w:rPr>
              <w:t xml:space="preserve"> год</w:t>
            </w:r>
          </w:p>
        </w:tc>
        <w:tc>
          <w:tcPr>
            <w:tcW w:w="850" w:type="dxa"/>
            <w:tcBorders>
              <w:top w:val="nil"/>
              <w:left w:val="single" w:sz="4" w:space="0" w:color="auto"/>
              <w:bottom w:val="single" w:sz="4" w:space="0" w:color="auto"/>
              <w:right w:val="single" w:sz="4" w:space="0" w:color="auto"/>
            </w:tcBorders>
            <w:tcMar>
              <w:left w:w="57" w:type="dxa"/>
              <w:right w:w="57" w:type="dxa"/>
            </w:tcMar>
          </w:tcPr>
          <w:p w:rsidR="00F94247" w:rsidRDefault="00F94247" w:rsidP="00E27253">
            <w:pPr>
              <w:pStyle w:val="ConsPlusCell"/>
              <w:jc w:val="center"/>
              <w:rPr>
                <w:rFonts w:ascii="Times New Roman" w:hAnsi="Times New Roman" w:cs="Times New Roman"/>
              </w:rPr>
            </w:pPr>
            <w:r>
              <w:rPr>
                <w:rFonts w:ascii="Times New Roman" w:hAnsi="Times New Roman" w:cs="Times New Roman"/>
              </w:rPr>
              <w:t>2019</w:t>
            </w:r>
          </w:p>
          <w:p w:rsidR="00F94247" w:rsidRPr="009500EE" w:rsidRDefault="00F94247" w:rsidP="00E27253">
            <w:pPr>
              <w:pStyle w:val="ConsPlusCell"/>
              <w:jc w:val="center"/>
              <w:rPr>
                <w:rFonts w:ascii="Times New Roman" w:hAnsi="Times New Roman" w:cs="Times New Roman"/>
              </w:rPr>
            </w:pPr>
            <w:r w:rsidRPr="009500EE">
              <w:rPr>
                <w:rFonts w:ascii="Times New Roman" w:hAnsi="Times New Roman" w:cs="Times New Roman"/>
              </w:rPr>
              <w:t>год</w:t>
            </w:r>
          </w:p>
        </w:tc>
        <w:tc>
          <w:tcPr>
            <w:tcW w:w="851" w:type="dxa"/>
            <w:tcBorders>
              <w:top w:val="nil"/>
              <w:left w:val="single" w:sz="4" w:space="0" w:color="auto"/>
              <w:bottom w:val="single" w:sz="4" w:space="0" w:color="auto"/>
              <w:right w:val="single" w:sz="4" w:space="0" w:color="auto"/>
            </w:tcBorders>
            <w:tcMar>
              <w:left w:w="57" w:type="dxa"/>
              <w:right w:w="57" w:type="dxa"/>
            </w:tcMar>
          </w:tcPr>
          <w:p w:rsidR="00F94247" w:rsidRDefault="00F94247" w:rsidP="00E27253">
            <w:pPr>
              <w:pStyle w:val="ConsPlusCell"/>
              <w:jc w:val="center"/>
              <w:rPr>
                <w:rFonts w:ascii="Times New Roman" w:hAnsi="Times New Roman" w:cs="Times New Roman"/>
              </w:rPr>
            </w:pPr>
            <w:r>
              <w:rPr>
                <w:rFonts w:ascii="Times New Roman" w:hAnsi="Times New Roman" w:cs="Times New Roman"/>
              </w:rPr>
              <w:t>2020</w:t>
            </w:r>
          </w:p>
          <w:p w:rsidR="00F94247" w:rsidRPr="009500EE" w:rsidRDefault="00F94247" w:rsidP="00E27253">
            <w:pPr>
              <w:pStyle w:val="ConsPlusCell"/>
              <w:jc w:val="center"/>
              <w:rPr>
                <w:rFonts w:ascii="Times New Roman" w:hAnsi="Times New Roman" w:cs="Times New Roman"/>
              </w:rPr>
            </w:pPr>
            <w:r w:rsidRPr="009500EE">
              <w:rPr>
                <w:rFonts w:ascii="Times New Roman" w:hAnsi="Times New Roman" w:cs="Times New Roman"/>
              </w:rPr>
              <w:t>год</w:t>
            </w:r>
          </w:p>
        </w:tc>
        <w:tc>
          <w:tcPr>
            <w:tcW w:w="992" w:type="dxa"/>
            <w:tcBorders>
              <w:top w:val="nil"/>
              <w:left w:val="single" w:sz="4" w:space="0" w:color="auto"/>
              <w:bottom w:val="single" w:sz="4" w:space="0" w:color="auto"/>
              <w:right w:val="single" w:sz="4" w:space="0" w:color="auto"/>
            </w:tcBorders>
            <w:tcMar>
              <w:left w:w="57" w:type="dxa"/>
              <w:right w:w="57" w:type="dxa"/>
            </w:tcMar>
          </w:tcPr>
          <w:p w:rsidR="00F94247" w:rsidRDefault="00F94247" w:rsidP="00E27253">
            <w:pPr>
              <w:pStyle w:val="ConsPlusCell"/>
              <w:jc w:val="center"/>
              <w:rPr>
                <w:rFonts w:ascii="Times New Roman" w:hAnsi="Times New Roman" w:cs="Times New Roman"/>
              </w:rPr>
            </w:pPr>
            <w:r>
              <w:rPr>
                <w:rFonts w:ascii="Times New Roman" w:hAnsi="Times New Roman" w:cs="Times New Roman"/>
              </w:rPr>
              <w:t>2021</w:t>
            </w:r>
          </w:p>
          <w:p w:rsidR="00F94247" w:rsidRPr="009500EE" w:rsidRDefault="00F94247" w:rsidP="00E27253">
            <w:pPr>
              <w:pStyle w:val="ConsPlusCell"/>
              <w:jc w:val="center"/>
              <w:rPr>
                <w:rFonts w:ascii="Times New Roman" w:hAnsi="Times New Roman" w:cs="Times New Roman"/>
              </w:rPr>
            </w:pPr>
            <w:r w:rsidRPr="009500EE">
              <w:rPr>
                <w:rFonts w:ascii="Times New Roman" w:hAnsi="Times New Roman" w:cs="Times New Roman"/>
              </w:rPr>
              <w:t>год</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F94247" w:rsidRDefault="00F94247" w:rsidP="00E27253">
            <w:pPr>
              <w:jc w:val="center"/>
              <w:rPr>
                <w:sz w:val="22"/>
                <w:szCs w:val="22"/>
              </w:rPr>
            </w:pPr>
            <w:r>
              <w:rPr>
                <w:sz w:val="22"/>
                <w:szCs w:val="22"/>
              </w:rPr>
              <w:t>2022</w:t>
            </w:r>
          </w:p>
          <w:p w:rsidR="00F94247" w:rsidRPr="009500EE" w:rsidRDefault="00F94247" w:rsidP="00E27253">
            <w:pPr>
              <w:jc w:val="center"/>
              <w:rPr>
                <w:sz w:val="22"/>
                <w:szCs w:val="22"/>
              </w:rPr>
            </w:pPr>
            <w:r>
              <w:rPr>
                <w:sz w:val="22"/>
                <w:szCs w:val="22"/>
              </w:rPr>
              <w:t>год</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rsidR="00F94247" w:rsidRDefault="00F94247" w:rsidP="00E27253">
            <w:pPr>
              <w:jc w:val="center"/>
              <w:rPr>
                <w:sz w:val="22"/>
                <w:szCs w:val="22"/>
              </w:rPr>
            </w:pPr>
            <w:r>
              <w:rPr>
                <w:sz w:val="22"/>
                <w:szCs w:val="22"/>
              </w:rPr>
              <w:t>2023</w:t>
            </w:r>
          </w:p>
          <w:p w:rsidR="00F94247" w:rsidRDefault="00F94247" w:rsidP="00E27253">
            <w:pPr>
              <w:jc w:val="center"/>
              <w:rPr>
                <w:sz w:val="22"/>
                <w:szCs w:val="22"/>
              </w:rPr>
            </w:pPr>
            <w:r>
              <w:rPr>
                <w:sz w:val="22"/>
                <w:szCs w:val="22"/>
              </w:rPr>
              <w:t>год</w:t>
            </w:r>
          </w:p>
        </w:tc>
      </w:tr>
      <w:tr w:rsidR="00F94247" w:rsidRPr="009500EE" w:rsidTr="00E27253">
        <w:tc>
          <w:tcPr>
            <w:tcW w:w="540"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jc w:val="center"/>
              <w:rPr>
                <w:rFonts w:ascii="Times New Roman" w:hAnsi="Times New Roman" w:cs="Times New Roman"/>
              </w:rPr>
            </w:pPr>
            <w:r w:rsidRPr="009500EE">
              <w:rPr>
                <w:rFonts w:ascii="Times New Roman" w:hAnsi="Times New Roman" w:cs="Times New Roman"/>
              </w:rPr>
              <w:t>1</w:t>
            </w:r>
          </w:p>
        </w:tc>
        <w:tc>
          <w:tcPr>
            <w:tcW w:w="2437"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jc w:val="center"/>
              <w:rPr>
                <w:rFonts w:ascii="Times New Roman" w:hAnsi="Times New Roman" w:cs="Times New Roman"/>
              </w:rPr>
            </w:pPr>
            <w:r w:rsidRPr="009500EE">
              <w:rPr>
                <w:rFonts w:ascii="Times New Roman" w:hAnsi="Times New Roman" w:cs="Times New Roman"/>
              </w:rPr>
              <w:t>2</w:t>
            </w:r>
          </w:p>
        </w:tc>
        <w:tc>
          <w:tcPr>
            <w:tcW w:w="851"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jc w:val="center"/>
              <w:rPr>
                <w:rFonts w:ascii="Times New Roman" w:hAnsi="Times New Roman" w:cs="Times New Roman"/>
              </w:rPr>
            </w:pPr>
            <w:r w:rsidRPr="009500EE">
              <w:rPr>
                <w:rFonts w:ascii="Times New Roman" w:hAnsi="Times New Roman" w:cs="Times New Roman"/>
              </w:rPr>
              <w:t>3</w:t>
            </w:r>
          </w:p>
        </w:tc>
        <w:tc>
          <w:tcPr>
            <w:tcW w:w="1134"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jc w:val="center"/>
              <w:rPr>
                <w:rFonts w:ascii="Times New Roman" w:hAnsi="Times New Roman" w:cs="Times New Roman"/>
              </w:rPr>
            </w:pPr>
            <w:r w:rsidRPr="009500EE">
              <w:rPr>
                <w:rFonts w:ascii="Times New Roman" w:hAnsi="Times New Roman" w:cs="Times New Roman"/>
              </w:rPr>
              <w:t>4</w:t>
            </w:r>
          </w:p>
        </w:tc>
        <w:tc>
          <w:tcPr>
            <w:tcW w:w="850"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jc w:val="center"/>
              <w:rPr>
                <w:rFonts w:ascii="Times New Roman" w:hAnsi="Times New Roman" w:cs="Times New Roman"/>
              </w:rPr>
            </w:pPr>
            <w:r w:rsidRPr="009500EE">
              <w:rPr>
                <w:rFonts w:ascii="Times New Roman" w:hAnsi="Times New Roman" w:cs="Times New Roman"/>
              </w:rPr>
              <w:t>5</w:t>
            </w:r>
          </w:p>
        </w:tc>
        <w:tc>
          <w:tcPr>
            <w:tcW w:w="851"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jc w:val="center"/>
              <w:rPr>
                <w:rFonts w:ascii="Times New Roman" w:hAnsi="Times New Roman" w:cs="Times New Roman"/>
              </w:rPr>
            </w:pPr>
            <w:r w:rsidRPr="009500EE">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jc w:val="center"/>
              <w:rPr>
                <w:rFonts w:ascii="Times New Roman" w:hAnsi="Times New Roman" w:cs="Times New Roman"/>
              </w:rPr>
            </w:pPr>
            <w:r>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jc w:val="center"/>
              <w:rPr>
                <w:sz w:val="22"/>
                <w:szCs w:val="22"/>
              </w:rPr>
            </w:pPr>
            <w:r>
              <w:rPr>
                <w:sz w:val="22"/>
                <w:szCs w:val="22"/>
              </w:rPr>
              <w:t>8</w:t>
            </w:r>
          </w:p>
        </w:tc>
        <w:tc>
          <w:tcPr>
            <w:tcW w:w="851" w:type="dxa"/>
            <w:tcBorders>
              <w:top w:val="single" w:sz="4" w:space="0" w:color="auto"/>
              <w:left w:val="single" w:sz="4" w:space="0" w:color="auto"/>
              <w:bottom w:val="single" w:sz="4" w:space="0" w:color="auto"/>
              <w:right w:val="single" w:sz="4" w:space="0" w:color="auto"/>
            </w:tcBorders>
          </w:tcPr>
          <w:p w:rsidR="00F94247" w:rsidRDefault="00F94247" w:rsidP="00E27253">
            <w:pPr>
              <w:jc w:val="center"/>
              <w:rPr>
                <w:sz w:val="22"/>
                <w:szCs w:val="22"/>
              </w:rPr>
            </w:pPr>
            <w:r>
              <w:rPr>
                <w:sz w:val="22"/>
                <w:szCs w:val="22"/>
              </w:rPr>
              <w:t>9</w:t>
            </w:r>
          </w:p>
        </w:tc>
      </w:tr>
      <w:tr w:rsidR="00F94247" w:rsidRPr="009500EE" w:rsidTr="00E27253">
        <w:tc>
          <w:tcPr>
            <w:tcW w:w="540"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jc w:val="center"/>
              <w:rPr>
                <w:rFonts w:ascii="Times New Roman" w:hAnsi="Times New Roman" w:cs="Times New Roman"/>
              </w:rPr>
            </w:pPr>
            <w:r w:rsidRPr="009500EE">
              <w:rPr>
                <w:rFonts w:ascii="Times New Roman" w:hAnsi="Times New Roman" w:cs="Times New Roman"/>
              </w:rPr>
              <w:t>1</w:t>
            </w:r>
          </w:p>
        </w:tc>
        <w:tc>
          <w:tcPr>
            <w:tcW w:w="2437"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Посевные площади сельскохозяйственных культур</w:t>
            </w:r>
          </w:p>
        </w:tc>
        <w:tc>
          <w:tcPr>
            <w:tcW w:w="851"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га</w:t>
            </w:r>
          </w:p>
        </w:tc>
        <w:tc>
          <w:tcPr>
            <w:tcW w:w="1134" w:type="dxa"/>
            <w:tcBorders>
              <w:top w:val="nil"/>
              <w:left w:val="single" w:sz="4" w:space="0" w:color="auto"/>
              <w:bottom w:val="single" w:sz="4" w:space="0" w:color="auto"/>
              <w:right w:val="single" w:sz="4" w:space="0" w:color="auto"/>
            </w:tcBorders>
          </w:tcPr>
          <w:p w:rsidR="00F94247" w:rsidRPr="00F36D16" w:rsidRDefault="00F94247" w:rsidP="00E27253">
            <w:pPr>
              <w:pStyle w:val="ConsPlusCell"/>
              <w:jc w:val="center"/>
              <w:rPr>
                <w:rFonts w:ascii="Times New Roman" w:hAnsi="Times New Roman" w:cs="Times New Roman"/>
              </w:rPr>
            </w:pPr>
            <w:r w:rsidRPr="00F36D16">
              <w:rPr>
                <w:rFonts w:ascii="Times New Roman" w:hAnsi="Times New Roman" w:cs="Times New Roman"/>
              </w:rPr>
              <w:t>12985</w:t>
            </w:r>
          </w:p>
        </w:tc>
        <w:tc>
          <w:tcPr>
            <w:tcW w:w="850" w:type="dxa"/>
            <w:tcBorders>
              <w:top w:val="nil"/>
              <w:left w:val="single" w:sz="4" w:space="0" w:color="auto"/>
              <w:bottom w:val="single" w:sz="4" w:space="0" w:color="auto"/>
              <w:right w:val="single" w:sz="4" w:space="0" w:color="auto"/>
            </w:tcBorders>
          </w:tcPr>
          <w:p w:rsidR="00F94247" w:rsidRPr="00F36D16" w:rsidRDefault="00F94247" w:rsidP="00E27253">
            <w:pPr>
              <w:rPr>
                <w:sz w:val="22"/>
                <w:szCs w:val="22"/>
              </w:rPr>
            </w:pPr>
            <w:r w:rsidRPr="00F36D16">
              <w:rPr>
                <w:sz w:val="22"/>
                <w:szCs w:val="22"/>
              </w:rPr>
              <w:t>13090</w:t>
            </w:r>
          </w:p>
        </w:tc>
        <w:tc>
          <w:tcPr>
            <w:tcW w:w="851" w:type="dxa"/>
            <w:tcBorders>
              <w:top w:val="nil"/>
              <w:left w:val="single" w:sz="4" w:space="0" w:color="auto"/>
              <w:bottom w:val="single" w:sz="4" w:space="0" w:color="auto"/>
              <w:right w:val="single" w:sz="4" w:space="0" w:color="auto"/>
            </w:tcBorders>
          </w:tcPr>
          <w:p w:rsidR="00F94247" w:rsidRPr="00F36D16" w:rsidRDefault="00F94247" w:rsidP="00E27253">
            <w:pPr>
              <w:pStyle w:val="ConsPlusCell"/>
              <w:jc w:val="center"/>
              <w:rPr>
                <w:rFonts w:ascii="Times New Roman" w:hAnsi="Times New Roman" w:cs="Times New Roman"/>
              </w:rPr>
            </w:pPr>
            <w:r w:rsidRPr="00F36D16">
              <w:rPr>
                <w:rFonts w:ascii="Times New Roman" w:hAnsi="Times New Roman" w:cs="Times New Roman"/>
              </w:rPr>
              <w:t>13</w:t>
            </w:r>
            <w:r>
              <w:rPr>
                <w:rFonts w:ascii="Times New Roman" w:hAnsi="Times New Roman" w:cs="Times New Roman"/>
              </w:rPr>
              <w:t>816</w:t>
            </w:r>
          </w:p>
        </w:tc>
        <w:tc>
          <w:tcPr>
            <w:tcW w:w="992" w:type="dxa"/>
            <w:tcBorders>
              <w:top w:val="nil"/>
              <w:left w:val="single" w:sz="4" w:space="0" w:color="auto"/>
              <w:bottom w:val="single" w:sz="4" w:space="0" w:color="auto"/>
              <w:right w:val="single" w:sz="4" w:space="0" w:color="auto"/>
            </w:tcBorders>
          </w:tcPr>
          <w:p w:rsidR="00F94247" w:rsidRPr="00F36D16" w:rsidRDefault="00F94247" w:rsidP="00E27253">
            <w:pPr>
              <w:jc w:val="center"/>
              <w:rPr>
                <w:sz w:val="22"/>
                <w:szCs w:val="22"/>
              </w:rPr>
            </w:pPr>
            <w:r w:rsidRPr="00F36D16">
              <w:rPr>
                <w:sz w:val="22"/>
                <w:szCs w:val="22"/>
              </w:rPr>
              <w:t>1</w:t>
            </w:r>
            <w:r>
              <w:rPr>
                <w:sz w:val="22"/>
                <w:szCs w:val="22"/>
              </w:rPr>
              <w:t>2694</w:t>
            </w:r>
          </w:p>
        </w:tc>
        <w:tc>
          <w:tcPr>
            <w:tcW w:w="992" w:type="dxa"/>
            <w:tcBorders>
              <w:top w:val="single" w:sz="4" w:space="0" w:color="auto"/>
              <w:left w:val="single" w:sz="4" w:space="0" w:color="auto"/>
              <w:bottom w:val="single" w:sz="4" w:space="0" w:color="auto"/>
              <w:right w:val="single" w:sz="4" w:space="0" w:color="auto"/>
            </w:tcBorders>
          </w:tcPr>
          <w:p w:rsidR="00F94247" w:rsidRPr="00F36D16" w:rsidRDefault="00F94247" w:rsidP="00E27253">
            <w:pPr>
              <w:jc w:val="center"/>
            </w:pPr>
            <w:r w:rsidRPr="00F36D16">
              <w:t>1</w:t>
            </w:r>
            <w:r>
              <w:t>2694</w:t>
            </w:r>
          </w:p>
        </w:tc>
        <w:tc>
          <w:tcPr>
            <w:tcW w:w="851" w:type="dxa"/>
            <w:tcBorders>
              <w:top w:val="single" w:sz="4" w:space="0" w:color="auto"/>
              <w:left w:val="single" w:sz="4" w:space="0" w:color="auto"/>
              <w:bottom w:val="single" w:sz="4" w:space="0" w:color="auto"/>
              <w:right w:val="single" w:sz="4" w:space="0" w:color="auto"/>
            </w:tcBorders>
          </w:tcPr>
          <w:p w:rsidR="00F94247" w:rsidRPr="00F36D16" w:rsidRDefault="00F94247" w:rsidP="00E27253">
            <w:pPr>
              <w:jc w:val="center"/>
            </w:pPr>
            <w:r>
              <w:t>12694</w:t>
            </w:r>
          </w:p>
        </w:tc>
      </w:tr>
      <w:tr w:rsidR="00F94247" w:rsidRPr="009500EE" w:rsidTr="00E27253">
        <w:tc>
          <w:tcPr>
            <w:tcW w:w="540"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jc w:val="center"/>
              <w:rPr>
                <w:rFonts w:ascii="Times New Roman" w:hAnsi="Times New Roman" w:cs="Times New Roman"/>
              </w:rPr>
            </w:pPr>
            <w:r w:rsidRPr="009500EE">
              <w:rPr>
                <w:rFonts w:ascii="Times New Roman" w:hAnsi="Times New Roman" w:cs="Times New Roman"/>
              </w:rPr>
              <w:t>2</w:t>
            </w:r>
          </w:p>
        </w:tc>
        <w:tc>
          <w:tcPr>
            <w:tcW w:w="2437"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 xml:space="preserve">Объемы производства зерна            </w:t>
            </w:r>
          </w:p>
        </w:tc>
        <w:tc>
          <w:tcPr>
            <w:tcW w:w="851"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proofErr w:type="spellStart"/>
            <w:r w:rsidRPr="009500EE">
              <w:rPr>
                <w:rFonts w:ascii="Times New Roman" w:hAnsi="Times New Roman" w:cs="Times New Roman"/>
              </w:rPr>
              <w:t>тыс</w:t>
            </w:r>
            <w:proofErr w:type="gramStart"/>
            <w:r w:rsidRPr="009500EE">
              <w:rPr>
                <w:rFonts w:ascii="Times New Roman" w:hAnsi="Times New Roman" w:cs="Times New Roman"/>
              </w:rPr>
              <w:t>.т</w:t>
            </w:r>
            <w:proofErr w:type="gramEnd"/>
            <w:r w:rsidRPr="009500EE">
              <w:rPr>
                <w:rFonts w:ascii="Times New Roman" w:hAnsi="Times New Roman" w:cs="Times New Roman"/>
              </w:rPr>
              <w:t>н</w:t>
            </w:r>
            <w:proofErr w:type="spellEnd"/>
          </w:p>
        </w:tc>
        <w:tc>
          <w:tcPr>
            <w:tcW w:w="1134" w:type="dxa"/>
            <w:tcBorders>
              <w:top w:val="nil"/>
              <w:left w:val="single" w:sz="4" w:space="0" w:color="auto"/>
              <w:bottom w:val="single" w:sz="4" w:space="0" w:color="auto"/>
              <w:right w:val="single" w:sz="4" w:space="0" w:color="auto"/>
            </w:tcBorders>
          </w:tcPr>
          <w:p w:rsidR="00F94247" w:rsidRPr="00F36D16" w:rsidRDefault="00F94247" w:rsidP="00E27253">
            <w:pPr>
              <w:pStyle w:val="ConsPlusCell"/>
              <w:jc w:val="center"/>
              <w:rPr>
                <w:rFonts w:ascii="Times New Roman" w:hAnsi="Times New Roman" w:cs="Times New Roman"/>
              </w:rPr>
            </w:pPr>
            <w:r w:rsidRPr="00F36D16">
              <w:rPr>
                <w:rFonts w:ascii="Times New Roman" w:hAnsi="Times New Roman" w:cs="Times New Roman"/>
              </w:rPr>
              <w:t>9,5</w:t>
            </w:r>
          </w:p>
        </w:tc>
        <w:tc>
          <w:tcPr>
            <w:tcW w:w="850" w:type="dxa"/>
            <w:tcBorders>
              <w:top w:val="nil"/>
              <w:left w:val="single" w:sz="4" w:space="0" w:color="auto"/>
              <w:bottom w:val="single" w:sz="4" w:space="0" w:color="auto"/>
              <w:right w:val="single" w:sz="4" w:space="0" w:color="auto"/>
            </w:tcBorders>
          </w:tcPr>
          <w:p w:rsidR="00F94247" w:rsidRPr="00F36D16" w:rsidRDefault="00F94247" w:rsidP="00E27253">
            <w:pPr>
              <w:jc w:val="center"/>
              <w:rPr>
                <w:sz w:val="22"/>
                <w:szCs w:val="22"/>
              </w:rPr>
            </w:pPr>
            <w:r w:rsidRPr="00F36D16">
              <w:rPr>
                <w:sz w:val="22"/>
                <w:szCs w:val="22"/>
              </w:rPr>
              <w:t>10,2</w:t>
            </w:r>
          </w:p>
        </w:tc>
        <w:tc>
          <w:tcPr>
            <w:tcW w:w="851" w:type="dxa"/>
            <w:tcBorders>
              <w:top w:val="nil"/>
              <w:left w:val="single" w:sz="4" w:space="0" w:color="auto"/>
              <w:bottom w:val="single" w:sz="4" w:space="0" w:color="auto"/>
              <w:right w:val="single" w:sz="4" w:space="0" w:color="auto"/>
            </w:tcBorders>
          </w:tcPr>
          <w:p w:rsidR="00F94247" w:rsidRPr="00F36D16" w:rsidRDefault="00F94247" w:rsidP="00E27253">
            <w:pPr>
              <w:pStyle w:val="ConsPlusCell"/>
              <w:jc w:val="center"/>
              <w:rPr>
                <w:rFonts w:ascii="Times New Roman" w:hAnsi="Times New Roman" w:cs="Times New Roman"/>
              </w:rPr>
            </w:pPr>
            <w:r>
              <w:rPr>
                <w:rFonts w:ascii="Times New Roman" w:hAnsi="Times New Roman" w:cs="Times New Roman"/>
              </w:rPr>
              <w:t>11,4</w:t>
            </w:r>
          </w:p>
        </w:tc>
        <w:tc>
          <w:tcPr>
            <w:tcW w:w="992" w:type="dxa"/>
            <w:tcBorders>
              <w:top w:val="nil"/>
              <w:left w:val="single" w:sz="4" w:space="0" w:color="auto"/>
              <w:bottom w:val="single" w:sz="4" w:space="0" w:color="auto"/>
              <w:right w:val="single" w:sz="4" w:space="0" w:color="auto"/>
            </w:tcBorders>
          </w:tcPr>
          <w:p w:rsidR="00F94247" w:rsidRPr="00F36D16" w:rsidRDefault="00F94247" w:rsidP="00E27253">
            <w:pPr>
              <w:jc w:val="center"/>
              <w:rPr>
                <w:sz w:val="22"/>
                <w:szCs w:val="22"/>
              </w:rPr>
            </w:pPr>
            <w:r>
              <w:rPr>
                <w:sz w:val="22"/>
                <w:szCs w:val="22"/>
              </w:rPr>
              <w:t>10,8</w:t>
            </w:r>
          </w:p>
        </w:tc>
        <w:tc>
          <w:tcPr>
            <w:tcW w:w="992" w:type="dxa"/>
            <w:tcBorders>
              <w:top w:val="single" w:sz="4" w:space="0" w:color="auto"/>
              <w:left w:val="single" w:sz="4" w:space="0" w:color="auto"/>
              <w:bottom w:val="single" w:sz="4" w:space="0" w:color="auto"/>
              <w:right w:val="single" w:sz="4" w:space="0" w:color="auto"/>
            </w:tcBorders>
          </w:tcPr>
          <w:p w:rsidR="00F94247" w:rsidRPr="00F36D16" w:rsidRDefault="00F94247" w:rsidP="00E27253">
            <w:pPr>
              <w:jc w:val="center"/>
            </w:pPr>
            <w:r>
              <w:t>10,8</w:t>
            </w:r>
          </w:p>
        </w:tc>
        <w:tc>
          <w:tcPr>
            <w:tcW w:w="851" w:type="dxa"/>
            <w:tcBorders>
              <w:top w:val="single" w:sz="4" w:space="0" w:color="auto"/>
              <w:left w:val="single" w:sz="4" w:space="0" w:color="auto"/>
              <w:bottom w:val="single" w:sz="4" w:space="0" w:color="auto"/>
              <w:right w:val="single" w:sz="4" w:space="0" w:color="auto"/>
            </w:tcBorders>
          </w:tcPr>
          <w:p w:rsidR="00F94247" w:rsidRPr="00F36D16" w:rsidRDefault="00F94247" w:rsidP="00E27253">
            <w:pPr>
              <w:jc w:val="center"/>
            </w:pPr>
            <w:r>
              <w:t>10,8</w:t>
            </w:r>
          </w:p>
        </w:tc>
      </w:tr>
      <w:tr w:rsidR="00F94247" w:rsidRPr="009500EE" w:rsidTr="00E27253">
        <w:tc>
          <w:tcPr>
            <w:tcW w:w="540"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jc w:val="center"/>
              <w:rPr>
                <w:rFonts w:ascii="Times New Roman" w:hAnsi="Times New Roman" w:cs="Times New Roman"/>
              </w:rPr>
            </w:pPr>
            <w:r w:rsidRPr="009500EE">
              <w:rPr>
                <w:rFonts w:ascii="Times New Roman" w:hAnsi="Times New Roman" w:cs="Times New Roman"/>
              </w:rPr>
              <w:t>3</w:t>
            </w:r>
          </w:p>
        </w:tc>
        <w:tc>
          <w:tcPr>
            <w:tcW w:w="2437"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Объемы производства картофеля</w:t>
            </w:r>
          </w:p>
        </w:tc>
        <w:tc>
          <w:tcPr>
            <w:tcW w:w="851"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proofErr w:type="spellStart"/>
            <w:r w:rsidRPr="009500EE">
              <w:rPr>
                <w:rFonts w:ascii="Times New Roman" w:hAnsi="Times New Roman" w:cs="Times New Roman"/>
              </w:rPr>
              <w:t>тыс</w:t>
            </w:r>
            <w:proofErr w:type="gramStart"/>
            <w:r w:rsidRPr="009500EE">
              <w:rPr>
                <w:rFonts w:ascii="Times New Roman" w:hAnsi="Times New Roman" w:cs="Times New Roman"/>
              </w:rPr>
              <w:t>.т</w:t>
            </w:r>
            <w:proofErr w:type="gramEnd"/>
            <w:r w:rsidRPr="009500EE">
              <w:rPr>
                <w:rFonts w:ascii="Times New Roman" w:hAnsi="Times New Roman" w:cs="Times New Roman"/>
              </w:rPr>
              <w:t>н</w:t>
            </w:r>
            <w:proofErr w:type="spellEnd"/>
          </w:p>
        </w:tc>
        <w:tc>
          <w:tcPr>
            <w:tcW w:w="1134" w:type="dxa"/>
            <w:tcBorders>
              <w:top w:val="nil"/>
              <w:left w:val="single" w:sz="4" w:space="0" w:color="auto"/>
              <w:bottom w:val="single" w:sz="4" w:space="0" w:color="auto"/>
              <w:right w:val="single" w:sz="4" w:space="0" w:color="auto"/>
            </w:tcBorders>
          </w:tcPr>
          <w:p w:rsidR="00F94247" w:rsidRPr="00F36D16" w:rsidRDefault="00F94247" w:rsidP="00E27253">
            <w:pPr>
              <w:pStyle w:val="ConsPlusCell"/>
              <w:jc w:val="center"/>
              <w:rPr>
                <w:rFonts w:ascii="Times New Roman" w:hAnsi="Times New Roman" w:cs="Times New Roman"/>
              </w:rPr>
            </w:pPr>
            <w:r w:rsidRPr="00F36D16">
              <w:rPr>
                <w:rFonts w:ascii="Times New Roman" w:hAnsi="Times New Roman" w:cs="Times New Roman"/>
              </w:rPr>
              <w:t>2,8</w:t>
            </w:r>
          </w:p>
        </w:tc>
        <w:tc>
          <w:tcPr>
            <w:tcW w:w="850" w:type="dxa"/>
            <w:tcBorders>
              <w:top w:val="nil"/>
              <w:left w:val="single" w:sz="4" w:space="0" w:color="auto"/>
              <w:bottom w:val="single" w:sz="4" w:space="0" w:color="auto"/>
              <w:right w:val="single" w:sz="4" w:space="0" w:color="auto"/>
            </w:tcBorders>
          </w:tcPr>
          <w:p w:rsidR="00F94247" w:rsidRPr="00F36D16" w:rsidRDefault="00F94247" w:rsidP="00E27253">
            <w:pPr>
              <w:jc w:val="center"/>
              <w:rPr>
                <w:sz w:val="22"/>
                <w:szCs w:val="22"/>
              </w:rPr>
            </w:pPr>
            <w:r w:rsidRPr="00F36D16">
              <w:rPr>
                <w:sz w:val="22"/>
                <w:szCs w:val="22"/>
              </w:rPr>
              <w:t>2,</w:t>
            </w:r>
            <w:r>
              <w:rPr>
                <w:sz w:val="22"/>
                <w:szCs w:val="22"/>
              </w:rPr>
              <w:t>6</w:t>
            </w:r>
          </w:p>
        </w:tc>
        <w:tc>
          <w:tcPr>
            <w:tcW w:w="851" w:type="dxa"/>
            <w:tcBorders>
              <w:top w:val="nil"/>
              <w:left w:val="single" w:sz="4" w:space="0" w:color="auto"/>
              <w:bottom w:val="single" w:sz="4" w:space="0" w:color="auto"/>
              <w:right w:val="single" w:sz="4" w:space="0" w:color="auto"/>
            </w:tcBorders>
          </w:tcPr>
          <w:p w:rsidR="00F94247" w:rsidRPr="00F36D16" w:rsidRDefault="00F94247" w:rsidP="00E27253">
            <w:pPr>
              <w:pStyle w:val="ConsPlusCell"/>
              <w:jc w:val="center"/>
              <w:rPr>
                <w:rFonts w:ascii="Times New Roman" w:hAnsi="Times New Roman" w:cs="Times New Roman"/>
              </w:rPr>
            </w:pPr>
            <w:r w:rsidRPr="00F36D16">
              <w:rPr>
                <w:rFonts w:ascii="Times New Roman" w:hAnsi="Times New Roman" w:cs="Times New Roman"/>
              </w:rPr>
              <w:t>2,</w:t>
            </w:r>
            <w:r>
              <w:rPr>
                <w:rFonts w:ascii="Times New Roman" w:hAnsi="Times New Roman" w:cs="Times New Roman"/>
              </w:rPr>
              <w:t>6</w:t>
            </w:r>
          </w:p>
        </w:tc>
        <w:tc>
          <w:tcPr>
            <w:tcW w:w="992" w:type="dxa"/>
            <w:tcBorders>
              <w:top w:val="nil"/>
              <w:left w:val="single" w:sz="4" w:space="0" w:color="auto"/>
              <w:bottom w:val="single" w:sz="4" w:space="0" w:color="auto"/>
              <w:right w:val="single" w:sz="4" w:space="0" w:color="auto"/>
            </w:tcBorders>
          </w:tcPr>
          <w:p w:rsidR="00F94247" w:rsidRPr="00F36D16" w:rsidRDefault="00F94247" w:rsidP="00E27253">
            <w:pPr>
              <w:jc w:val="center"/>
              <w:rPr>
                <w:sz w:val="22"/>
                <w:szCs w:val="22"/>
              </w:rPr>
            </w:pPr>
            <w:r w:rsidRPr="00F36D16">
              <w:rPr>
                <w:sz w:val="22"/>
                <w:szCs w:val="22"/>
              </w:rPr>
              <w:t>2,</w:t>
            </w:r>
            <w:r>
              <w:rPr>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F94247" w:rsidRPr="00F36D16" w:rsidRDefault="00F94247" w:rsidP="00E27253">
            <w:pPr>
              <w:jc w:val="center"/>
            </w:pPr>
            <w:r w:rsidRPr="00F36D16">
              <w:t>2,</w:t>
            </w:r>
            <w:r>
              <w:t>7</w:t>
            </w:r>
          </w:p>
        </w:tc>
        <w:tc>
          <w:tcPr>
            <w:tcW w:w="851" w:type="dxa"/>
            <w:tcBorders>
              <w:top w:val="single" w:sz="4" w:space="0" w:color="auto"/>
              <w:left w:val="single" w:sz="4" w:space="0" w:color="auto"/>
              <w:bottom w:val="single" w:sz="4" w:space="0" w:color="auto"/>
              <w:right w:val="single" w:sz="4" w:space="0" w:color="auto"/>
            </w:tcBorders>
          </w:tcPr>
          <w:p w:rsidR="00F94247" w:rsidRPr="00F36D16" w:rsidRDefault="00F94247" w:rsidP="00E27253">
            <w:pPr>
              <w:jc w:val="center"/>
            </w:pPr>
            <w:r>
              <w:t>2,7</w:t>
            </w:r>
          </w:p>
        </w:tc>
      </w:tr>
      <w:tr w:rsidR="00F94247" w:rsidRPr="009500EE" w:rsidTr="00E27253">
        <w:tc>
          <w:tcPr>
            <w:tcW w:w="540"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jc w:val="center"/>
              <w:rPr>
                <w:rFonts w:ascii="Times New Roman" w:hAnsi="Times New Roman" w:cs="Times New Roman"/>
              </w:rPr>
            </w:pPr>
            <w:r w:rsidRPr="009500EE">
              <w:rPr>
                <w:rFonts w:ascii="Times New Roman" w:hAnsi="Times New Roman" w:cs="Times New Roman"/>
              </w:rPr>
              <w:t>4</w:t>
            </w:r>
          </w:p>
        </w:tc>
        <w:tc>
          <w:tcPr>
            <w:tcW w:w="2437"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Объемы производства овощей</w:t>
            </w:r>
          </w:p>
        </w:tc>
        <w:tc>
          <w:tcPr>
            <w:tcW w:w="851"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proofErr w:type="spellStart"/>
            <w:r w:rsidRPr="009500EE">
              <w:rPr>
                <w:rFonts w:ascii="Times New Roman" w:hAnsi="Times New Roman" w:cs="Times New Roman"/>
              </w:rPr>
              <w:t>тыс</w:t>
            </w:r>
            <w:proofErr w:type="gramStart"/>
            <w:r w:rsidRPr="009500EE">
              <w:rPr>
                <w:rFonts w:ascii="Times New Roman" w:hAnsi="Times New Roman" w:cs="Times New Roman"/>
              </w:rPr>
              <w:t>.т</w:t>
            </w:r>
            <w:proofErr w:type="gramEnd"/>
            <w:r w:rsidRPr="009500EE">
              <w:rPr>
                <w:rFonts w:ascii="Times New Roman" w:hAnsi="Times New Roman" w:cs="Times New Roman"/>
              </w:rPr>
              <w:t>н</w:t>
            </w:r>
            <w:proofErr w:type="spellEnd"/>
          </w:p>
        </w:tc>
        <w:tc>
          <w:tcPr>
            <w:tcW w:w="1134" w:type="dxa"/>
            <w:tcBorders>
              <w:top w:val="nil"/>
              <w:left w:val="single" w:sz="4" w:space="0" w:color="auto"/>
              <w:bottom w:val="single" w:sz="4" w:space="0" w:color="auto"/>
              <w:right w:val="single" w:sz="4" w:space="0" w:color="auto"/>
            </w:tcBorders>
          </w:tcPr>
          <w:p w:rsidR="00F94247" w:rsidRPr="00F36D16" w:rsidRDefault="00F94247" w:rsidP="00E27253">
            <w:pPr>
              <w:pStyle w:val="ConsPlusCell"/>
              <w:jc w:val="center"/>
              <w:rPr>
                <w:rFonts w:ascii="Times New Roman" w:hAnsi="Times New Roman" w:cs="Times New Roman"/>
              </w:rPr>
            </w:pPr>
            <w:r w:rsidRPr="00F36D16">
              <w:rPr>
                <w:rFonts w:ascii="Times New Roman" w:hAnsi="Times New Roman" w:cs="Times New Roman"/>
              </w:rPr>
              <w:t>16,5</w:t>
            </w:r>
          </w:p>
        </w:tc>
        <w:tc>
          <w:tcPr>
            <w:tcW w:w="850" w:type="dxa"/>
            <w:tcBorders>
              <w:top w:val="nil"/>
              <w:left w:val="single" w:sz="4" w:space="0" w:color="auto"/>
              <w:bottom w:val="single" w:sz="4" w:space="0" w:color="auto"/>
              <w:right w:val="single" w:sz="4" w:space="0" w:color="auto"/>
            </w:tcBorders>
          </w:tcPr>
          <w:p w:rsidR="00F94247" w:rsidRPr="00F36D16" w:rsidRDefault="00F94247" w:rsidP="00E27253">
            <w:pPr>
              <w:jc w:val="center"/>
              <w:rPr>
                <w:sz w:val="22"/>
                <w:szCs w:val="22"/>
              </w:rPr>
            </w:pPr>
            <w:r>
              <w:rPr>
                <w:sz w:val="22"/>
                <w:szCs w:val="22"/>
              </w:rPr>
              <w:t>17,6</w:t>
            </w:r>
          </w:p>
        </w:tc>
        <w:tc>
          <w:tcPr>
            <w:tcW w:w="851" w:type="dxa"/>
            <w:tcBorders>
              <w:top w:val="nil"/>
              <w:left w:val="single" w:sz="4" w:space="0" w:color="auto"/>
              <w:bottom w:val="single" w:sz="4" w:space="0" w:color="auto"/>
              <w:right w:val="single" w:sz="4" w:space="0" w:color="auto"/>
            </w:tcBorders>
          </w:tcPr>
          <w:p w:rsidR="00F94247" w:rsidRPr="00F36D16" w:rsidRDefault="00F94247" w:rsidP="00E27253">
            <w:pPr>
              <w:pStyle w:val="ConsPlusCell"/>
              <w:jc w:val="center"/>
              <w:rPr>
                <w:rFonts w:ascii="Times New Roman" w:hAnsi="Times New Roman" w:cs="Times New Roman"/>
              </w:rPr>
            </w:pPr>
            <w:r w:rsidRPr="00F36D16">
              <w:rPr>
                <w:rFonts w:ascii="Times New Roman" w:hAnsi="Times New Roman" w:cs="Times New Roman"/>
              </w:rPr>
              <w:t>1</w:t>
            </w:r>
            <w:r>
              <w:rPr>
                <w:rFonts w:ascii="Times New Roman" w:hAnsi="Times New Roman" w:cs="Times New Roman"/>
              </w:rPr>
              <w:t>8,1</w:t>
            </w:r>
          </w:p>
        </w:tc>
        <w:tc>
          <w:tcPr>
            <w:tcW w:w="992" w:type="dxa"/>
            <w:tcBorders>
              <w:top w:val="nil"/>
              <w:left w:val="single" w:sz="4" w:space="0" w:color="auto"/>
              <w:bottom w:val="single" w:sz="4" w:space="0" w:color="auto"/>
              <w:right w:val="single" w:sz="4" w:space="0" w:color="auto"/>
            </w:tcBorders>
          </w:tcPr>
          <w:p w:rsidR="00F94247" w:rsidRPr="00F36D16" w:rsidRDefault="00F94247" w:rsidP="00E27253">
            <w:pPr>
              <w:jc w:val="center"/>
              <w:rPr>
                <w:sz w:val="22"/>
                <w:szCs w:val="22"/>
              </w:rPr>
            </w:pPr>
            <w:r w:rsidRPr="00F36D16">
              <w:rPr>
                <w:sz w:val="22"/>
                <w:szCs w:val="22"/>
              </w:rPr>
              <w:t>1</w:t>
            </w:r>
            <w:r>
              <w:rPr>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F94247" w:rsidRPr="00F36D16" w:rsidRDefault="00F94247" w:rsidP="00E27253">
            <w:pPr>
              <w:jc w:val="center"/>
            </w:pPr>
            <w:r w:rsidRPr="00F36D16">
              <w:t>1</w:t>
            </w:r>
            <w:r>
              <w:t>5,0</w:t>
            </w:r>
          </w:p>
        </w:tc>
        <w:tc>
          <w:tcPr>
            <w:tcW w:w="851" w:type="dxa"/>
            <w:tcBorders>
              <w:top w:val="single" w:sz="4" w:space="0" w:color="auto"/>
              <w:left w:val="single" w:sz="4" w:space="0" w:color="auto"/>
              <w:bottom w:val="single" w:sz="4" w:space="0" w:color="auto"/>
              <w:right w:val="single" w:sz="4" w:space="0" w:color="auto"/>
            </w:tcBorders>
          </w:tcPr>
          <w:p w:rsidR="00F94247" w:rsidRPr="00F36D16" w:rsidRDefault="00F94247" w:rsidP="00E27253">
            <w:pPr>
              <w:jc w:val="center"/>
            </w:pPr>
            <w:r>
              <w:t>15,0</w:t>
            </w:r>
          </w:p>
        </w:tc>
      </w:tr>
      <w:tr w:rsidR="00F94247" w:rsidRPr="009500EE" w:rsidTr="00E27253">
        <w:tc>
          <w:tcPr>
            <w:tcW w:w="540"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jc w:val="center"/>
              <w:rPr>
                <w:rFonts w:ascii="Times New Roman" w:hAnsi="Times New Roman" w:cs="Times New Roman"/>
              </w:rPr>
            </w:pPr>
            <w:r w:rsidRPr="009500EE">
              <w:rPr>
                <w:rFonts w:ascii="Times New Roman" w:hAnsi="Times New Roman" w:cs="Times New Roman"/>
              </w:rPr>
              <w:t>5</w:t>
            </w:r>
          </w:p>
        </w:tc>
        <w:tc>
          <w:tcPr>
            <w:tcW w:w="2437"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Объемы производства мяса (в ж</w:t>
            </w:r>
            <w:r>
              <w:rPr>
                <w:rFonts w:ascii="Times New Roman" w:hAnsi="Times New Roman" w:cs="Times New Roman"/>
              </w:rPr>
              <w:t>ивом весе</w:t>
            </w:r>
            <w:r w:rsidRPr="009500EE">
              <w:rPr>
                <w:rFonts w:ascii="Times New Roman" w:hAnsi="Times New Roman" w:cs="Times New Roman"/>
              </w:rPr>
              <w:t>)</w:t>
            </w:r>
          </w:p>
        </w:tc>
        <w:tc>
          <w:tcPr>
            <w:tcW w:w="851"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proofErr w:type="spellStart"/>
            <w:r w:rsidRPr="009500EE">
              <w:rPr>
                <w:rFonts w:ascii="Times New Roman" w:hAnsi="Times New Roman" w:cs="Times New Roman"/>
              </w:rPr>
              <w:t>тыс</w:t>
            </w:r>
            <w:proofErr w:type="gramStart"/>
            <w:r w:rsidRPr="009500EE">
              <w:rPr>
                <w:rFonts w:ascii="Times New Roman" w:hAnsi="Times New Roman" w:cs="Times New Roman"/>
              </w:rPr>
              <w:t>.т</w:t>
            </w:r>
            <w:proofErr w:type="gramEnd"/>
            <w:r w:rsidRPr="009500EE">
              <w:rPr>
                <w:rFonts w:ascii="Times New Roman" w:hAnsi="Times New Roman" w:cs="Times New Roman"/>
              </w:rPr>
              <w:t>н</w:t>
            </w:r>
            <w:proofErr w:type="spellEnd"/>
          </w:p>
        </w:tc>
        <w:tc>
          <w:tcPr>
            <w:tcW w:w="1134" w:type="dxa"/>
            <w:tcBorders>
              <w:top w:val="nil"/>
              <w:left w:val="single" w:sz="4" w:space="0" w:color="auto"/>
              <w:bottom w:val="single" w:sz="4" w:space="0" w:color="auto"/>
              <w:right w:val="single" w:sz="4" w:space="0" w:color="auto"/>
            </w:tcBorders>
          </w:tcPr>
          <w:p w:rsidR="00F94247" w:rsidRPr="00F36D16" w:rsidRDefault="00F94247" w:rsidP="00E27253">
            <w:pPr>
              <w:pStyle w:val="ConsPlusCell"/>
              <w:jc w:val="center"/>
              <w:rPr>
                <w:rFonts w:ascii="Times New Roman" w:hAnsi="Times New Roman" w:cs="Times New Roman"/>
              </w:rPr>
            </w:pPr>
            <w:r w:rsidRPr="00F36D16">
              <w:rPr>
                <w:rFonts w:ascii="Times New Roman" w:hAnsi="Times New Roman" w:cs="Times New Roman"/>
              </w:rPr>
              <w:t>14,8</w:t>
            </w:r>
          </w:p>
        </w:tc>
        <w:tc>
          <w:tcPr>
            <w:tcW w:w="850" w:type="dxa"/>
            <w:tcBorders>
              <w:top w:val="nil"/>
              <w:left w:val="single" w:sz="4" w:space="0" w:color="auto"/>
              <w:bottom w:val="single" w:sz="4" w:space="0" w:color="auto"/>
              <w:right w:val="single" w:sz="4" w:space="0" w:color="auto"/>
            </w:tcBorders>
          </w:tcPr>
          <w:p w:rsidR="00F94247" w:rsidRPr="00F36D16" w:rsidRDefault="00F94247" w:rsidP="00E27253">
            <w:pPr>
              <w:jc w:val="center"/>
              <w:rPr>
                <w:sz w:val="22"/>
                <w:szCs w:val="22"/>
              </w:rPr>
            </w:pPr>
            <w:r w:rsidRPr="00F36D16">
              <w:rPr>
                <w:sz w:val="22"/>
                <w:szCs w:val="22"/>
              </w:rPr>
              <w:t>18,6</w:t>
            </w:r>
          </w:p>
        </w:tc>
        <w:tc>
          <w:tcPr>
            <w:tcW w:w="851" w:type="dxa"/>
            <w:tcBorders>
              <w:top w:val="nil"/>
              <w:left w:val="single" w:sz="4" w:space="0" w:color="auto"/>
              <w:bottom w:val="single" w:sz="4" w:space="0" w:color="auto"/>
              <w:right w:val="single" w:sz="4" w:space="0" w:color="auto"/>
            </w:tcBorders>
          </w:tcPr>
          <w:p w:rsidR="00F94247" w:rsidRPr="00F36D16" w:rsidRDefault="00F94247" w:rsidP="00E27253">
            <w:pPr>
              <w:pStyle w:val="ConsPlusCell"/>
              <w:jc w:val="center"/>
              <w:rPr>
                <w:rFonts w:ascii="Times New Roman" w:hAnsi="Times New Roman" w:cs="Times New Roman"/>
              </w:rPr>
            </w:pPr>
            <w:r w:rsidRPr="00F36D16">
              <w:rPr>
                <w:rFonts w:ascii="Times New Roman" w:hAnsi="Times New Roman" w:cs="Times New Roman"/>
              </w:rPr>
              <w:t>18,</w:t>
            </w:r>
            <w:r>
              <w:rPr>
                <w:rFonts w:ascii="Times New Roman" w:hAnsi="Times New Roman" w:cs="Times New Roman"/>
              </w:rPr>
              <w:t>6</w:t>
            </w:r>
          </w:p>
        </w:tc>
        <w:tc>
          <w:tcPr>
            <w:tcW w:w="992" w:type="dxa"/>
            <w:tcBorders>
              <w:top w:val="nil"/>
              <w:left w:val="single" w:sz="4" w:space="0" w:color="auto"/>
              <w:bottom w:val="single" w:sz="4" w:space="0" w:color="auto"/>
              <w:right w:val="single" w:sz="4" w:space="0" w:color="auto"/>
            </w:tcBorders>
          </w:tcPr>
          <w:p w:rsidR="00F94247" w:rsidRPr="00F36D16" w:rsidRDefault="00F94247" w:rsidP="00E27253">
            <w:pPr>
              <w:jc w:val="center"/>
              <w:rPr>
                <w:sz w:val="22"/>
                <w:szCs w:val="22"/>
              </w:rPr>
            </w:pPr>
            <w:r w:rsidRPr="00F36D16">
              <w:rPr>
                <w:sz w:val="22"/>
                <w:szCs w:val="22"/>
              </w:rPr>
              <w:t>18,</w:t>
            </w:r>
            <w:r>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F94247" w:rsidRPr="00F36D16" w:rsidRDefault="00F94247" w:rsidP="00E27253">
            <w:pPr>
              <w:jc w:val="center"/>
            </w:pPr>
            <w:r w:rsidRPr="00F36D16">
              <w:t>18,6</w:t>
            </w:r>
          </w:p>
        </w:tc>
        <w:tc>
          <w:tcPr>
            <w:tcW w:w="851" w:type="dxa"/>
            <w:tcBorders>
              <w:top w:val="single" w:sz="4" w:space="0" w:color="auto"/>
              <w:left w:val="single" w:sz="4" w:space="0" w:color="auto"/>
              <w:bottom w:val="single" w:sz="4" w:space="0" w:color="auto"/>
              <w:right w:val="single" w:sz="4" w:space="0" w:color="auto"/>
            </w:tcBorders>
          </w:tcPr>
          <w:p w:rsidR="00F94247" w:rsidRPr="00F36D16" w:rsidRDefault="00F94247" w:rsidP="00E27253">
            <w:pPr>
              <w:jc w:val="center"/>
            </w:pPr>
            <w:r>
              <w:t>18,6</w:t>
            </w:r>
          </w:p>
        </w:tc>
      </w:tr>
      <w:tr w:rsidR="00F94247" w:rsidRPr="009500EE" w:rsidTr="00E27253">
        <w:tc>
          <w:tcPr>
            <w:tcW w:w="540"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jc w:val="center"/>
              <w:rPr>
                <w:rFonts w:ascii="Times New Roman" w:hAnsi="Times New Roman" w:cs="Times New Roman"/>
              </w:rPr>
            </w:pPr>
            <w:r w:rsidRPr="009500EE">
              <w:rPr>
                <w:rFonts w:ascii="Times New Roman" w:hAnsi="Times New Roman" w:cs="Times New Roman"/>
              </w:rPr>
              <w:t>6</w:t>
            </w:r>
          </w:p>
        </w:tc>
        <w:tc>
          <w:tcPr>
            <w:tcW w:w="2437"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Объемы производства молока</w:t>
            </w:r>
          </w:p>
        </w:tc>
        <w:tc>
          <w:tcPr>
            <w:tcW w:w="851"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proofErr w:type="spellStart"/>
            <w:r w:rsidRPr="009500EE">
              <w:rPr>
                <w:rFonts w:ascii="Times New Roman" w:hAnsi="Times New Roman" w:cs="Times New Roman"/>
              </w:rPr>
              <w:t>тыс</w:t>
            </w:r>
            <w:proofErr w:type="gramStart"/>
            <w:r w:rsidRPr="009500EE">
              <w:rPr>
                <w:rFonts w:ascii="Times New Roman" w:hAnsi="Times New Roman" w:cs="Times New Roman"/>
              </w:rPr>
              <w:t>.т</w:t>
            </w:r>
            <w:proofErr w:type="gramEnd"/>
            <w:r w:rsidRPr="009500EE">
              <w:rPr>
                <w:rFonts w:ascii="Times New Roman" w:hAnsi="Times New Roman" w:cs="Times New Roman"/>
              </w:rPr>
              <w:t>н</w:t>
            </w:r>
            <w:proofErr w:type="spellEnd"/>
          </w:p>
        </w:tc>
        <w:tc>
          <w:tcPr>
            <w:tcW w:w="1134" w:type="dxa"/>
            <w:tcBorders>
              <w:top w:val="nil"/>
              <w:left w:val="single" w:sz="4" w:space="0" w:color="auto"/>
              <w:bottom w:val="single" w:sz="4" w:space="0" w:color="auto"/>
              <w:right w:val="single" w:sz="4" w:space="0" w:color="auto"/>
            </w:tcBorders>
          </w:tcPr>
          <w:p w:rsidR="00F94247" w:rsidRPr="00F36D16" w:rsidRDefault="00F94247" w:rsidP="00E27253">
            <w:pPr>
              <w:pStyle w:val="ConsPlusCell"/>
              <w:jc w:val="center"/>
              <w:rPr>
                <w:rFonts w:ascii="Times New Roman" w:hAnsi="Times New Roman" w:cs="Times New Roman"/>
              </w:rPr>
            </w:pPr>
            <w:r w:rsidRPr="00F36D16">
              <w:rPr>
                <w:rFonts w:ascii="Times New Roman" w:hAnsi="Times New Roman" w:cs="Times New Roman"/>
              </w:rPr>
              <w:t>32,9</w:t>
            </w:r>
          </w:p>
        </w:tc>
        <w:tc>
          <w:tcPr>
            <w:tcW w:w="850" w:type="dxa"/>
            <w:tcBorders>
              <w:top w:val="nil"/>
              <w:left w:val="single" w:sz="4" w:space="0" w:color="auto"/>
              <w:bottom w:val="single" w:sz="4" w:space="0" w:color="auto"/>
              <w:right w:val="single" w:sz="4" w:space="0" w:color="auto"/>
            </w:tcBorders>
          </w:tcPr>
          <w:p w:rsidR="00F94247" w:rsidRPr="00F36D16" w:rsidRDefault="00F94247" w:rsidP="00E27253">
            <w:pPr>
              <w:jc w:val="center"/>
              <w:rPr>
                <w:sz w:val="22"/>
                <w:szCs w:val="22"/>
              </w:rPr>
            </w:pPr>
            <w:r w:rsidRPr="00F36D16">
              <w:rPr>
                <w:sz w:val="22"/>
                <w:szCs w:val="22"/>
              </w:rPr>
              <w:t>33,4</w:t>
            </w:r>
          </w:p>
        </w:tc>
        <w:tc>
          <w:tcPr>
            <w:tcW w:w="851" w:type="dxa"/>
            <w:tcBorders>
              <w:top w:val="nil"/>
              <w:left w:val="single" w:sz="4" w:space="0" w:color="auto"/>
              <w:bottom w:val="single" w:sz="4" w:space="0" w:color="auto"/>
              <w:right w:val="single" w:sz="4" w:space="0" w:color="auto"/>
            </w:tcBorders>
          </w:tcPr>
          <w:p w:rsidR="00F94247" w:rsidRPr="00483ED2" w:rsidRDefault="00F94247" w:rsidP="00E27253">
            <w:pPr>
              <w:pStyle w:val="ConsPlusCell"/>
              <w:jc w:val="center"/>
              <w:rPr>
                <w:rFonts w:ascii="Times New Roman" w:hAnsi="Times New Roman" w:cs="Times New Roman"/>
                <w:lang w:val="en-US"/>
              </w:rPr>
            </w:pPr>
            <w:r w:rsidRPr="00F36D16">
              <w:rPr>
                <w:rFonts w:ascii="Times New Roman" w:hAnsi="Times New Roman" w:cs="Times New Roman"/>
              </w:rPr>
              <w:t>3</w:t>
            </w:r>
            <w:r>
              <w:rPr>
                <w:rFonts w:ascii="Times New Roman" w:hAnsi="Times New Roman" w:cs="Times New Roman"/>
                <w:lang w:val="en-US"/>
              </w:rPr>
              <w:t>5</w:t>
            </w:r>
            <w:r w:rsidRPr="00F36D16">
              <w:rPr>
                <w:rFonts w:ascii="Times New Roman" w:hAnsi="Times New Roman" w:cs="Times New Roman"/>
              </w:rPr>
              <w:t>,</w:t>
            </w:r>
            <w:r>
              <w:rPr>
                <w:rFonts w:ascii="Times New Roman" w:hAnsi="Times New Roman" w:cs="Times New Roman"/>
                <w:lang w:val="en-US"/>
              </w:rPr>
              <w:t>6</w:t>
            </w:r>
          </w:p>
        </w:tc>
        <w:tc>
          <w:tcPr>
            <w:tcW w:w="992" w:type="dxa"/>
            <w:tcBorders>
              <w:top w:val="nil"/>
              <w:left w:val="single" w:sz="4" w:space="0" w:color="auto"/>
              <w:bottom w:val="single" w:sz="4" w:space="0" w:color="auto"/>
              <w:right w:val="single" w:sz="4" w:space="0" w:color="auto"/>
            </w:tcBorders>
          </w:tcPr>
          <w:p w:rsidR="00F94247" w:rsidRPr="00483ED2" w:rsidRDefault="00F94247" w:rsidP="00E27253">
            <w:pPr>
              <w:jc w:val="center"/>
              <w:rPr>
                <w:sz w:val="22"/>
                <w:szCs w:val="22"/>
                <w:lang w:val="en-US"/>
              </w:rPr>
            </w:pPr>
            <w:r w:rsidRPr="00F36D16">
              <w:rPr>
                <w:sz w:val="22"/>
                <w:szCs w:val="22"/>
              </w:rPr>
              <w:t>3</w:t>
            </w:r>
            <w:r>
              <w:rPr>
                <w:sz w:val="22"/>
                <w:szCs w:val="22"/>
                <w:lang w:val="en-US"/>
              </w:rPr>
              <w:t>6</w:t>
            </w:r>
            <w:r w:rsidRPr="00F36D16">
              <w:rPr>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F94247" w:rsidRPr="00F36D16" w:rsidRDefault="00F94247" w:rsidP="00E27253">
            <w:pPr>
              <w:jc w:val="center"/>
            </w:pPr>
            <w:r w:rsidRPr="00F36D16">
              <w:t>3</w:t>
            </w:r>
            <w:r>
              <w:rPr>
                <w:lang w:val="en-US"/>
              </w:rPr>
              <w:t>6</w:t>
            </w:r>
            <w:r w:rsidRPr="00F36D16">
              <w:t>,5</w:t>
            </w:r>
          </w:p>
        </w:tc>
        <w:tc>
          <w:tcPr>
            <w:tcW w:w="851" w:type="dxa"/>
            <w:tcBorders>
              <w:top w:val="single" w:sz="4" w:space="0" w:color="auto"/>
              <w:left w:val="single" w:sz="4" w:space="0" w:color="auto"/>
              <w:bottom w:val="single" w:sz="4" w:space="0" w:color="auto"/>
              <w:right w:val="single" w:sz="4" w:space="0" w:color="auto"/>
            </w:tcBorders>
          </w:tcPr>
          <w:p w:rsidR="00F94247" w:rsidRPr="00483ED2" w:rsidRDefault="00F94247" w:rsidP="00E27253">
            <w:pPr>
              <w:jc w:val="center"/>
            </w:pPr>
            <w:r>
              <w:rPr>
                <w:lang w:val="en-US"/>
              </w:rPr>
              <w:t>36</w:t>
            </w:r>
            <w:r>
              <w:t>,5</w:t>
            </w:r>
          </w:p>
        </w:tc>
      </w:tr>
      <w:tr w:rsidR="00F94247" w:rsidRPr="009500EE" w:rsidTr="00E27253">
        <w:tc>
          <w:tcPr>
            <w:tcW w:w="540"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jc w:val="center"/>
              <w:rPr>
                <w:rFonts w:ascii="Times New Roman" w:hAnsi="Times New Roman" w:cs="Times New Roman"/>
              </w:rPr>
            </w:pPr>
            <w:r>
              <w:rPr>
                <w:rFonts w:ascii="Times New Roman" w:hAnsi="Times New Roman" w:cs="Times New Roman"/>
              </w:rPr>
              <w:t>7</w:t>
            </w:r>
          </w:p>
        </w:tc>
        <w:tc>
          <w:tcPr>
            <w:tcW w:w="2437"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 xml:space="preserve">Доля прибыльных сельскохозяйственных </w:t>
            </w:r>
            <w:proofErr w:type="gramStart"/>
            <w:r w:rsidRPr="009500EE">
              <w:rPr>
                <w:rFonts w:ascii="Times New Roman" w:hAnsi="Times New Roman" w:cs="Times New Roman"/>
              </w:rPr>
              <w:t>организаций</w:t>
            </w:r>
            <w:proofErr w:type="gramEnd"/>
            <w:r w:rsidRPr="009500EE">
              <w:rPr>
                <w:rFonts w:ascii="Times New Roman" w:hAnsi="Times New Roman" w:cs="Times New Roman"/>
              </w:rPr>
              <w:t xml:space="preserve"> в общем их числе</w:t>
            </w:r>
          </w:p>
        </w:tc>
        <w:tc>
          <w:tcPr>
            <w:tcW w:w="851"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w:t>
            </w:r>
          </w:p>
        </w:tc>
        <w:tc>
          <w:tcPr>
            <w:tcW w:w="1134" w:type="dxa"/>
            <w:tcBorders>
              <w:top w:val="nil"/>
              <w:left w:val="single" w:sz="4" w:space="0" w:color="auto"/>
              <w:bottom w:val="single" w:sz="4" w:space="0" w:color="auto"/>
              <w:right w:val="single" w:sz="4" w:space="0" w:color="auto"/>
            </w:tcBorders>
          </w:tcPr>
          <w:p w:rsidR="00F94247" w:rsidRPr="00F36D16" w:rsidRDefault="00F94247" w:rsidP="00E27253">
            <w:pPr>
              <w:pStyle w:val="ConsPlusCell"/>
              <w:jc w:val="center"/>
              <w:rPr>
                <w:rFonts w:ascii="Times New Roman" w:hAnsi="Times New Roman" w:cs="Times New Roman"/>
              </w:rPr>
            </w:pPr>
            <w:r>
              <w:rPr>
                <w:rFonts w:ascii="Times New Roman" w:hAnsi="Times New Roman" w:cs="Times New Roman"/>
              </w:rPr>
              <w:t>100</w:t>
            </w:r>
          </w:p>
        </w:tc>
        <w:tc>
          <w:tcPr>
            <w:tcW w:w="850" w:type="dxa"/>
            <w:tcBorders>
              <w:top w:val="nil"/>
              <w:left w:val="single" w:sz="4" w:space="0" w:color="auto"/>
              <w:bottom w:val="single" w:sz="4" w:space="0" w:color="auto"/>
              <w:right w:val="single" w:sz="4" w:space="0" w:color="auto"/>
            </w:tcBorders>
          </w:tcPr>
          <w:p w:rsidR="00F94247" w:rsidRPr="00F36D16" w:rsidRDefault="00F94247" w:rsidP="00E27253">
            <w:pPr>
              <w:jc w:val="center"/>
              <w:rPr>
                <w:sz w:val="22"/>
                <w:szCs w:val="22"/>
              </w:rPr>
            </w:pPr>
            <w:r>
              <w:rPr>
                <w:sz w:val="22"/>
                <w:szCs w:val="22"/>
              </w:rPr>
              <w:t>100</w:t>
            </w:r>
          </w:p>
        </w:tc>
        <w:tc>
          <w:tcPr>
            <w:tcW w:w="851" w:type="dxa"/>
            <w:tcBorders>
              <w:top w:val="nil"/>
              <w:left w:val="single" w:sz="4" w:space="0" w:color="auto"/>
              <w:bottom w:val="single" w:sz="4" w:space="0" w:color="auto"/>
              <w:right w:val="single" w:sz="4" w:space="0" w:color="auto"/>
            </w:tcBorders>
          </w:tcPr>
          <w:p w:rsidR="00F94247" w:rsidRPr="00F36D16" w:rsidRDefault="00F94247" w:rsidP="00E27253">
            <w:pPr>
              <w:pStyle w:val="ConsPlusCell"/>
              <w:jc w:val="center"/>
              <w:rPr>
                <w:rFonts w:ascii="Times New Roman" w:hAnsi="Times New Roman" w:cs="Times New Roman"/>
              </w:rPr>
            </w:pPr>
            <w:r>
              <w:rPr>
                <w:rFonts w:ascii="Times New Roman" w:hAnsi="Times New Roman" w:cs="Times New Roman"/>
              </w:rPr>
              <w:t>10</w:t>
            </w:r>
            <w:r w:rsidRPr="00F36D16">
              <w:rPr>
                <w:rFonts w:ascii="Times New Roman" w:hAnsi="Times New Roman" w:cs="Times New Roman"/>
              </w:rPr>
              <w:t>0</w:t>
            </w:r>
          </w:p>
        </w:tc>
        <w:tc>
          <w:tcPr>
            <w:tcW w:w="992" w:type="dxa"/>
            <w:tcBorders>
              <w:top w:val="nil"/>
              <w:left w:val="single" w:sz="4" w:space="0" w:color="auto"/>
              <w:bottom w:val="single" w:sz="4" w:space="0" w:color="auto"/>
              <w:right w:val="single" w:sz="4" w:space="0" w:color="auto"/>
            </w:tcBorders>
          </w:tcPr>
          <w:p w:rsidR="00F94247" w:rsidRPr="00F36D16" w:rsidRDefault="00F94247" w:rsidP="00E27253">
            <w:pPr>
              <w:jc w:val="center"/>
              <w:rPr>
                <w:sz w:val="22"/>
                <w:szCs w:val="22"/>
              </w:rPr>
            </w:pPr>
            <w:r>
              <w:rPr>
                <w:sz w:val="22"/>
                <w:szCs w:val="22"/>
              </w:rPr>
              <w:t>10</w:t>
            </w:r>
            <w:r w:rsidRPr="00F36D16">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F94247" w:rsidRPr="00F36D16" w:rsidRDefault="00F94247" w:rsidP="00E27253">
            <w:pPr>
              <w:jc w:val="center"/>
            </w:pPr>
            <w:r>
              <w:t>10</w:t>
            </w:r>
            <w:r w:rsidRPr="00F36D16">
              <w:t>0</w:t>
            </w:r>
          </w:p>
        </w:tc>
        <w:tc>
          <w:tcPr>
            <w:tcW w:w="851" w:type="dxa"/>
            <w:tcBorders>
              <w:top w:val="single" w:sz="4" w:space="0" w:color="auto"/>
              <w:left w:val="single" w:sz="4" w:space="0" w:color="auto"/>
              <w:bottom w:val="single" w:sz="4" w:space="0" w:color="auto"/>
              <w:right w:val="single" w:sz="4" w:space="0" w:color="auto"/>
            </w:tcBorders>
          </w:tcPr>
          <w:p w:rsidR="00F94247" w:rsidRPr="00F36D16" w:rsidRDefault="00F94247" w:rsidP="00E27253">
            <w:pPr>
              <w:jc w:val="center"/>
            </w:pPr>
            <w:r>
              <w:t>100</w:t>
            </w:r>
          </w:p>
        </w:tc>
      </w:tr>
      <w:tr w:rsidR="00F94247" w:rsidRPr="009500EE" w:rsidTr="00E27253">
        <w:tc>
          <w:tcPr>
            <w:tcW w:w="540"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jc w:val="center"/>
              <w:rPr>
                <w:rFonts w:ascii="Times New Roman" w:hAnsi="Times New Roman" w:cs="Times New Roman"/>
              </w:rPr>
            </w:pPr>
            <w:r>
              <w:rPr>
                <w:rFonts w:ascii="Times New Roman" w:hAnsi="Times New Roman" w:cs="Times New Roman"/>
              </w:rPr>
              <w:t>8</w:t>
            </w:r>
          </w:p>
        </w:tc>
        <w:tc>
          <w:tcPr>
            <w:tcW w:w="2437"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Pr>
                <w:rFonts w:ascii="Times New Roman" w:hAnsi="Times New Roman" w:cs="Times New Roman"/>
              </w:rPr>
              <w:t>Условное п</w:t>
            </w:r>
            <w:r w:rsidRPr="009500EE">
              <w:rPr>
                <w:rFonts w:ascii="Times New Roman" w:hAnsi="Times New Roman" w:cs="Times New Roman"/>
              </w:rPr>
              <w:t>оголовье сел</w:t>
            </w:r>
            <w:r>
              <w:rPr>
                <w:rFonts w:ascii="Times New Roman" w:hAnsi="Times New Roman" w:cs="Times New Roman"/>
              </w:rPr>
              <w:t>ьскохозяйственных животных</w:t>
            </w:r>
            <w:r w:rsidRPr="009500EE">
              <w:rPr>
                <w:rFonts w:ascii="Times New Roman" w:hAnsi="Times New Roman" w:cs="Times New Roman"/>
              </w:rPr>
              <w:t xml:space="preserve"> и птицы в крестьянских (фермерских) и личных подсобных хозяйствах, получающих субсидии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w:t>
            </w:r>
            <w:r>
              <w:rPr>
                <w:rFonts w:ascii="Times New Roman" w:hAnsi="Times New Roman" w:cs="Times New Roman"/>
              </w:rPr>
              <w:t>ьскохозяйственных животных</w:t>
            </w:r>
            <w:r w:rsidRPr="009500EE">
              <w:rPr>
                <w:rFonts w:ascii="Times New Roman" w:hAnsi="Times New Roman" w:cs="Times New Roman"/>
              </w:rPr>
              <w:t xml:space="preserve"> и птицы</w:t>
            </w:r>
          </w:p>
        </w:tc>
        <w:tc>
          <w:tcPr>
            <w:tcW w:w="851"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proofErr w:type="spellStart"/>
            <w:r w:rsidRPr="009500EE">
              <w:rPr>
                <w:rFonts w:ascii="Times New Roman" w:hAnsi="Times New Roman" w:cs="Times New Roman"/>
              </w:rPr>
              <w:t>усл</w:t>
            </w:r>
            <w:proofErr w:type="spellEnd"/>
            <w:r w:rsidRPr="009500EE">
              <w:rPr>
                <w:rFonts w:ascii="Times New Roman" w:hAnsi="Times New Roman" w:cs="Times New Roman"/>
              </w:rPr>
              <w:t>.</w:t>
            </w:r>
          </w:p>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головы</w:t>
            </w:r>
          </w:p>
        </w:tc>
        <w:tc>
          <w:tcPr>
            <w:tcW w:w="1134"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jc w:val="center"/>
              <w:rPr>
                <w:rFonts w:ascii="Times New Roman" w:hAnsi="Times New Roman" w:cs="Times New Roman"/>
              </w:rPr>
            </w:pPr>
            <w:r>
              <w:rPr>
                <w:rFonts w:ascii="Times New Roman" w:hAnsi="Times New Roman" w:cs="Times New Roman"/>
              </w:rPr>
              <w:t>515</w:t>
            </w:r>
          </w:p>
        </w:tc>
        <w:tc>
          <w:tcPr>
            <w:tcW w:w="850" w:type="dxa"/>
            <w:tcBorders>
              <w:top w:val="nil"/>
              <w:left w:val="single" w:sz="4" w:space="0" w:color="auto"/>
              <w:bottom w:val="single" w:sz="4" w:space="0" w:color="auto"/>
              <w:right w:val="single" w:sz="4" w:space="0" w:color="auto"/>
            </w:tcBorders>
          </w:tcPr>
          <w:p w:rsidR="00F94247" w:rsidRPr="009500EE" w:rsidRDefault="00F94247" w:rsidP="00E27253">
            <w:pPr>
              <w:jc w:val="center"/>
              <w:rPr>
                <w:sz w:val="22"/>
                <w:szCs w:val="22"/>
              </w:rPr>
            </w:pPr>
            <w:r>
              <w:rPr>
                <w:sz w:val="22"/>
                <w:szCs w:val="22"/>
              </w:rPr>
              <w:t>636</w:t>
            </w:r>
          </w:p>
        </w:tc>
        <w:tc>
          <w:tcPr>
            <w:tcW w:w="851" w:type="dxa"/>
            <w:tcBorders>
              <w:top w:val="nil"/>
              <w:left w:val="single" w:sz="4" w:space="0" w:color="auto"/>
              <w:bottom w:val="single" w:sz="4" w:space="0" w:color="auto"/>
              <w:right w:val="single" w:sz="4" w:space="0" w:color="auto"/>
            </w:tcBorders>
          </w:tcPr>
          <w:p w:rsidR="00F94247" w:rsidRPr="00D52632" w:rsidRDefault="00F94247" w:rsidP="00E27253">
            <w:pPr>
              <w:pStyle w:val="ConsPlusCell"/>
              <w:jc w:val="center"/>
              <w:rPr>
                <w:rFonts w:ascii="Times New Roman" w:hAnsi="Times New Roman" w:cs="Times New Roman"/>
                <w:lang w:val="en-US"/>
              </w:rPr>
            </w:pPr>
            <w:r>
              <w:rPr>
                <w:rFonts w:ascii="Times New Roman" w:hAnsi="Times New Roman" w:cs="Times New Roman"/>
                <w:lang w:val="en-US"/>
              </w:rPr>
              <w:t>595</w:t>
            </w:r>
          </w:p>
        </w:tc>
        <w:tc>
          <w:tcPr>
            <w:tcW w:w="992" w:type="dxa"/>
            <w:tcBorders>
              <w:top w:val="nil"/>
              <w:left w:val="single" w:sz="4" w:space="0" w:color="auto"/>
              <w:bottom w:val="single" w:sz="4" w:space="0" w:color="auto"/>
              <w:right w:val="single" w:sz="4" w:space="0" w:color="auto"/>
            </w:tcBorders>
          </w:tcPr>
          <w:p w:rsidR="00F94247" w:rsidRPr="00A15E73" w:rsidRDefault="00F94247" w:rsidP="00E27253">
            <w:pPr>
              <w:jc w:val="center"/>
              <w:rPr>
                <w:sz w:val="22"/>
                <w:szCs w:val="22"/>
                <w:lang w:val="en-US"/>
              </w:rPr>
            </w:pPr>
            <w:r>
              <w:rPr>
                <w:sz w:val="22"/>
                <w:szCs w:val="22"/>
              </w:rPr>
              <w:t>63</w:t>
            </w:r>
            <w:r>
              <w:rPr>
                <w:sz w:val="22"/>
                <w:szCs w:val="22"/>
                <w:lang w:val="en-US"/>
              </w:rPr>
              <w:t>5</w:t>
            </w:r>
          </w:p>
        </w:tc>
        <w:tc>
          <w:tcPr>
            <w:tcW w:w="992" w:type="dxa"/>
            <w:tcBorders>
              <w:top w:val="single" w:sz="4" w:space="0" w:color="auto"/>
              <w:left w:val="single" w:sz="4" w:space="0" w:color="auto"/>
              <w:bottom w:val="single" w:sz="4" w:space="0" w:color="auto"/>
              <w:right w:val="single" w:sz="4" w:space="0" w:color="auto"/>
            </w:tcBorders>
          </w:tcPr>
          <w:p w:rsidR="00F94247" w:rsidRPr="00A15E73" w:rsidRDefault="00F94247" w:rsidP="00E27253">
            <w:pPr>
              <w:jc w:val="center"/>
              <w:rPr>
                <w:sz w:val="22"/>
                <w:szCs w:val="22"/>
                <w:lang w:val="en-US"/>
              </w:rPr>
            </w:pPr>
            <w:r>
              <w:rPr>
                <w:sz w:val="22"/>
                <w:szCs w:val="22"/>
              </w:rPr>
              <w:t>63</w:t>
            </w:r>
            <w:r>
              <w:rPr>
                <w:sz w:val="22"/>
                <w:szCs w:val="22"/>
                <w:lang w:val="en-US"/>
              </w:rPr>
              <w:t>5</w:t>
            </w:r>
          </w:p>
        </w:tc>
        <w:tc>
          <w:tcPr>
            <w:tcW w:w="851" w:type="dxa"/>
            <w:tcBorders>
              <w:top w:val="single" w:sz="4" w:space="0" w:color="auto"/>
              <w:left w:val="single" w:sz="4" w:space="0" w:color="auto"/>
              <w:bottom w:val="single" w:sz="4" w:space="0" w:color="auto"/>
              <w:right w:val="single" w:sz="4" w:space="0" w:color="auto"/>
            </w:tcBorders>
          </w:tcPr>
          <w:p w:rsidR="00F94247" w:rsidRPr="00A15E73" w:rsidRDefault="00F94247" w:rsidP="00E27253">
            <w:pPr>
              <w:jc w:val="center"/>
              <w:rPr>
                <w:sz w:val="22"/>
                <w:szCs w:val="22"/>
                <w:lang w:val="en-US"/>
              </w:rPr>
            </w:pPr>
            <w:r>
              <w:rPr>
                <w:sz w:val="22"/>
                <w:szCs w:val="22"/>
                <w:lang w:val="en-US"/>
              </w:rPr>
              <w:t>635</w:t>
            </w:r>
          </w:p>
        </w:tc>
      </w:tr>
      <w:tr w:rsidR="00F94247" w:rsidRPr="009500EE" w:rsidTr="00E27253">
        <w:tc>
          <w:tcPr>
            <w:tcW w:w="540"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jc w:val="center"/>
              <w:rPr>
                <w:rFonts w:ascii="Times New Roman" w:hAnsi="Times New Roman" w:cs="Times New Roman"/>
              </w:rPr>
            </w:pPr>
            <w:r>
              <w:rPr>
                <w:rFonts w:ascii="Times New Roman" w:hAnsi="Times New Roman" w:cs="Times New Roman"/>
              </w:rPr>
              <w:t>9</w:t>
            </w:r>
          </w:p>
        </w:tc>
        <w:tc>
          <w:tcPr>
            <w:tcW w:w="2437"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Pr>
                <w:rFonts w:ascii="Times New Roman" w:hAnsi="Times New Roman" w:cs="Times New Roman"/>
              </w:rPr>
              <w:t xml:space="preserve">Участие  в </w:t>
            </w:r>
            <w:r w:rsidRPr="009500EE">
              <w:rPr>
                <w:rFonts w:ascii="Times New Roman" w:hAnsi="Times New Roman" w:cs="Times New Roman"/>
              </w:rPr>
              <w:t xml:space="preserve">международной </w:t>
            </w:r>
            <w:r>
              <w:rPr>
                <w:rFonts w:ascii="Times New Roman" w:hAnsi="Times New Roman" w:cs="Times New Roman"/>
              </w:rPr>
              <w:t>выставке-</w:t>
            </w:r>
            <w:r w:rsidRPr="009500EE">
              <w:rPr>
                <w:rFonts w:ascii="Times New Roman" w:hAnsi="Times New Roman" w:cs="Times New Roman"/>
              </w:rPr>
              <w:t>ярмарке «</w:t>
            </w:r>
            <w:proofErr w:type="spellStart"/>
            <w:r w:rsidRPr="009500EE">
              <w:rPr>
                <w:rFonts w:ascii="Times New Roman" w:hAnsi="Times New Roman" w:cs="Times New Roman"/>
              </w:rPr>
              <w:t>Агрорусь</w:t>
            </w:r>
            <w:proofErr w:type="spellEnd"/>
            <w:r w:rsidRPr="009500EE">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Pr>
                <w:rFonts w:ascii="Times New Roman" w:hAnsi="Times New Roman" w:cs="Times New Roman"/>
              </w:rPr>
              <w:t>участие</w:t>
            </w:r>
          </w:p>
        </w:tc>
        <w:tc>
          <w:tcPr>
            <w:tcW w:w="1134"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jc w:val="center"/>
              <w:rPr>
                <w:rFonts w:ascii="Times New Roman" w:hAnsi="Times New Roman" w:cs="Times New Roman"/>
              </w:rPr>
            </w:pPr>
            <w:r>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jc w:val="center"/>
              <w:rPr>
                <w:sz w:val="22"/>
                <w:szCs w:val="22"/>
              </w:rPr>
            </w:pPr>
            <w:r>
              <w:rPr>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jc w:val="center"/>
              <w:rPr>
                <w:sz w:val="22"/>
                <w:szCs w:val="22"/>
              </w:rPr>
            </w:pPr>
            <w:r>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jc w:val="center"/>
              <w:rPr>
                <w:sz w:val="22"/>
                <w:szCs w:val="22"/>
              </w:rPr>
            </w:pPr>
            <w:r>
              <w:rPr>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F94247" w:rsidRDefault="00F94247" w:rsidP="00E27253">
            <w:pPr>
              <w:jc w:val="center"/>
              <w:rPr>
                <w:sz w:val="22"/>
                <w:szCs w:val="22"/>
              </w:rPr>
            </w:pPr>
            <w:r>
              <w:rPr>
                <w:sz w:val="22"/>
                <w:szCs w:val="22"/>
              </w:rPr>
              <w:t>1</w:t>
            </w:r>
          </w:p>
        </w:tc>
      </w:tr>
      <w:tr w:rsidR="00F94247" w:rsidRPr="009500EE" w:rsidTr="00E27253">
        <w:tc>
          <w:tcPr>
            <w:tcW w:w="540" w:type="dxa"/>
            <w:tcBorders>
              <w:top w:val="nil"/>
              <w:left w:val="single" w:sz="4" w:space="0" w:color="auto"/>
              <w:bottom w:val="single" w:sz="4" w:space="0" w:color="auto"/>
              <w:right w:val="single" w:sz="4" w:space="0" w:color="auto"/>
            </w:tcBorders>
          </w:tcPr>
          <w:p w:rsidR="00F94247" w:rsidRPr="004F40E5" w:rsidRDefault="00F94247" w:rsidP="00E27253">
            <w:pPr>
              <w:pStyle w:val="ConsPlusCell"/>
              <w:jc w:val="center"/>
              <w:rPr>
                <w:rFonts w:ascii="Times New Roman" w:hAnsi="Times New Roman" w:cs="Times New Roman"/>
              </w:rPr>
            </w:pPr>
            <w:r>
              <w:rPr>
                <w:rFonts w:ascii="Times New Roman" w:hAnsi="Times New Roman" w:cs="Times New Roman"/>
              </w:rPr>
              <w:t>10</w:t>
            </w:r>
          </w:p>
        </w:tc>
        <w:tc>
          <w:tcPr>
            <w:tcW w:w="2437" w:type="dxa"/>
            <w:tcBorders>
              <w:top w:val="nil"/>
              <w:left w:val="single" w:sz="4" w:space="0" w:color="auto"/>
              <w:bottom w:val="single" w:sz="4" w:space="0" w:color="auto"/>
              <w:right w:val="single" w:sz="4" w:space="0" w:color="auto"/>
            </w:tcBorders>
          </w:tcPr>
          <w:p w:rsidR="00F94247" w:rsidRPr="004F40E5" w:rsidRDefault="00F94247" w:rsidP="00E27253">
            <w:pPr>
              <w:pStyle w:val="ConsPlusCell"/>
              <w:rPr>
                <w:rFonts w:ascii="Times New Roman" w:hAnsi="Times New Roman" w:cs="Times New Roman"/>
              </w:rPr>
            </w:pPr>
            <w:r>
              <w:rPr>
                <w:rFonts w:ascii="Times New Roman" w:hAnsi="Times New Roman" w:cs="Times New Roman"/>
              </w:rPr>
              <w:t>Количество участников мероприятий</w:t>
            </w:r>
            <w:r w:rsidRPr="004F40E5">
              <w:rPr>
                <w:rFonts w:ascii="Times New Roman" w:hAnsi="Times New Roman" w:cs="Times New Roman"/>
              </w:rPr>
              <w:t xml:space="preserve"> по борьбе с борщевиком </w:t>
            </w:r>
            <w:r w:rsidRPr="004F40E5">
              <w:rPr>
                <w:rFonts w:ascii="Times New Roman" w:hAnsi="Times New Roman" w:cs="Times New Roman"/>
              </w:rPr>
              <w:lastRenderedPageBreak/>
              <w:t>Сосновского</w:t>
            </w:r>
          </w:p>
        </w:tc>
        <w:tc>
          <w:tcPr>
            <w:tcW w:w="851" w:type="dxa"/>
            <w:tcBorders>
              <w:top w:val="nil"/>
              <w:left w:val="single" w:sz="4" w:space="0" w:color="auto"/>
              <w:bottom w:val="single" w:sz="4" w:space="0" w:color="auto"/>
              <w:right w:val="single" w:sz="4" w:space="0" w:color="auto"/>
            </w:tcBorders>
          </w:tcPr>
          <w:p w:rsidR="00F94247" w:rsidRPr="004F40E5" w:rsidRDefault="00F94247" w:rsidP="00E27253">
            <w:pPr>
              <w:pStyle w:val="ConsPlusCell"/>
              <w:rPr>
                <w:rFonts w:ascii="Times New Roman" w:hAnsi="Times New Roman" w:cs="Times New Roman"/>
              </w:rPr>
            </w:pPr>
            <w:r w:rsidRPr="004F40E5">
              <w:rPr>
                <w:rFonts w:ascii="Times New Roman" w:hAnsi="Times New Roman" w:cs="Times New Roman"/>
              </w:rPr>
              <w:lastRenderedPageBreak/>
              <w:t>кол-во</w:t>
            </w:r>
          </w:p>
          <w:p w:rsidR="00F94247" w:rsidRPr="004F40E5" w:rsidRDefault="00F94247" w:rsidP="00E27253">
            <w:pPr>
              <w:pStyle w:val="ConsPlusCell"/>
              <w:rPr>
                <w:rFonts w:ascii="Times New Roman" w:hAnsi="Times New Roman" w:cs="Times New Roman"/>
              </w:rPr>
            </w:pPr>
            <w:proofErr w:type="spellStart"/>
            <w:r w:rsidRPr="004F40E5">
              <w:rPr>
                <w:rFonts w:ascii="Times New Roman" w:hAnsi="Times New Roman" w:cs="Times New Roman"/>
              </w:rPr>
              <w:t>участн</w:t>
            </w:r>
            <w:proofErr w:type="spellEnd"/>
            <w:r w:rsidRPr="004F40E5">
              <w:rPr>
                <w:rFonts w:ascii="Times New Roman" w:hAnsi="Times New Roman" w:cs="Times New Roman"/>
              </w:rPr>
              <w:t>.</w:t>
            </w:r>
          </w:p>
        </w:tc>
        <w:tc>
          <w:tcPr>
            <w:tcW w:w="1134" w:type="dxa"/>
            <w:tcBorders>
              <w:top w:val="nil"/>
              <w:left w:val="single" w:sz="4" w:space="0" w:color="auto"/>
              <w:bottom w:val="single" w:sz="4" w:space="0" w:color="auto"/>
              <w:right w:val="single" w:sz="4" w:space="0" w:color="auto"/>
            </w:tcBorders>
          </w:tcPr>
          <w:p w:rsidR="00F94247" w:rsidRPr="004F40E5" w:rsidRDefault="00F94247" w:rsidP="00E27253">
            <w:pPr>
              <w:pStyle w:val="ConsPlusCell"/>
              <w:jc w:val="center"/>
              <w:rPr>
                <w:rFonts w:ascii="Times New Roman" w:hAnsi="Times New Roman" w:cs="Times New Roman"/>
              </w:rPr>
            </w:pPr>
            <w:r>
              <w:rPr>
                <w:rFonts w:ascii="Times New Roman" w:hAnsi="Times New Roman" w:cs="Times New Roman"/>
              </w:rPr>
              <w:t>11</w:t>
            </w:r>
          </w:p>
        </w:tc>
        <w:tc>
          <w:tcPr>
            <w:tcW w:w="850" w:type="dxa"/>
            <w:tcBorders>
              <w:top w:val="nil"/>
              <w:left w:val="single" w:sz="4" w:space="0" w:color="auto"/>
              <w:bottom w:val="single" w:sz="4" w:space="0" w:color="auto"/>
              <w:right w:val="single" w:sz="4" w:space="0" w:color="auto"/>
            </w:tcBorders>
          </w:tcPr>
          <w:p w:rsidR="00F94247" w:rsidRPr="009500EE" w:rsidRDefault="00F94247" w:rsidP="00E27253">
            <w:pPr>
              <w:jc w:val="center"/>
              <w:rPr>
                <w:sz w:val="22"/>
                <w:szCs w:val="22"/>
              </w:rPr>
            </w:pPr>
            <w:r>
              <w:rPr>
                <w:sz w:val="22"/>
                <w:szCs w:val="22"/>
              </w:rPr>
              <w:t>11</w:t>
            </w:r>
          </w:p>
        </w:tc>
        <w:tc>
          <w:tcPr>
            <w:tcW w:w="851" w:type="dxa"/>
            <w:tcBorders>
              <w:top w:val="nil"/>
              <w:left w:val="single" w:sz="4" w:space="0" w:color="auto"/>
              <w:bottom w:val="single" w:sz="4" w:space="0" w:color="auto"/>
              <w:right w:val="single" w:sz="4" w:space="0" w:color="auto"/>
            </w:tcBorders>
          </w:tcPr>
          <w:p w:rsidR="00F94247" w:rsidRPr="004F40E5" w:rsidRDefault="00F94247" w:rsidP="00E27253">
            <w:pPr>
              <w:pStyle w:val="ConsPlusCell"/>
              <w:jc w:val="center"/>
              <w:rPr>
                <w:rFonts w:ascii="Times New Roman" w:hAnsi="Times New Roman" w:cs="Times New Roman"/>
              </w:rPr>
            </w:pPr>
            <w:r>
              <w:rPr>
                <w:rFonts w:ascii="Times New Roman" w:hAnsi="Times New Roman" w:cs="Times New Roman"/>
              </w:rPr>
              <w:t>14</w:t>
            </w:r>
          </w:p>
        </w:tc>
        <w:tc>
          <w:tcPr>
            <w:tcW w:w="992" w:type="dxa"/>
            <w:tcBorders>
              <w:top w:val="nil"/>
              <w:left w:val="single" w:sz="4" w:space="0" w:color="auto"/>
              <w:bottom w:val="single" w:sz="4" w:space="0" w:color="auto"/>
              <w:right w:val="single" w:sz="4" w:space="0" w:color="auto"/>
            </w:tcBorders>
          </w:tcPr>
          <w:p w:rsidR="00F94247" w:rsidRPr="009500EE" w:rsidRDefault="00F94247" w:rsidP="00E27253">
            <w:pPr>
              <w:jc w:val="center"/>
              <w:rPr>
                <w:sz w:val="22"/>
                <w:szCs w:val="22"/>
              </w:rPr>
            </w:pPr>
            <w:r>
              <w:rPr>
                <w:sz w:val="22"/>
                <w:szCs w:val="22"/>
              </w:rPr>
              <w:t>14</w:t>
            </w:r>
          </w:p>
        </w:tc>
        <w:tc>
          <w:tcPr>
            <w:tcW w:w="992"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jc w:val="center"/>
              <w:rPr>
                <w:sz w:val="22"/>
                <w:szCs w:val="22"/>
              </w:rPr>
            </w:pPr>
            <w:r>
              <w:rPr>
                <w:sz w:val="22"/>
                <w:szCs w:val="22"/>
              </w:rPr>
              <w:t>14</w:t>
            </w:r>
          </w:p>
        </w:tc>
        <w:tc>
          <w:tcPr>
            <w:tcW w:w="851" w:type="dxa"/>
            <w:tcBorders>
              <w:top w:val="single" w:sz="4" w:space="0" w:color="auto"/>
              <w:left w:val="single" w:sz="4" w:space="0" w:color="auto"/>
              <w:bottom w:val="single" w:sz="4" w:space="0" w:color="auto"/>
              <w:right w:val="single" w:sz="4" w:space="0" w:color="auto"/>
            </w:tcBorders>
          </w:tcPr>
          <w:p w:rsidR="00F94247" w:rsidRDefault="00F94247" w:rsidP="00E27253">
            <w:pPr>
              <w:jc w:val="center"/>
              <w:rPr>
                <w:sz w:val="22"/>
                <w:szCs w:val="22"/>
              </w:rPr>
            </w:pPr>
            <w:r>
              <w:rPr>
                <w:sz w:val="22"/>
                <w:szCs w:val="22"/>
              </w:rPr>
              <w:t>14</w:t>
            </w:r>
          </w:p>
        </w:tc>
      </w:tr>
    </w:tbl>
    <w:p w:rsidR="00F94247" w:rsidRPr="009500EE" w:rsidRDefault="00F94247" w:rsidP="00F94247">
      <w:pPr>
        <w:widowControl w:val="0"/>
        <w:autoSpaceDE w:val="0"/>
        <w:autoSpaceDN w:val="0"/>
        <w:adjustRightInd w:val="0"/>
        <w:jc w:val="both"/>
        <w:rPr>
          <w:sz w:val="22"/>
          <w:szCs w:val="22"/>
        </w:rPr>
      </w:pPr>
      <w:bookmarkStart w:id="2" w:name="Par385"/>
      <w:bookmarkStart w:id="3" w:name="Par386"/>
      <w:bookmarkEnd w:id="2"/>
      <w:bookmarkEnd w:id="3"/>
    </w:p>
    <w:p w:rsidR="00F94247" w:rsidRPr="009500EE" w:rsidRDefault="00F94247" w:rsidP="00F94247">
      <w:pPr>
        <w:widowControl w:val="0"/>
        <w:autoSpaceDE w:val="0"/>
        <w:autoSpaceDN w:val="0"/>
        <w:adjustRightInd w:val="0"/>
        <w:jc w:val="both"/>
        <w:rPr>
          <w:sz w:val="22"/>
          <w:szCs w:val="22"/>
        </w:rPr>
      </w:pPr>
    </w:p>
    <w:p w:rsidR="00F94247" w:rsidRDefault="00F94247" w:rsidP="00F94247">
      <w:pPr>
        <w:widowControl w:val="0"/>
        <w:autoSpaceDE w:val="0"/>
        <w:autoSpaceDN w:val="0"/>
        <w:adjustRightInd w:val="0"/>
        <w:jc w:val="both"/>
        <w:rPr>
          <w:sz w:val="22"/>
          <w:szCs w:val="22"/>
        </w:rPr>
      </w:pPr>
      <w:r>
        <w:rPr>
          <w:sz w:val="22"/>
          <w:szCs w:val="22"/>
        </w:rPr>
        <w:t xml:space="preserve">Начальник управления </w:t>
      </w:r>
    </w:p>
    <w:p w:rsidR="00F94247" w:rsidRPr="009500EE" w:rsidRDefault="00F94247" w:rsidP="00F94247">
      <w:pPr>
        <w:widowControl w:val="0"/>
        <w:autoSpaceDE w:val="0"/>
        <w:autoSpaceDN w:val="0"/>
        <w:adjustRightInd w:val="0"/>
        <w:jc w:val="both"/>
        <w:rPr>
          <w:sz w:val="22"/>
          <w:szCs w:val="22"/>
        </w:rPr>
      </w:pPr>
      <w:r w:rsidRPr="009500EE">
        <w:rPr>
          <w:sz w:val="22"/>
          <w:szCs w:val="22"/>
        </w:rPr>
        <w:t>экономического</w:t>
      </w:r>
      <w:r>
        <w:rPr>
          <w:sz w:val="22"/>
          <w:szCs w:val="22"/>
        </w:rPr>
        <w:t xml:space="preserve"> </w:t>
      </w:r>
      <w:r w:rsidRPr="009500EE">
        <w:rPr>
          <w:sz w:val="22"/>
          <w:szCs w:val="22"/>
        </w:rPr>
        <w:t xml:space="preserve">развития и инвестиций                           </w:t>
      </w:r>
      <w:r>
        <w:rPr>
          <w:sz w:val="22"/>
          <w:szCs w:val="22"/>
        </w:rPr>
        <w:tab/>
      </w:r>
      <w:r>
        <w:rPr>
          <w:sz w:val="22"/>
          <w:szCs w:val="22"/>
        </w:rPr>
        <w:tab/>
      </w:r>
      <w:r>
        <w:rPr>
          <w:sz w:val="22"/>
          <w:szCs w:val="22"/>
        </w:rPr>
        <w:tab/>
      </w:r>
      <w:r>
        <w:rPr>
          <w:sz w:val="22"/>
          <w:szCs w:val="22"/>
        </w:rPr>
        <w:tab/>
      </w:r>
      <w:r w:rsidRPr="009500EE">
        <w:rPr>
          <w:sz w:val="22"/>
          <w:szCs w:val="22"/>
        </w:rPr>
        <w:t xml:space="preserve">      О.А. Перова</w:t>
      </w:r>
    </w:p>
    <w:p w:rsidR="00F94247" w:rsidRDefault="00F94247" w:rsidP="00F94247">
      <w:pPr>
        <w:widowControl w:val="0"/>
        <w:autoSpaceDE w:val="0"/>
        <w:autoSpaceDN w:val="0"/>
        <w:adjustRightInd w:val="0"/>
        <w:ind w:firstLine="540"/>
        <w:jc w:val="right"/>
        <w:rPr>
          <w:sz w:val="20"/>
          <w:szCs w:val="20"/>
        </w:rPr>
      </w:pPr>
    </w:p>
    <w:p w:rsidR="00F94247" w:rsidRDefault="00F94247" w:rsidP="00F94247">
      <w:pPr>
        <w:widowControl w:val="0"/>
        <w:autoSpaceDE w:val="0"/>
        <w:autoSpaceDN w:val="0"/>
        <w:adjustRightInd w:val="0"/>
        <w:ind w:firstLine="540"/>
        <w:jc w:val="right"/>
        <w:rPr>
          <w:sz w:val="20"/>
          <w:szCs w:val="20"/>
        </w:rPr>
      </w:pPr>
    </w:p>
    <w:p w:rsidR="00F94247" w:rsidRDefault="00F94247" w:rsidP="00F94247">
      <w:pPr>
        <w:widowControl w:val="0"/>
        <w:autoSpaceDE w:val="0"/>
        <w:autoSpaceDN w:val="0"/>
        <w:adjustRightInd w:val="0"/>
        <w:ind w:firstLine="540"/>
        <w:jc w:val="right"/>
        <w:rPr>
          <w:sz w:val="20"/>
          <w:szCs w:val="20"/>
        </w:rPr>
      </w:pPr>
    </w:p>
    <w:p w:rsidR="00F94247" w:rsidRDefault="00F94247" w:rsidP="00F94247">
      <w:pPr>
        <w:widowControl w:val="0"/>
        <w:autoSpaceDE w:val="0"/>
        <w:autoSpaceDN w:val="0"/>
        <w:adjustRightInd w:val="0"/>
        <w:ind w:firstLine="540"/>
        <w:jc w:val="right"/>
        <w:rPr>
          <w:sz w:val="20"/>
          <w:szCs w:val="20"/>
        </w:rPr>
      </w:pPr>
    </w:p>
    <w:p w:rsidR="00F94247" w:rsidRDefault="00F94247" w:rsidP="00F94247">
      <w:pPr>
        <w:widowControl w:val="0"/>
        <w:autoSpaceDE w:val="0"/>
        <w:autoSpaceDN w:val="0"/>
        <w:adjustRightInd w:val="0"/>
        <w:ind w:firstLine="540"/>
        <w:jc w:val="right"/>
        <w:rPr>
          <w:sz w:val="20"/>
          <w:szCs w:val="20"/>
        </w:rPr>
      </w:pPr>
    </w:p>
    <w:p w:rsidR="00F94247" w:rsidRDefault="00F94247" w:rsidP="00F94247">
      <w:pPr>
        <w:widowControl w:val="0"/>
        <w:autoSpaceDE w:val="0"/>
        <w:autoSpaceDN w:val="0"/>
        <w:adjustRightInd w:val="0"/>
        <w:ind w:firstLine="540"/>
        <w:jc w:val="right"/>
        <w:rPr>
          <w:sz w:val="20"/>
          <w:szCs w:val="20"/>
        </w:rPr>
      </w:pPr>
    </w:p>
    <w:p w:rsidR="00F94247" w:rsidRDefault="00F94247" w:rsidP="00F94247">
      <w:pPr>
        <w:widowControl w:val="0"/>
        <w:autoSpaceDE w:val="0"/>
        <w:autoSpaceDN w:val="0"/>
        <w:adjustRightInd w:val="0"/>
        <w:ind w:firstLine="540"/>
        <w:jc w:val="right"/>
        <w:rPr>
          <w:sz w:val="20"/>
          <w:szCs w:val="20"/>
        </w:rPr>
      </w:pPr>
    </w:p>
    <w:p w:rsidR="00F94247" w:rsidRDefault="00F94247" w:rsidP="00F94247">
      <w:pPr>
        <w:widowControl w:val="0"/>
        <w:autoSpaceDE w:val="0"/>
        <w:autoSpaceDN w:val="0"/>
        <w:adjustRightInd w:val="0"/>
        <w:ind w:firstLine="540"/>
        <w:jc w:val="right"/>
        <w:rPr>
          <w:sz w:val="20"/>
          <w:szCs w:val="20"/>
        </w:rPr>
      </w:pPr>
    </w:p>
    <w:p w:rsidR="00F94247" w:rsidRDefault="00F94247" w:rsidP="00F94247">
      <w:pPr>
        <w:widowControl w:val="0"/>
        <w:autoSpaceDE w:val="0"/>
        <w:autoSpaceDN w:val="0"/>
        <w:adjustRightInd w:val="0"/>
        <w:ind w:firstLine="540"/>
        <w:jc w:val="right"/>
        <w:rPr>
          <w:sz w:val="20"/>
          <w:szCs w:val="20"/>
        </w:rPr>
      </w:pPr>
    </w:p>
    <w:p w:rsidR="00F94247" w:rsidRDefault="00F94247" w:rsidP="00F94247">
      <w:pPr>
        <w:widowControl w:val="0"/>
        <w:autoSpaceDE w:val="0"/>
        <w:autoSpaceDN w:val="0"/>
        <w:adjustRightInd w:val="0"/>
        <w:ind w:firstLine="540"/>
        <w:jc w:val="right"/>
        <w:rPr>
          <w:sz w:val="20"/>
          <w:szCs w:val="20"/>
        </w:rPr>
      </w:pPr>
    </w:p>
    <w:p w:rsidR="00F94247" w:rsidRDefault="00F94247" w:rsidP="00F94247">
      <w:pPr>
        <w:widowControl w:val="0"/>
        <w:autoSpaceDE w:val="0"/>
        <w:autoSpaceDN w:val="0"/>
        <w:adjustRightInd w:val="0"/>
        <w:ind w:firstLine="540"/>
        <w:jc w:val="right"/>
        <w:rPr>
          <w:sz w:val="20"/>
          <w:szCs w:val="20"/>
        </w:rPr>
      </w:pPr>
    </w:p>
    <w:p w:rsidR="00F94247" w:rsidRDefault="00F94247" w:rsidP="00F94247">
      <w:pPr>
        <w:widowControl w:val="0"/>
        <w:autoSpaceDE w:val="0"/>
        <w:autoSpaceDN w:val="0"/>
        <w:adjustRightInd w:val="0"/>
        <w:ind w:firstLine="540"/>
        <w:jc w:val="right"/>
        <w:rPr>
          <w:sz w:val="20"/>
          <w:szCs w:val="20"/>
        </w:rPr>
      </w:pPr>
    </w:p>
    <w:p w:rsidR="00F94247" w:rsidRDefault="00F94247" w:rsidP="00F94247">
      <w:pPr>
        <w:widowControl w:val="0"/>
        <w:autoSpaceDE w:val="0"/>
        <w:autoSpaceDN w:val="0"/>
        <w:adjustRightInd w:val="0"/>
        <w:ind w:firstLine="540"/>
        <w:jc w:val="right"/>
        <w:rPr>
          <w:sz w:val="20"/>
          <w:szCs w:val="20"/>
        </w:rPr>
      </w:pPr>
    </w:p>
    <w:p w:rsidR="00F94247" w:rsidRDefault="00F94247" w:rsidP="00F94247">
      <w:pPr>
        <w:widowControl w:val="0"/>
        <w:autoSpaceDE w:val="0"/>
        <w:autoSpaceDN w:val="0"/>
        <w:adjustRightInd w:val="0"/>
        <w:ind w:firstLine="540"/>
        <w:jc w:val="right"/>
        <w:rPr>
          <w:sz w:val="20"/>
          <w:szCs w:val="20"/>
        </w:rPr>
      </w:pPr>
    </w:p>
    <w:p w:rsidR="00F94247" w:rsidRDefault="00F94247" w:rsidP="00F94247">
      <w:pPr>
        <w:widowControl w:val="0"/>
        <w:autoSpaceDE w:val="0"/>
        <w:autoSpaceDN w:val="0"/>
        <w:adjustRightInd w:val="0"/>
        <w:ind w:firstLine="540"/>
        <w:jc w:val="right"/>
        <w:rPr>
          <w:sz w:val="20"/>
          <w:szCs w:val="20"/>
        </w:rPr>
        <w:sectPr w:rsidR="00F94247" w:rsidSect="00D87E95">
          <w:pgSz w:w="11906" w:h="16838"/>
          <w:pgMar w:top="567" w:right="850" w:bottom="568" w:left="1701" w:header="708" w:footer="708" w:gutter="0"/>
          <w:pgNumType w:start="1"/>
          <w:cols w:space="708"/>
          <w:docGrid w:linePitch="360"/>
        </w:sectPr>
      </w:pPr>
    </w:p>
    <w:p w:rsidR="00F94247" w:rsidRDefault="00F94247" w:rsidP="00F94247">
      <w:pPr>
        <w:widowControl w:val="0"/>
        <w:autoSpaceDE w:val="0"/>
        <w:autoSpaceDN w:val="0"/>
        <w:adjustRightInd w:val="0"/>
        <w:ind w:firstLine="540"/>
        <w:jc w:val="right"/>
        <w:rPr>
          <w:sz w:val="20"/>
          <w:szCs w:val="20"/>
        </w:rPr>
      </w:pPr>
      <w:r>
        <w:rPr>
          <w:sz w:val="20"/>
          <w:szCs w:val="20"/>
        </w:rPr>
        <w:lastRenderedPageBreak/>
        <w:t>ПРИЛОЖЕНИЕ 3</w:t>
      </w:r>
    </w:p>
    <w:p w:rsidR="00F94247" w:rsidRDefault="00F94247" w:rsidP="00F94247">
      <w:pPr>
        <w:widowControl w:val="0"/>
        <w:autoSpaceDE w:val="0"/>
        <w:autoSpaceDN w:val="0"/>
        <w:adjustRightInd w:val="0"/>
        <w:ind w:firstLine="540"/>
        <w:jc w:val="right"/>
        <w:rPr>
          <w:sz w:val="20"/>
          <w:szCs w:val="20"/>
        </w:rPr>
      </w:pPr>
      <w:r>
        <w:rPr>
          <w:sz w:val="20"/>
          <w:szCs w:val="20"/>
        </w:rPr>
        <w:t>к муниципальной программе</w:t>
      </w:r>
    </w:p>
    <w:p w:rsidR="00F94247" w:rsidRDefault="00F94247" w:rsidP="00F94247">
      <w:pPr>
        <w:widowControl w:val="0"/>
        <w:autoSpaceDE w:val="0"/>
        <w:autoSpaceDN w:val="0"/>
        <w:adjustRightInd w:val="0"/>
        <w:ind w:firstLine="540"/>
        <w:jc w:val="right"/>
        <w:rPr>
          <w:sz w:val="20"/>
          <w:szCs w:val="20"/>
        </w:rPr>
      </w:pPr>
      <w:r>
        <w:rPr>
          <w:sz w:val="20"/>
          <w:szCs w:val="20"/>
        </w:rPr>
        <w:t xml:space="preserve">муниципального образования </w:t>
      </w:r>
    </w:p>
    <w:p w:rsidR="00F94247" w:rsidRDefault="00F94247" w:rsidP="00F94247">
      <w:pPr>
        <w:widowControl w:val="0"/>
        <w:autoSpaceDE w:val="0"/>
        <w:autoSpaceDN w:val="0"/>
        <w:adjustRightInd w:val="0"/>
        <w:ind w:firstLine="540"/>
        <w:jc w:val="right"/>
        <w:rPr>
          <w:sz w:val="20"/>
          <w:szCs w:val="20"/>
        </w:rPr>
      </w:pPr>
      <w:r>
        <w:rPr>
          <w:sz w:val="20"/>
          <w:szCs w:val="20"/>
        </w:rPr>
        <w:t>Ломоносовский муниципальный район</w:t>
      </w:r>
    </w:p>
    <w:p w:rsidR="00F94247" w:rsidRDefault="00F94247" w:rsidP="00F94247">
      <w:pPr>
        <w:widowControl w:val="0"/>
        <w:autoSpaceDE w:val="0"/>
        <w:autoSpaceDN w:val="0"/>
        <w:adjustRightInd w:val="0"/>
        <w:ind w:firstLine="540"/>
        <w:jc w:val="right"/>
        <w:rPr>
          <w:sz w:val="20"/>
          <w:szCs w:val="20"/>
        </w:rPr>
      </w:pPr>
      <w:r>
        <w:rPr>
          <w:sz w:val="20"/>
          <w:szCs w:val="20"/>
        </w:rPr>
        <w:t>Ленинградской области</w:t>
      </w:r>
    </w:p>
    <w:p w:rsidR="00F94247" w:rsidRDefault="00F94247" w:rsidP="00F94247">
      <w:pPr>
        <w:widowControl w:val="0"/>
        <w:autoSpaceDE w:val="0"/>
        <w:autoSpaceDN w:val="0"/>
        <w:adjustRightInd w:val="0"/>
        <w:ind w:firstLine="540"/>
        <w:jc w:val="right"/>
        <w:rPr>
          <w:sz w:val="20"/>
          <w:szCs w:val="20"/>
        </w:rPr>
      </w:pPr>
      <w:r>
        <w:rPr>
          <w:sz w:val="20"/>
          <w:szCs w:val="20"/>
        </w:rPr>
        <w:t>«Развитие сельского хозяйства</w:t>
      </w:r>
    </w:p>
    <w:p w:rsidR="00F94247" w:rsidRDefault="00F94247" w:rsidP="00F94247">
      <w:pPr>
        <w:widowControl w:val="0"/>
        <w:autoSpaceDE w:val="0"/>
        <w:autoSpaceDN w:val="0"/>
        <w:adjustRightInd w:val="0"/>
        <w:ind w:firstLine="540"/>
        <w:jc w:val="right"/>
        <w:rPr>
          <w:sz w:val="20"/>
          <w:szCs w:val="20"/>
        </w:rPr>
      </w:pPr>
      <w:r>
        <w:rPr>
          <w:sz w:val="20"/>
          <w:szCs w:val="20"/>
        </w:rPr>
        <w:t>в Ломоносовском муниципальном районе»</w:t>
      </w:r>
    </w:p>
    <w:p w:rsidR="00F94247" w:rsidRPr="009500EE" w:rsidRDefault="00F94247" w:rsidP="00F94247">
      <w:pPr>
        <w:widowControl w:val="0"/>
        <w:autoSpaceDE w:val="0"/>
        <w:autoSpaceDN w:val="0"/>
        <w:adjustRightInd w:val="0"/>
        <w:ind w:firstLine="540"/>
        <w:jc w:val="right"/>
        <w:rPr>
          <w:sz w:val="20"/>
          <w:szCs w:val="20"/>
        </w:rPr>
      </w:pPr>
    </w:p>
    <w:p w:rsidR="00F94247" w:rsidRPr="009500EE" w:rsidRDefault="00F94247" w:rsidP="00F94247">
      <w:pPr>
        <w:widowControl w:val="0"/>
        <w:autoSpaceDE w:val="0"/>
        <w:autoSpaceDN w:val="0"/>
        <w:adjustRightInd w:val="0"/>
        <w:jc w:val="center"/>
        <w:rPr>
          <w:sz w:val="22"/>
          <w:szCs w:val="22"/>
        </w:rPr>
      </w:pPr>
      <w:bookmarkStart w:id="4" w:name="Par426"/>
      <w:bookmarkEnd w:id="4"/>
      <w:r w:rsidRPr="009500EE">
        <w:rPr>
          <w:sz w:val="22"/>
          <w:szCs w:val="22"/>
        </w:rPr>
        <w:t>Сведения</w:t>
      </w:r>
    </w:p>
    <w:p w:rsidR="00F94247" w:rsidRPr="009500EE" w:rsidRDefault="00F94247" w:rsidP="00F94247">
      <w:pPr>
        <w:widowControl w:val="0"/>
        <w:autoSpaceDE w:val="0"/>
        <w:autoSpaceDN w:val="0"/>
        <w:adjustRightInd w:val="0"/>
        <w:jc w:val="center"/>
        <w:rPr>
          <w:sz w:val="22"/>
          <w:szCs w:val="22"/>
        </w:rPr>
      </w:pPr>
      <w:r w:rsidRPr="009500EE">
        <w:rPr>
          <w:sz w:val="22"/>
          <w:szCs w:val="22"/>
        </w:rPr>
        <w:t>о порядке сбора информации и методике расчета показателя</w:t>
      </w:r>
    </w:p>
    <w:p w:rsidR="00F94247" w:rsidRPr="009500EE" w:rsidRDefault="00F94247" w:rsidP="00F94247">
      <w:pPr>
        <w:widowControl w:val="0"/>
        <w:autoSpaceDE w:val="0"/>
        <w:autoSpaceDN w:val="0"/>
        <w:adjustRightInd w:val="0"/>
        <w:jc w:val="center"/>
        <w:rPr>
          <w:sz w:val="22"/>
          <w:szCs w:val="22"/>
        </w:rPr>
      </w:pPr>
      <w:r w:rsidRPr="009500EE">
        <w:rPr>
          <w:sz w:val="22"/>
          <w:szCs w:val="22"/>
        </w:rPr>
        <w:t>(индикатора) муниципальной программы муниципального образования Ломоносовский муниципальный район Ленинградской области</w:t>
      </w:r>
    </w:p>
    <w:p w:rsidR="00F94247" w:rsidRPr="009500EE" w:rsidRDefault="00F94247" w:rsidP="00F94247">
      <w:pPr>
        <w:widowControl w:val="0"/>
        <w:autoSpaceDE w:val="0"/>
        <w:autoSpaceDN w:val="0"/>
        <w:adjustRightInd w:val="0"/>
        <w:jc w:val="center"/>
        <w:rPr>
          <w:sz w:val="22"/>
          <w:szCs w:val="22"/>
        </w:rPr>
      </w:pPr>
      <w:r w:rsidRPr="009500EE">
        <w:rPr>
          <w:sz w:val="22"/>
          <w:szCs w:val="22"/>
        </w:rPr>
        <w:t>«Развитие сельского хозяйства в Ломоносовском муниципальном районе»</w:t>
      </w:r>
    </w:p>
    <w:p w:rsidR="00F94247" w:rsidRDefault="00F94247" w:rsidP="00F94247">
      <w:pPr>
        <w:widowControl w:val="0"/>
        <w:autoSpaceDE w:val="0"/>
        <w:autoSpaceDN w:val="0"/>
        <w:adjustRightInd w:val="0"/>
        <w:ind w:firstLine="540"/>
        <w:jc w:val="both"/>
      </w:pPr>
    </w:p>
    <w:tbl>
      <w:tblPr>
        <w:tblW w:w="0" w:type="auto"/>
        <w:tblInd w:w="75" w:type="dxa"/>
        <w:tblLayout w:type="fixed"/>
        <w:tblCellMar>
          <w:left w:w="75" w:type="dxa"/>
          <w:right w:w="75" w:type="dxa"/>
        </w:tblCellMar>
        <w:tblLook w:val="0000"/>
      </w:tblPr>
      <w:tblGrid>
        <w:gridCol w:w="480"/>
        <w:gridCol w:w="1500"/>
        <w:gridCol w:w="540"/>
        <w:gridCol w:w="1449"/>
        <w:gridCol w:w="993"/>
        <w:gridCol w:w="1134"/>
        <w:gridCol w:w="992"/>
        <w:gridCol w:w="1984"/>
      </w:tblGrid>
      <w:tr w:rsidR="00F94247" w:rsidRPr="009500EE" w:rsidTr="00E27253">
        <w:trPr>
          <w:trHeight w:val="1120"/>
        </w:trPr>
        <w:tc>
          <w:tcPr>
            <w:tcW w:w="480"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 xml:space="preserve"> N </w:t>
            </w:r>
            <w:r w:rsidRPr="009500EE">
              <w:rPr>
                <w:rFonts w:ascii="Times New Roman" w:hAnsi="Times New Roman" w:cs="Times New Roman"/>
              </w:rPr>
              <w:br/>
            </w:r>
            <w:proofErr w:type="spellStart"/>
            <w:proofErr w:type="gramStart"/>
            <w:r w:rsidRPr="009500EE">
              <w:rPr>
                <w:rFonts w:ascii="Times New Roman" w:hAnsi="Times New Roman" w:cs="Times New Roman"/>
              </w:rPr>
              <w:t>п</w:t>
            </w:r>
            <w:proofErr w:type="spellEnd"/>
            <w:proofErr w:type="gramEnd"/>
            <w:r w:rsidRPr="009500EE">
              <w:rPr>
                <w:rFonts w:ascii="Times New Roman" w:hAnsi="Times New Roman" w:cs="Times New Roman"/>
              </w:rPr>
              <w:t>/</w:t>
            </w:r>
            <w:proofErr w:type="spellStart"/>
            <w:r w:rsidRPr="009500EE">
              <w:rPr>
                <w:rFonts w:ascii="Times New Roman" w:hAnsi="Times New Roman" w:cs="Times New Roman"/>
              </w:rPr>
              <w:t>п</w:t>
            </w:r>
            <w:proofErr w:type="spellEnd"/>
          </w:p>
        </w:tc>
        <w:tc>
          <w:tcPr>
            <w:tcW w:w="1500"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Наименование</w:t>
            </w:r>
            <w:r w:rsidRPr="009500EE">
              <w:rPr>
                <w:rFonts w:ascii="Times New Roman" w:hAnsi="Times New Roman" w:cs="Times New Roman"/>
              </w:rPr>
              <w:br/>
              <w:t xml:space="preserve"> показателя </w:t>
            </w:r>
          </w:p>
        </w:tc>
        <w:tc>
          <w:tcPr>
            <w:tcW w:w="540"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 xml:space="preserve">Ед. </w:t>
            </w:r>
            <w:r w:rsidRPr="009500EE">
              <w:rPr>
                <w:rFonts w:ascii="Times New Roman" w:hAnsi="Times New Roman" w:cs="Times New Roman"/>
              </w:rPr>
              <w:br/>
            </w:r>
            <w:proofErr w:type="spellStart"/>
            <w:r w:rsidRPr="009500EE">
              <w:rPr>
                <w:rFonts w:ascii="Times New Roman" w:hAnsi="Times New Roman" w:cs="Times New Roman"/>
              </w:rPr>
              <w:t>изм</w:t>
            </w:r>
            <w:proofErr w:type="spellEnd"/>
            <w:r w:rsidRPr="009500EE">
              <w:rPr>
                <w:rFonts w:ascii="Times New Roman" w:hAnsi="Times New Roman" w:cs="Times New Roman"/>
              </w:rPr>
              <w:t>.</w:t>
            </w:r>
          </w:p>
        </w:tc>
        <w:tc>
          <w:tcPr>
            <w:tcW w:w="1449"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proofErr w:type="spellStart"/>
            <w:r w:rsidRPr="009500EE">
              <w:rPr>
                <w:rFonts w:ascii="Times New Roman" w:hAnsi="Times New Roman" w:cs="Times New Roman"/>
              </w:rPr>
              <w:t>Опред</w:t>
            </w:r>
            <w:proofErr w:type="gramStart"/>
            <w:r w:rsidRPr="009500EE">
              <w:rPr>
                <w:rFonts w:ascii="Times New Roman" w:hAnsi="Times New Roman" w:cs="Times New Roman"/>
              </w:rPr>
              <w:t>е</w:t>
            </w:r>
            <w:proofErr w:type="spellEnd"/>
            <w:r w:rsidRPr="009500EE">
              <w:rPr>
                <w:rFonts w:ascii="Times New Roman" w:hAnsi="Times New Roman" w:cs="Times New Roman"/>
              </w:rPr>
              <w:t>-</w:t>
            </w:r>
            <w:proofErr w:type="gramEnd"/>
            <w:r w:rsidRPr="009500EE">
              <w:rPr>
                <w:rFonts w:ascii="Times New Roman" w:hAnsi="Times New Roman" w:cs="Times New Roman"/>
              </w:rPr>
              <w:br/>
            </w:r>
            <w:proofErr w:type="spellStart"/>
            <w:r w:rsidRPr="009500EE">
              <w:rPr>
                <w:rFonts w:ascii="Times New Roman" w:hAnsi="Times New Roman" w:cs="Times New Roman"/>
              </w:rPr>
              <w:t>ление</w:t>
            </w:r>
            <w:proofErr w:type="spellEnd"/>
            <w:r w:rsidRPr="009500EE">
              <w:rPr>
                <w:rFonts w:ascii="Times New Roman" w:hAnsi="Times New Roman" w:cs="Times New Roman"/>
              </w:rPr>
              <w:br/>
              <w:t>показа-</w:t>
            </w:r>
            <w:r w:rsidRPr="009500EE">
              <w:rPr>
                <w:rFonts w:ascii="Times New Roman" w:hAnsi="Times New Roman" w:cs="Times New Roman"/>
              </w:rPr>
              <w:br/>
              <w:t xml:space="preserve">теля   </w:t>
            </w:r>
            <w:r w:rsidRPr="009500EE">
              <w:rPr>
                <w:rFonts w:ascii="Times New Roman" w:hAnsi="Times New Roman" w:cs="Times New Roman"/>
              </w:rPr>
              <w:br/>
            </w:r>
            <w:hyperlink r:id="rId9" w:anchor="Par451#Par451" w:history="1">
              <w:r w:rsidRPr="009500EE">
                <w:rPr>
                  <w:rStyle w:val="aa"/>
                  <w:rFonts w:ascii="Times New Roman" w:hAnsi="Times New Roman"/>
                </w:rPr>
                <w:t>&lt;6&gt;</w:t>
              </w:r>
            </w:hyperlink>
          </w:p>
        </w:tc>
        <w:tc>
          <w:tcPr>
            <w:tcW w:w="993"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Време</w:t>
            </w:r>
            <w:proofErr w:type="gramStart"/>
            <w:r w:rsidRPr="009500EE">
              <w:rPr>
                <w:rFonts w:ascii="Times New Roman" w:hAnsi="Times New Roman" w:cs="Times New Roman"/>
              </w:rPr>
              <w:t>н-</w:t>
            </w:r>
            <w:proofErr w:type="gramEnd"/>
            <w:r w:rsidRPr="009500EE">
              <w:rPr>
                <w:rFonts w:ascii="Times New Roman" w:hAnsi="Times New Roman" w:cs="Times New Roman"/>
              </w:rPr>
              <w:br/>
            </w:r>
            <w:proofErr w:type="spellStart"/>
            <w:r w:rsidRPr="009500EE">
              <w:rPr>
                <w:rFonts w:ascii="Times New Roman" w:hAnsi="Times New Roman" w:cs="Times New Roman"/>
              </w:rPr>
              <w:t>ные</w:t>
            </w:r>
            <w:proofErr w:type="spellEnd"/>
            <w:r w:rsidRPr="009500EE">
              <w:rPr>
                <w:rFonts w:ascii="Times New Roman" w:hAnsi="Times New Roman" w:cs="Times New Roman"/>
              </w:rPr>
              <w:br/>
            </w:r>
            <w:proofErr w:type="spellStart"/>
            <w:r w:rsidRPr="009500EE">
              <w:rPr>
                <w:rFonts w:ascii="Times New Roman" w:hAnsi="Times New Roman" w:cs="Times New Roman"/>
              </w:rPr>
              <w:t>характе</w:t>
            </w:r>
            <w:proofErr w:type="spellEnd"/>
            <w:r w:rsidRPr="009500EE">
              <w:rPr>
                <w:rFonts w:ascii="Times New Roman" w:hAnsi="Times New Roman" w:cs="Times New Roman"/>
              </w:rPr>
              <w:t>-</w:t>
            </w:r>
            <w:r w:rsidRPr="009500EE">
              <w:rPr>
                <w:rFonts w:ascii="Times New Roman" w:hAnsi="Times New Roman" w:cs="Times New Roman"/>
              </w:rPr>
              <w:br/>
            </w:r>
            <w:proofErr w:type="spellStart"/>
            <w:r w:rsidRPr="009500EE">
              <w:rPr>
                <w:rFonts w:ascii="Times New Roman" w:hAnsi="Times New Roman" w:cs="Times New Roman"/>
              </w:rPr>
              <w:t>ристики</w:t>
            </w:r>
            <w:proofErr w:type="spellEnd"/>
            <w:r w:rsidRPr="009500EE">
              <w:rPr>
                <w:rFonts w:ascii="Times New Roman" w:hAnsi="Times New Roman" w:cs="Times New Roman"/>
              </w:rPr>
              <w:br/>
            </w:r>
            <w:hyperlink r:id="rId10" w:anchor="Par452#Par452" w:history="1">
              <w:r w:rsidRPr="009500EE">
                <w:rPr>
                  <w:rStyle w:val="aa"/>
                  <w:rFonts w:ascii="Times New Roman" w:hAnsi="Times New Roman"/>
                </w:rPr>
                <w:t>&lt;7&gt;</w:t>
              </w:r>
            </w:hyperlink>
          </w:p>
        </w:tc>
        <w:tc>
          <w:tcPr>
            <w:tcW w:w="1134"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 xml:space="preserve">Алгоритм  </w:t>
            </w:r>
            <w:r w:rsidRPr="009500EE">
              <w:rPr>
                <w:rFonts w:ascii="Times New Roman" w:hAnsi="Times New Roman" w:cs="Times New Roman"/>
              </w:rPr>
              <w:br/>
              <w:t xml:space="preserve">формирования (формула)  </w:t>
            </w:r>
            <w:r w:rsidRPr="009500EE">
              <w:rPr>
                <w:rFonts w:ascii="Times New Roman" w:hAnsi="Times New Roman" w:cs="Times New Roman"/>
              </w:rPr>
              <w:br/>
              <w:t>показателя и</w:t>
            </w:r>
            <w:r>
              <w:rPr>
                <w:rFonts w:ascii="Times New Roman" w:hAnsi="Times New Roman" w:cs="Times New Roman"/>
              </w:rPr>
              <w:t xml:space="preserve"> </w:t>
            </w:r>
            <w:r w:rsidRPr="009500EE">
              <w:rPr>
                <w:rFonts w:ascii="Times New Roman" w:hAnsi="Times New Roman" w:cs="Times New Roman"/>
              </w:rPr>
              <w:t xml:space="preserve">методические пояснения  </w:t>
            </w:r>
            <w:r w:rsidRPr="009500EE">
              <w:rPr>
                <w:rFonts w:ascii="Times New Roman" w:hAnsi="Times New Roman" w:cs="Times New Roman"/>
              </w:rPr>
              <w:br/>
            </w:r>
            <w:hyperlink r:id="rId11" w:anchor="Par453#Par453" w:history="1">
              <w:r w:rsidRPr="009500EE">
                <w:rPr>
                  <w:rStyle w:val="aa"/>
                  <w:rFonts w:ascii="Times New Roman" w:hAnsi="Times New Roman"/>
                </w:rPr>
                <w:t>&lt;8&gt;</w:t>
              </w:r>
            </w:hyperlink>
          </w:p>
        </w:tc>
        <w:tc>
          <w:tcPr>
            <w:tcW w:w="992"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 xml:space="preserve">Метод </w:t>
            </w:r>
            <w:r w:rsidRPr="009500EE">
              <w:rPr>
                <w:rFonts w:ascii="Times New Roman" w:hAnsi="Times New Roman" w:cs="Times New Roman"/>
              </w:rPr>
              <w:br/>
              <w:t xml:space="preserve">сбора </w:t>
            </w:r>
            <w:r w:rsidRPr="009500EE">
              <w:rPr>
                <w:rFonts w:ascii="Times New Roman" w:hAnsi="Times New Roman" w:cs="Times New Roman"/>
              </w:rPr>
              <w:br/>
            </w:r>
            <w:hyperlink r:id="rId12" w:anchor="Par458#Par458" w:history="1">
              <w:r w:rsidRPr="009500EE">
                <w:rPr>
                  <w:rStyle w:val="aa"/>
                  <w:rFonts w:ascii="Times New Roman" w:hAnsi="Times New Roman"/>
                </w:rPr>
                <w:t>&lt;9&gt;</w:t>
              </w:r>
            </w:hyperlink>
            <w:r w:rsidRPr="009500EE">
              <w:rPr>
                <w:rFonts w:ascii="Times New Roman" w:hAnsi="Times New Roman" w:cs="Times New Roman"/>
              </w:rPr>
              <w:t xml:space="preserve"> и </w:t>
            </w:r>
            <w:r w:rsidRPr="009500EE">
              <w:rPr>
                <w:rFonts w:ascii="Times New Roman" w:hAnsi="Times New Roman" w:cs="Times New Roman"/>
              </w:rPr>
              <w:br/>
              <w:t>номер</w:t>
            </w:r>
            <w:r w:rsidRPr="009500EE">
              <w:rPr>
                <w:rFonts w:ascii="Times New Roman" w:hAnsi="Times New Roman" w:cs="Times New Roman"/>
              </w:rPr>
              <w:br/>
              <w:t xml:space="preserve">формы </w:t>
            </w:r>
            <w:r w:rsidRPr="009500EE">
              <w:rPr>
                <w:rFonts w:ascii="Times New Roman" w:hAnsi="Times New Roman" w:cs="Times New Roman"/>
              </w:rPr>
              <w:br/>
              <w:t>отчетности</w:t>
            </w:r>
            <w:r w:rsidRPr="009500EE">
              <w:rPr>
                <w:rFonts w:ascii="Times New Roman" w:hAnsi="Times New Roman" w:cs="Times New Roman"/>
              </w:rPr>
              <w:br/>
            </w:r>
          </w:p>
        </w:tc>
        <w:tc>
          <w:tcPr>
            <w:tcW w:w="1984"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Объект</w:t>
            </w:r>
            <w:r w:rsidRPr="009500EE">
              <w:rPr>
                <w:rFonts w:ascii="Times New Roman" w:hAnsi="Times New Roman" w:cs="Times New Roman"/>
              </w:rPr>
              <w:br/>
              <w:t>наблюдения</w:t>
            </w:r>
          </w:p>
        </w:tc>
      </w:tr>
      <w:tr w:rsidR="00F94247" w:rsidRPr="009500EE" w:rsidTr="00E27253">
        <w:tc>
          <w:tcPr>
            <w:tcW w:w="480"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 xml:space="preserve"> 1 </w:t>
            </w:r>
          </w:p>
        </w:tc>
        <w:tc>
          <w:tcPr>
            <w:tcW w:w="1500"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 xml:space="preserve">     2      </w:t>
            </w:r>
          </w:p>
        </w:tc>
        <w:tc>
          <w:tcPr>
            <w:tcW w:w="540"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 xml:space="preserve"> 3  </w:t>
            </w:r>
          </w:p>
        </w:tc>
        <w:tc>
          <w:tcPr>
            <w:tcW w:w="1449"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 xml:space="preserve">   4   </w:t>
            </w:r>
          </w:p>
        </w:tc>
        <w:tc>
          <w:tcPr>
            <w:tcW w:w="993"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 xml:space="preserve">   5    </w:t>
            </w:r>
          </w:p>
        </w:tc>
        <w:tc>
          <w:tcPr>
            <w:tcW w:w="1134"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 xml:space="preserve">     6      </w:t>
            </w:r>
          </w:p>
        </w:tc>
        <w:tc>
          <w:tcPr>
            <w:tcW w:w="992"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 xml:space="preserve">  8   </w:t>
            </w:r>
          </w:p>
        </w:tc>
        <w:tc>
          <w:tcPr>
            <w:tcW w:w="1984"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 xml:space="preserve">  9   </w:t>
            </w:r>
          </w:p>
        </w:tc>
      </w:tr>
      <w:tr w:rsidR="00F94247" w:rsidRPr="009500EE" w:rsidTr="00E27253">
        <w:trPr>
          <w:trHeight w:val="320"/>
        </w:trPr>
        <w:tc>
          <w:tcPr>
            <w:tcW w:w="480"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 xml:space="preserve"> 1 </w:t>
            </w:r>
          </w:p>
        </w:tc>
        <w:tc>
          <w:tcPr>
            <w:tcW w:w="1500"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Посевные площади сельскохозяйственных культур</w:t>
            </w:r>
          </w:p>
        </w:tc>
        <w:tc>
          <w:tcPr>
            <w:tcW w:w="540"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га</w:t>
            </w:r>
          </w:p>
        </w:tc>
        <w:tc>
          <w:tcPr>
            <w:tcW w:w="1449"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Pr>
                <w:rFonts w:ascii="Times New Roman" w:hAnsi="Times New Roman" w:cs="Times New Roman"/>
              </w:rPr>
              <w:t>Мониторинг</w:t>
            </w:r>
          </w:p>
        </w:tc>
        <w:tc>
          <w:tcPr>
            <w:tcW w:w="993"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w:t>
            </w:r>
          </w:p>
        </w:tc>
        <w:tc>
          <w:tcPr>
            <w:tcW w:w="992"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Посевные площади сельскохозяйственных предприятий</w:t>
            </w:r>
          </w:p>
        </w:tc>
      </w:tr>
      <w:tr w:rsidR="00F94247" w:rsidRPr="009500EE" w:rsidTr="00E27253">
        <w:trPr>
          <w:trHeight w:val="320"/>
        </w:trPr>
        <w:tc>
          <w:tcPr>
            <w:tcW w:w="480"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2</w:t>
            </w:r>
          </w:p>
        </w:tc>
        <w:tc>
          <w:tcPr>
            <w:tcW w:w="1500"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Объемы произво</w:t>
            </w:r>
            <w:r>
              <w:rPr>
                <w:rFonts w:ascii="Times New Roman" w:hAnsi="Times New Roman" w:cs="Times New Roman"/>
              </w:rPr>
              <w:t>дства  зерна</w:t>
            </w:r>
          </w:p>
        </w:tc>
        <w:tc>
          <w:tcPr>
            <w:tcW w:w="540"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proofErr w:type="spellStart"/>
            <w:r w:rsidRPr="009500EE">
              <w:rPr>
                <w:rFonts w:ascii="Times New Roman" w:hAnsi="Times New Roman" w:cs="Times New Roman"/>
              </w:rPr>
              <w:t>тыс</w:t>
            </w:r>
            <w:proofErr w:type="gramStart"/>
            <w:r w:rsidRPr="009500EE">
              <w:rPr>
                <w:rFonts w:ascii="Times New Roman" w:hAnsi="Times New Roman" w:cs="Times New Roman"/>
              </w:rPr>
              <w:t>.т</w:t>
            </w:r>
            <w:proofErr w:type="gramEnd"/>
            <w:r w:rsidRPr="009500EE">
              <w:rPr>
                <w:rFonts w:ascii="Times New Roman" w:hAnsi="Times New Roman" w:cs="Times New Roman"/>
              </w:rPr>
              <w:t>н</w:t>
            </w:r>
            <w:proofErr w:type="spellEnd"/>
          </w:p>
        </w:tc>
        <w:tc>
          <w:tcPr>
            <w:tcW w:w="1449"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Pr>
                <w:rFonts w:ascii="Times New Roman" w:hAnsi="Times New Roman" w:cs="Times New Roman"/>
              </w:rPr>
              <w:t>Мониторинг</w:t>
            </w:r>
          </w:p>
        </w:tc>
        <w:tc>
          <w:tcPr>
            <w:tcW w:w="993"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w:t>
            </w:r>
          </w:p>
        </w:tc>
        <w:tc>
          <w:tcPr>
            <w:tcW w:w="992"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Объемы произвед</w:t>
            </w:r>
            <w:r>
              <w:rPr>
                <w:rFonts w:ascii="Times New Roman" w:hAnsi="Times New Roman" w:cs="Times New Roman"/>
              </w:rPr>
              <w:t>енной продукции: зерно</w:t>
            </w:r>
          </w:p>
        </w:tc>
      </w:tr>
      <w:tr w:rsidR="00F94247" w:rsidRPr="009500EE" w:rsidTr="00E27253">
        <w:trPr>
          <w:trHeight w:val="320"/>
        </w:trPr>
        <w:tc>
          <w:tcPr>
            <w:tcW w:w="480"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Pr>
                <w:rFonts w:ascii="Times New Roman" w:hAnsi="Times New Roman" w:cs="Times New Roman"/>
              </w:rPr>
              <w:t>3.</w:t>
            </w:r>
          </w:p>
        </w:tc>
        <w:tc>
          <w:tcPr>
            <w:tcW w:w="1500"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Объемы произво</w:t>
            </w:r>
            <w:r>
              <w:rPr>
                <w:rFonts w:ascii="Times New Roman" w:hAnsi="Times New Roman" w:cs="Times New Roman"/>
              </w:rPr>
              <w:t>дства   картофеля</w:t>
            </w:r>
          </w:p>
        </w:tc>
        <w:tc>
          <w:tcPr>
            <w:tcW w:w="540"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proofErr w:type="spellStart"/>
            <w:r w:rsidRPr="009500EE">
              <w:rPr>
                <w:rFonts w:ascii="Times New Roman" w:hAnsi="Times New Roman" w:cs="Times New Roman"/>
              </w:rPr>
              <w:t>тыс</w:t>
            </w:r>
            <w:proofErr w:type="gramStart"/>
            <w:r w:rsidRPr="009500EE">
              <w:rPr>
                <w:rFonts w:ascii="Times New Roman" w:hAnsi="Times New Roman" w:cs="Times New Roman"/>
              </w:rPr>
              <w:t>.т</w:t>
            </w:r>
            <w:proofErr w:type="gramEnd"/>
            <w:r w:rsidRPr="009500EE">
              <w:rPr>
                <w:rFonts w:ascii="Times New Roman" w:hAnsi="Times New Roman" w:cs="Times New Roman"/>
              </w:rPr>
              <w:t>н</w:t>
            </w:r>
            <w:proofErr w:type="spellEnd"/>
          </w:p>
        </w:tc>
        <w:tc>
          <w:tcPr>
            <w:tcW w:w="1449"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Pr>
                <w:rFonts w:ascii="Times New Roman" w:hAnsi="Times New Roman" w:cs="Times New Roman"/>
              </w:rPr>
              <w:t>Мониторинг</w:t>
            </w:r>
          </w:p>
        </w:tc>
        <w:tc>
          <w:tcPr>
            <w:tcW w:w="993"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w:t>
            </w:r>
          </w:p>
        </w:tc>
        <w:tc>
          <w:tcPr>
            <w:tcW w:w="992"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Объемы произвед</w:t>
            </w:r>
            <w:r>
              <w:rPr>
                <w:rFonts w:ascii="Times New Roman" w:hAnsi="Times New Roman" w:cs="Times New Roman"/>
              </w:rPr>
              <w:t>енной продукции:   картофеля</w:t>
            </w:r>
          </w:p>
        </w:tc>
      </w:tr>
      <w:tr w:rsidR="00F94247" w:rsidRPr="009500EE" w:rsidTr="00E27253">
        <w:trPr>
          <w:trHeight w:val="320"/>
        </w:trPr>
        <w:tc>
          <w:tcPr>
            <w:tcW w:w="480"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Pr>
                <w:rFonts w:ascii="Times New Roman" w:hAnsi="Times New Roman" w:cs="Times New Roman"/>
              </w:rPr>
              <w:t>4.</w:t>
            </w:r>
          </w:p>
        </w:tc>
        <w:tc>
          <w:tcPr>
            <w:tcW w:w="1500"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Объемы произво</w:t>
            </w:r>
            <w:r>
              <w:rPr>
                <w:rFonts w:ascii="Times New Roman" w:hAnsi="Times New Roman" w:cs="Times New Roman"/>
              </w:rPr>
              <w:t xml:space="preserve">дства </w:t>
            </w:r>
            <w:r w:rsidRPr="009500EE">
              <w:rPr>
                <w:rFonts w:ascii="Times New Roman" w:hAnsi="Times New Roman" w:cs="Times New Roman"/>
              </w:rPr>
              <w:t xml:space="preserve"> овощей</w:t>
            </w:r>
          </w:p>
        </w:tc>
        <w:tc>
          <w:tcPr>
            <w:tcW w:w="540"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proofErr w:type="spellStart"/>
            <w:r w:rsidRPr="009500EE">
              <w:rPr>
                <w:rFonts w:ascii="Times New Roman" w:hAnsi="Times New Roman" w:cs="Times New Roman"/>
              </w:rPr>
              <w:t>тыс</w:t>
            </w:r>
            <w:proofErr w:type="gramStart"/>
            <w:r w:rsidRPr="009500EE">
              <w:rPr>
                <w:rFonts w:ascii="Times New Roman" w:hAnsi="Times New Roman" w:cs="Times New Roman"/>
              </w:rPr>
              <w:t>.т</w:t>
            </w:r>
            <w:proofErr w:type="gramEnd"/>
            <w:r w:rsidRPr="009500EE">
              <w:rPr>
                <w:rFonts w:ascii="Times New Roman" w:hAnsi="Times New Roman" w:cs="Times New Roman"/>
              </w:rPr>
              <w:t>н</w:t>
            </w:r>
            <w:proofErr w:type="spellEnd"/>
          </w:p>
        </w:tc>
        <w:tc>
          <w:tcPr>
            <w:tcW w:w="1449"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Pr>
                <w:rFonts w:ascii="Times New Roman" w:hAnsi="Times New Roman" w:cs="Times New Roman"/>
              </w:rPr>
              <w:t>Мониторинг</w:t>
            </w:r>
          </w:p>
        </w:tc>
        <w:tc>
          <w:tcPr>
            <w:tcW w:w="993"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w:t>
            </w:r>
          </w:p>
        </w:tc>
        <w:tc>
          <w:tcPr>
            <w:tcW w:w="992"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Объемы произведенно</w:t>
            </w:r>
            <w:r>
              <w:rPr>
                <w:rFonts w:ascii="Times New Roman" w:hAnsi="Times New Roman" w:cs="Times New Roman"/>
              </w:rPr>
              <w:t>й продукции: овощей</w:t>
            </w:r>
          </w:p>
        </w:tc>
      </w:tr>
      <w:tr w:rsidR="00F94247" w:rsidRPr="009500EE" w:rsidTr="00E27253">
        <w:trPr>
          <w:trHeight w:val="320"/>
        </w:trPr>
        <w:tc>
          <w:tcPr>
            <w:tcW w:w="480"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Pr>
                <w:rFonts w:ascii="Times New Roman" w:hAnsi="Times New Roman" w:cs="Times New Roman"/>
              </w:rPr>
              <w:t>5</w:t>
            </w:r>
            <w:r w:rsidRPr="009500EE">
              <w:rPr>
                <w:rFonts w:ascii="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Объемы произв</w:t>
            </w:r>
            <w:r>
              <w:rPr>
                <w:rFonts w:ascii="Times New Roman" w:hAnsi="Times New Roman" w:cs="Times New Roman"/>
              </w:rPr>
              <w:t>одства  мясо (</w:t>
            </w:r>
            <w:proofErr w:type="gramStart"/>
            <w:r>
              <w:rPr>
                <w:rFonts w:ascii="Times New Roman" w:hAnsi="Times New Roman" w:cs="Times New Roman"/>
              </w:rPr>
              <w:t>в</w:t>
            </w:r>
            <w:proofErr w:type="gramEnd"/>
            <w:r>
              <w:rPr>
                <w:rFonts w:ascii="Times New Roman" w:hAnsi="Times New Roman" w:cs="Times New Roman"/>
              </w:rPr>
              <w:t xml:space="preserve"> ж.в.)</w:t>
            </w:r>
          </w:p>
        </w:tc>
        <w:tc>
          <w:tcPr>
            <w:tcW w:w="540"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proofErr w:type="spellStart"/>
            <w:r w:rsidRPr="009500EE">
              <w:rPr>
                <w:rFonts w:ascii="Times New Roman" w:hAnsi="Times New Roman" w:cs="Times New Roman"/>
              </w:rPr>
              <w:t>тыс</w:t>
            </w:r>
            <w:proofErr w:type="gramStart"/>
            <w:r w:rsidRPr="009500EE">
              <w:rPr>
                <w:rFonts w:ascii="Times New Roman" w:hAnsi="Times New Roman" w:cs="Times New Roman"/>
              </w:rPr>
              <w:t>.т</w:t>
            </w:r>
            <w:proofErr w:type="gramEnd"/>
            <w:r w:rsidRPr="009500EE">
              <w:rPr>
                <w:rFonts w:ascii="Times New Roman" w:hAnsi="Times New Roman" w:cs="Times New Roman"/>
              </w:rPr>
              <w:t>н</w:t>
            </w:r>
            <w:proofErr w:type="spellEnd"/>
          </w:p>
        </w:tc>
        <w:tc>
          <w:tcPr>
            <w:tcW w:w="1449"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Pr>
                <w:rFonts w:ascii="Times New Roman" w:hAnsi="Times New Roman" w:cs="Times New Roman"/>
              </w:rPr>
              <w:t>Мониторинг</w:t>
            </w:r>
          </w:p>
        </w:tc>
        <w:tc>
          <w:tcPr>
            <w:tcW w:w="993"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Объемы прои</w:t>
            </w:r>
            <w:r>
              <w:rPr>
                <w:rFonts w:ascii="Times New Roman" w:hAnsi="Times New Roman" w:cs="Times New Roman"/>
              </w:rPr>
              <w:t>зведенной продукции: мясо (</w:t>
            </w:r>
            <w:proofErr w:type="gramStart"/>
            <w:r>
              <w:rPr>
                <w:rFonts w:ascii="Times New Roman" w:hAnsi="Times New Roman" w:cs="Times New Roman"/>
              </w:rPr>
              <w:t>в</w:t>
            </w:r>
            <w:proofErr w:type="gramEnd"/>
            <w:r>
              <w:rPr>
                <w:rFonts w:ascii="Times New Roman" w:hAnsi="Times New Roman" w:cs="Times New Roman"/>
              </w:rPr>
              <w:t xml:space="preserve"> ж.в.)</w:t>
            </w:r>
          </w:p>
        </w:tc>
      </w:tr>
      <w:tr w:rsidR="00F94247" w:rsidRPr="009500EE" w:rsidTr="00E27253">
        <w:trPr>
          <w:trHeight w:val="320"/>
        </w:trPr>
        <w:tc>
          <w:tcPr>
            <w:tcW w:w="480"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Pr>
                <w:rFonts w:ascii="Times New Roman" w:hAnsi="Times New Roman" w:cs="Times New Roman"/>
              </w:rPr>
              <w:t>6.</w:t>
            </w:r>
          </w:p>
        </w:tc>
        <w:tc>
          <w:tcPr>
            <w:tcW w:w="1500"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Объемы произв</w:t>
            </w:r>
            <w:r>
              <w:rPr>
                <w:rFonts w:ascii="Times New Roman" w:hAnsi="Times New Roman" w:cs="Times New Roman"/>
              </w:rPr>
              <w:t>одства  молока</w:t>
            </w:r>
          </w:p>
        </w:tc>
        <w:tc>
          <w:tcPr>
            <w:tcW w:w="540"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proofErr w:type="spellStart"/>
            <w:r w:rsidRPr="009500EE">
              <w:rPr>
                <w:rFonts w:ascii="Times New Roman" w:hAnsi="Times New Roman" w:cs="Times New Roman"/>
              </w:rPr>
              <w:t>тыс</w:t>
            </w:r>
            <w:proofErr w:type="gramStart"/>
            <w:r w:rsidRPr="009500EE">
              <w:rPr>
                <w:rFonts w:ascii="Times New Roman" w:hAnsi="Times New Roman" w:cs="Times New Roman"/>
              </w:rPr>
              <w:t>.т</w:t>
            </w:r>
            <w:proofErr w:type="gramEnd"/>
            <w:r w:rsidRPr="009500EE">
              <w:rPr>
                <w:rFonts w:ascii="Times New Roman" w:hAnsi="Times New Roman" w:cs="Times New Roman"/>
              </w:rPr>
              <w:t>н</w:t>
            </w:r>
            <w:proofErr w:type="spellEnd"/>
          </w:p>
        </w:tc>
        <w:tc>
          <w:tcPr>
            <w:tcW w:w="1449"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Pr>
                <w:rFonts w:ascii="Times New Roman" w:hAnsi="Times New Roman" w:cs="Times New Roman"/>
              </w:rPr>
              <w:t>Мониторинг</w:t>
            </w:r>
          </w:p>
        </w:tc>
        <w:tc>
          <w:tcPr>
            <w:tcW w:w="993"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Объемы произв</w:t>
            </w:r>
            <w:r>
              <w:rPr>
                <w:rFonts w:ascii="Times New Roman" w:hAnsi="Times New Roman" w:cs="Times New Roman"/>
              </w:rPr>
              <w:t>еденной продукции: молоко</w:t>
            </w:r>
          </w:p>
        </w:tc>
      </w:tr>
      <w:tr w:rsidR="00F94247" w:rsidRPr="009500EE" w:rsidTr="00E27253">
        <w:trPr>
          <w:trHeight w:val="320"/>
        </w:trPr>
        <w:tc>
          <w:tcPr>
            <w:tcW w:w="480"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Pr>
                <w:rFonts w:ascii="Times New Roman" w:hAnsi="Times New Roman" w:cs="Times New Roman"/>
              </w:rPr>
              <w:t>7</w:t>
            </w:r>
            <w:r w:rsidRPr="009500EE">
              <w:rPr>
                <w:rFonts w:ascii="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 xml:space="preserve">Доля прибыльных сельскохозяйственных </w:t>
            </w:r>
            <w:proofErr w:type="gramStart"/>
            <w:r w:rsidRPr="009500EE">
              <w:rPr>
                <w:rFonts w:ascii="Times New Roman" w:hAnsi="Times New Roman" w:cs="Times New Roman"/>
              </w:rPr>
              <w:t>организаций</w:t>
            </w:r>
            <w:proofErr w:type="gramEnd"/>
            <w:r w:rsidRPr="009500EE">
              <w:rPr>
                <w:rFonts w:ascii="Times New Roman" w:hAnsi="Times New Roman" w:cs="Times New Roman"/>
              </w:rPr>
              <w:t xml:space="preserve"> в общем их числе</w:t>
            </w:r>
          </w:p>
        </w:tc>
        <w:tc>
          <w:tcPr>
            <w:tcW w:w="540"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w:t>
            </w:r>
          </w:p>
        </w:tc>
        <w:tc>
          <w:tcPr>
            <w:tcW w:w="1449"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Показатели эффективности деятельности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Pr>
                <w:rFonts w:ascii="Times New Roman" w:hAnsi="Times New Roman" w:cs="Times New Roman"/>
              </w:rPr>
              <w:t>Число прибыльных с/</w:t>
            </w:r>
            <w:proofErr w:type="spellStart"/>
            <w:r>
              <w:rPr>
                <w:rFonts w:ascii="Times New Roman" w:hAnsi="Times New Roman" w:cs="Times New Roman"/>
              </w:rPr>
              <w:t>х</w:t>
            </w:r>
            <w:proofErr w:type="spellEnd"/>
            <w:r>
              <w:rPr>
                <w:rFonts w:ascii="Times New Roman" w:hAnsi="Times New Roman" w:cs="Times New Roman"/>
              </w:rPr>
              <w:t xml:space="preserve"> предприятий</w:t>
            </w:r>
            <w:proofErr w:type="gramStart"/>
            <w:r>
              <w:rPr>
                <w:rFonts w:ascii="Times New Roman" w:hAnsi="Times New Roman" w:cs="Times New Roman"/>
              </w:rPr>
              <w:t xml:space="preserve"> :</w:t>
            </w:r>
            <w:proofErr w:type="gramEnd"/>
            <w:r>
              <w:rPr>
                <w:rFonts w:ascii="Times New Roman" w:hAnsi="Times New Roman" w:cs="Times New Roman"/>
              </w:rPr>
              <w:t xml:space="preserve"> на общее число с/</w:t>
            </w:r>
            <w:proofErr w:type="spellStart"/>
            <w:r>
              <w:rPr>
                <w:rFonts w:ascii="Times New Roman" w:hAnsi="Times New Roman" w:cs="Times New Roman"/>
              </w:rPr>
              <w:t>х</w:t>
            </w:r>
            <w:proofErr w:type="spellEnd"/>
            <w:r>
              <w:rPr>
                <w:rFonts w:ascii="Times New Roman" w:hAnsi="Times New Roman" w:cs="Times New Roman"/>
              </w:rPr>
              <w:t xml:space="preserve"> предприятий Х 100%</w:t>
            </w:r>
          </w:p>
        </w:tc>
        <w:tc>
          <w:tcPr>
            <w:tcW w:w="992"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Число прибыльных и убыточных сельскохозяйственных предприятий</w:t>
            </w:r>
            <w:r>
              <w:rPr>
                <w:rFonts w:ascii="Times New Roman" w:hAnsi="Times New Roman" w:cs="Times New Roman"/>
              </w:rPr>
              <w:t xml:space="preserve"> – участников государственной программы</w:t>
            </w:r>
          </w:p>
        </w:tc>
      </w:tr>
      <w:tr w:rsidR="00F94247" w:rsidRPr="009500EE" w:rsidTr="00E27253">
        <w:trPr>
          <w:trHeight w:val="320"/>
        </w:trPr>
        <w:tc>
          <w:tcPr>
            <w:tcW w:w="480"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Pr>
                <w:rFonts w:ascii="Times New Roman" w:hAnsi="Times New Roman" w:cs="Times New Roman"/>
              </w:rPr>
              <w:t>8</w:t>
            </w:r>
            <w:r w:rsidRPr="009500EE">
              <w:rPr>
                <w:rFonts w:ascii="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Pr>
                <w:rFonts w:ascii="Times New Roman" w:hAnsi="Times New Roman" w:cs="Times New Roman"/>
              </w:rPr>
              <w:t>Условное п</w:t>
            </w:r>
            <w:r w:rsidRPr="009500EE">
              <w:rPr>
                <w:rFonts w:ascii="Times New Roman" w:hAnsi="Times New Roman" w:cs="Times New Roman"/>
              </w:rPr>
              <w:t>оголовье сел</w:t>
            </w:r>
            <w:r>
              <w:rPr>
                <w:rFonts w:ascii="Times New Roman" w:hAnsi="Times New Roman" w:cs="Times New Roman"/>
              </w:rPr>
              <w:t xml:space="preserve">ьскохозяйственных </w:t>
            </w:r>
            <w:r>
              <w:rPr>
                <w:rFonts w:ascii="Times New Roman" w:hAnsi="Times New Roman" w:cs="Times New Roman"/>
              </w:rPr>
              <w:lastRenderedPageBreak/>
              <w:t>животных</w:t>
            </w:r>
            <w:r w:rsidRPr="009500EE">
              <w:rPr>
                <w:rFonts w:ascii="Times New Roman" w:hAnsi="Times New Roman" w:cs="Times New Roman"/>
              </w:rPr>
              <w:t xml:space="preserve"> и птицы в крестьянских (фермерских) и личных подсобных хозяйствах, получающих субсидии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w:t>
            </w:r>
            <w:r>
              <w:rPr>
                <w:rFonts w:ascii="Times New Roman" w:hAnsi="Times New Roman" w:cs="Times New Roman"/>
              </w:rPr>
              <w:t>отных</w:t>
            </w:r>
            <w:r w:rsidRPr="009500EE">
              <w:rPr>
                <w:rFonts w:ascii="Times New Roman" w:hAnsi="Times New Roman" w:cs="Times New Roman"/>
              </w:rPr>
              <w:t xml:space="preserve"> и птицы</w:t>
            </w:r>
          </w:p>
        </w:tc>
        <w:tc>
          <w:tcPr>
            <w:tcW w:w="540"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proofErr w:type="spellStart"/>
            <w:r w:rsidRPr="009500EE">
              <w:rPr>
                <w:rFonts w:ascii="Times New Roman" w:hAnsi="Times New Roman" w:cs="Times New Roman"/>
              </w:rPr>
              <w:lastRenderedPageBreak/>
              <w:t>усл</w:t>
            </w:r>
            <w:proofErr w:type="spellEnd"/>
            <w:r w:rsidRPr="009500EE">
              <w:rPr>
                <w:rFonts w:ascii="Times New Roman" w:hAnsi="Times New Roman" w:cs="Times New Roman"/>
              </w:rPr>
              <w:t>. гол.</w:t>
            </w:r>
          </w:p>
        </w:tc>
        <w:tc>
          <w:tcPr>
            <w:tcW w:w="1449"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 xml:space="preserve">Данные  из </w:t>
            </w:r>
            <w:proofErr w:type="spellStart"/>
            <w:r w:rsidRPr="009500EE">
              <w:rPr>
                <w:rFonts w:ascii="Times New Roman" w:hAnsi="Times New Roman" w:cs="Times New Roman"/>
              </w:rPr>
              <w:t>похозяйственных</w:t>
            </w:r>
            <w:proofErr w:type="spellEnd"/>
            <w:r w:rsidRPr="009500EE">
              <w:rPr>
                <w:rFonts w:ascii="Times New Roman" w:hAnsi="Times New Roman" w:cs="Times New Roman"/>
              </w:rPr>
              <w:t xml:space="preserve"> книг администрац</w:t>
            </w:r>
            <w:r w:rsidRPr="009500EE">
              <w:rPr>
                <w:rFonts w:ascii="Times New Roman" w:hAnsi="Times New Roman" w:cs="Times New Roman"/>
              </w:rPr>
              <w:lastRenderedPageBreak/>
              <w:t>ий сельских поселений на 31 декабря текущего года</w:t>
            </w:r>
            <w:r>
              <w:rPr>
                <w:rFonts w:ascii="Times New Roman" w:hAnsi="Times New Roman" w:cs="Times New Roman"/>
              </w:rPr>
              <w:t xml:space="preserve"> для личных подсобных хозяйств; мониторинг для крестьянских (фермерских</w:t>
            </w:r>
            <w:proofErr w:type="gramStart"/>
            <w:r>
              <w:rPr>
                <w:rFonts w:ascii="Times New Roman" w:hAnsi="Times New Roman" w:cs="Times New Roman"/>
              </w:rPr>
              <w:t>)х</w:t>
            </w:r>
            <w:proofErr w:type="gramEnd"/>
            <w:r>
              <w:rPr>
                <w:rFonts w:ascii="Times New Roman" w:hAnsi="Times New Roman" w:cs="Times New Roman"/>
              </w:rPr>
              <w:t xml:space="preserve">озяйств </w:t>
            </w:r>
          </w:p>
        </w:tc>
        <w:tc>
          <w:tcPr>
            <w:tcW w:w="993"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lastRenderedPageBreak/>
              <w:t>1 раз</w:t>
            </w:r>
            <w:r>
              <w:rPr>
                <w:rFonts w:ascii="Times New Roman" w:hAnsi="Times New Roman" w:cs="Times New Roman"/>
              </w:rPr>
              <w:t xml:space="preserve"> в год</w:t>
            </w:r>
          </w:p>
        </w:tc>
        <w:tc>
          <w:tcPr>
            <w:tcW w:w="1134"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Поголовье сел</w:t>
            </w:r>
            <w:r>
              <w:rPr>
                <w:rFonts w:ascii="Times New Roman" w:hAnsi="Times New Roman" w:cs="Times New Roman"/>
              </w:rPr>
              <w:t>ьскохозяйственных животных</w:t>
            </w:r>
            <w:r w:rsidRPr="009500EE">
              <w:rPr>
                <w:rFonts w:ascii="Times New Roman" w:hAnsi="Times New Roman" w:cs="Times New Roman"/>
              </w:rPr>
              <w:t xml:space="preserve"> и птицы в </w:t>
            </w:r>
            <w:r w:rsidRPr="009500EE">
              <w:rPr>
                <w:rFonts w:ascii="Times New Roman" w:hAnsi="Times New Roman" w:cs="Times New Roman"/>
              </w:rPr>
              <w:lastRenderedPageBreak/>
              <w:t>крестьянских (фермерских) и личных подсобных хозяйствах</w:t>
            </w:r>
          </w:p>
        </w:tc>
      </w:tr>
      <w:tr w:rsidR="00F94247" w:rsidRPr="009500EE" w:rsidTr="00E27253">
        <w:trPr>
          <w:trHeight w:val="320"/>
        </w:trPr>
        <w:tc>
          <w:tcPr>
            <w:tcW w:w="480"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Pr>
                <w:rFonts w:ascii="Times New Roman" w:hAnsi="Times New Roman" w:cs="Times New Roman"/>
              </w:rPr>
              <w:lastRenderedPageBreak/>
              <w:t>9</w:t>
            </w:r>
            <w:r w:rsidRPr="009500EE">
              <w:rPr>
                <w:rFonts w:ascii="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Pr>
                <w:rFonts w:ascii="Times New Roman" w:hAnsi="Times New Roman" w:cs="Times New Roman"/>
              </w:rPr>
              <w:t xml:space="preserve">Участие </w:t>
            </w:r>
            <w:r w:rsidRPr="009500EE">
              <w:rPr>
                <w:rFonts w:ascii="Times New Roman" w:hAnsi="Times New Roman" w:cs="Times New Roman"/>
              </w:rPr>
              <w:t xml:space="preserve"> в международной </w:t>
            </w:r>
            <w:r>
              <w:rPr>
                <w:rFonts w:ascii="Times New Roman" w:hAnsi="Times New Roman" w:cs="Times New Roman"/>
              </w:rPr>
              <w:t>выставке-</w:t>
            </w:r>
            <w:r w:rsidRPr="009500EE">
              <w:rPr>
                <w:rFonts w:ascii="Times New Roman" w:hAnsi="Times New Roman" w:cs="Times New Roman"/>
              </w:rPr>
              <w:t>ярмарке «</w:t>
            </w:r>
            <w:proofErr w:type="spellStart"/>
            <w:r w:rsidRPr="009500EE">
              <w:rPr>
                <w:rFonts w:ascii="Times New Roman" w:hAnsi="Times New Roman" w:cs="Times New Roman"/>
              </w:rPr>
              <w:t>Агрорусь</w:t>
            </w:r>
            <w:proofErr w:type="spellEnd"/>
            <w:r w:rsidRPr="009500EE">
              <w:rPr>
                <w:rFonts w:ascii="Times New Roman" w:hAnsi="Times New Roman" w:cs="Times New Roman"/>
              </w:rPr>
              <w:t>»</w:t>
            </w:r>
          </w:p>
        </w:tc>
        <w:tc>
          <w:tcPr>
            <w:tcW w:w="540"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Pr>
                <w:rFonts w:ascii="Times New Roman" w:hAnsi="Times New Roman" w:cs="Times New Roman"/>
              </w:rPr>
              <w:t>участие</w:t>
            </w:r>
          </w:p>
        </w:tc>
        <w:tc>
          <w:tcPr>
            <w:tcW w:w="1449"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Pr>
                <w:rFonts w:ascii="Times New Roman" w:hAnsi="Times New Roman" w:cs="Times New Roman"/>
              </w:rPr>
              <w:t>Заключение контракта с выставочным центром</w:t>
            </w:r>
          </w:p>
        </w:tc>
        <w:tc>
          <w:tcPr>
            <w:tcW w:w="993"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Pr>
                <w:rFonts w:ascii="Times New Roman" w:hAnsi="Times New Roman" w:cs="Times New Roman"/>
              </w:rPr>
              <w:t>Участие в выставке</w:t>
            </w:r>
            <w:r w:rsidRPr="009500EE">
              <w:rPr>
                <w:rFonts w:ascii="Times New Roman" w:hAnsi="Times New Roman" w:cs="Times New Roman"/>
              </w:rPr>
              <w:t xml:space="preserve"> </w:t>
            </w:r>
          </w:p>
        </w:tc>
      </w:tr>
      <w:tr w:rsidR="00F94247" w:rsidRPr="004F40E5" w:rsidTr="00E27253">
        <w:trPr>
          <w:trHeight w:val="320"/>
        </w:trPr>
        <w:tc>
          <w:tcPr>
            <w:tcW w:w="480" w:type="dxa"/>
            <w:tcBorders>
              <w:top w:val="single" w:sz="4" w:space="0" w:color="auto"/>
              <w:left w:val="single" w:sz="4" w:space="0" w:color="auto"/>
              <w:bottom w:val="single" w:sz="4" w:space="0" w:color="auto"/>
              <w:right w:val="single" w:sz="4" w:space="0" w:color="auto"/>
            </w:tcBorders>
          </w:tcPr>
          <w:p w:rsidR="00F94247" w:rsidRPr="004F40E5" w:rsidRDefault="00F94247" w:rsidP="00E27253">
            <w:pPr>
              <w:pStyle w:val="ConsPlusCell"/>
              <w:rPr>
                <w:rFonts w:ascii="Times New Roman" w:hAnsi="Times New Roman" w:cs="Times New Roman"/>
              </w:rPr>
            </w:pPr>
            <w:r>
              <w:rPr>
                <w:rFonts w:ascii="Times New Roman" w:hAnsi="Times New Roman" w:cs="Times New Roman"/>
              </w:rPr>
              <w:t>10</w:t>
            </w:r>
          </w:p>
        </w:tc>
        <w:tc>
          <w:tcPr>
            <w:tcW w:w="1500" w:type="dxa"/>
            <w:tcBorders>
              <w:top w:val="single" w:sz="4" w:space="0" w:color="auto"/>
              <w:left w:val="single" w:sz="4" w:space="0" w:color="auto"/>
              <w:bottom w:val="single" w:sz="4" w:space="0" w:color="auto"/>
              <w:right w:val="single" w:sz="4" w:space="0" w:color="auto"/>
            </w:tcBorders>
          </w:tcPr>
          <w:p w:rsidR="00F94247" w:rsidRPr="004F40E5" w:rsidRDefault="00F94247" w:rsidP="00E27253">
            <w:pPr>
              <w:pStyle w:val="ConsPlusCell"/>
              <w:rPr>
                <w:rFonts w:ascii="Times New Roman" w:hAnsi="Times New Roman" w:cs="Times New Roman"/>
              </w:rPr>
            </w:pPr>
            <w:r w:rsidRPr="004F40E5">
              <w:rPr>
                <w:rFonts w:ascii="Times New Roman" w:hAnsi="Times New Roman" w:cs="Times New Roman"/>
              </w:rPr>
              <w:t>Участие в мероприятиях по борьбе с борщевиком Сосновского</w:t>
            </w:r>
          </w:p>
        </w:tc>
        <w:tc>
          <w:tcPr>
            <w:tcW w:w="540" w:type="dxa"/>
            <w:tcBorders>
              <w:top w:val="single" w:sz="4" w:space="0" w:color="auto"/>
              <w:left w:val="single" w:sz="4" w:space="0" w:color="auto"/>
              <w:bottom w:val="single" w:sz="4" w:space="0" w:color="auto"/>
              <w:right w:val="single" w:sz="4" w:space="0" w:color="auto"/>
            </w:tcBorders>
          </w:tcPr>
          <w:p w:rsidR="00F94247" w:rsidRPr="004F40E5" w:rsidRDefault="00F94247" w:rsidP="00E27253">
            <w:pPr>
              <w:pStyle w:val="ConsPlusCell"/>
              <w:rPr>
                <w:rFonts w:ascii="Times New Roman" w:hAnsi="Times New Roman" w:cs="Times New Roman"/>
              </w:rPr>
            </w:pPr>
            <w:r w:rsidRPr="004F40E5">
              <w:rPr>
                <w:rFonts w:ascii="Times New Roman" w:hAnsi="Times New Roman" w:cs="Times New Roman"/>
              </w:rPr>
              <w:t>Кол-во участников</w:t>
            </w:r>
          </w:p>
        </w:tc>
        <w:tc>
          <w:tcPr>
            <w:tcW w:w="1449" w:type="dxa"/>
            <w:tcBorders>
              <w:top w:val="single" w:sz="4" w:space="0" w:color="auto"/>
              <w:left w:val="single" w:sz="4" w:space="0" w:color="auto"/>
              <w:bottom w:val="single" w:sz="4" w:space="0" w:color="auto"/>
              <w:right w:val="single" w:sz="4" w:space="0" w:color="auto"/>
            </w:tcBorders>
          </w:tcPr>
          <w:p w:rsidR="00F94247" w:rsidRPr="004F40E5" w:rsidRDefault="00F94247" w:rsidP="00E27253">
            <w:pPr>
              <w:pStyle w:val="ConsPlusCell"/>
              <w:rPr>
                <w:rFonts w:ascii="Times New Roman" w:hAnsi="Times New Roman" w:cs="Times New Roman"/>
              </w:rPr>
            </w:pPr>
            <w:r>
              <w:rPr>
                <w:rFonts w:ascii="Times New Roman" w:hAnsi="Times New Roman" w:cs="Times New Roman"/>
              </w:rPr>
              <w:t>Показатели рейтинга 47 (мониторинг)</w:t>
            </w:r>
          </w:p>
        </w:tc>
        <w:tc>
          <w:tcPr>
            <w:tcW w:w="993" w:type="dxa"/>
            <w:tcBorders>
              <w:top w:val="single" w:sz="4" w:space="0" w:color="auto"/>
              <w:left w:val="single" w:sz="4" w:space="0" w:color="auto"/>
              <w:bottom w:val="single" w:sz="4" w:space="0" w:color="auto"/>
              <w:right w:val="single" w:sz="4" w:space="0" w:color="auto"/>
            </w:tcBorders>
          </w:tcPr>
          <w:p w:rsidR="00F94247" w:rsidRPr="004F40E5" w:rsidRDefault="00F94247" w:rsidP="00E27253">
            <w:pPr>
              <w:pStyle w:val="ConsPlusCell"/>
              <w:rPr>
                <w:rFonts w:ascii="Times New Roman" w:hAnsi="Times New Roman" w:cs="Times New Roman"/>
              </w:rPr>
            </w:pPr>
            <w:r>
              <w:rPr>
                <w:rFonts w:ascii="Times New Roman" w:hAnsi="Times New Roman" w:cs="Times New Roman"/>
              </w:rPr>
              <w:t>В течени</w:t>
            </w:r>
            <w:proofErr w:type="gramStart"/>
            <w:r>
              <w:rPr>
                <w:rFonts w:ascii="Times New Roman" w:hAnsi="Times New Roman" w:cs="Times New Roman"/>
              </w:rPr>
              <w:t>и</w:t>
            </w:r>
            <w:proofErr w:type="gramEnd"/>
            <w:r>
              <w:rPr>
                <w:rFonts w:ascii="Times New Roman" w:hAnsi="Times New Roman" w:cs="Times New Roman"/>
              </w:rPr>
              <w:t xml:space="preserve"> 2021- 2023</w:t>
            </w:r>
            <w:r w:rsidRPr="004F40E5">
              <w:rPr>
                <w:rFonts w:ascii="Times New Roman" w:hAnsi="Times New Roman" w:cs="Times New Roman"/>
              </w:rPr>
              <w:t xml:space="preserve"> г.г.</w:t>
            </w:r>
          </w:p>
        </w:tc>
        <w:tc>
          <w:tcPr>
            <w:tcW w:w="1134" w:type="dxa"/>
            <w:tcBorders>
              <w:top w:val="single" w:sz="4" w:space="0" w:color="auto"/>
              <w:left w:val="single" w:sz="4" w:space="0" w:color="auto"/>
              <w:bottom w:val="single" w:sz="4" w:space="0" w:color="auto"/>
              <w:right w:val="single" w:sz="4" w:space="0" w:color="auto"/>
            </w:tcBorders>
          </w:tcPr>
          <w:p w:rsidR="00F94247" w:rsidRPr="004F40E5" w:rsidRDefault="00F94247" w:rsidP="00E27253">
            <w:pPr>
              <w:pStyle w:val="ConsPlusCell"/>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F94247" w:rsidRPr="004F40E5" w:rsidRDefault="00F94247" w:rsidP="00E27253">
            <w:pPr>
              <w:pStyle w:val="ConsPlusCell"/>
              <w:rPr>
                <w:rFonts w:ascii="Times New Roman" w:hAnsi="Times New Roman" w:cs="Times New Roman"/>
              </w:rPr>
            </w:pPr>
            <w:r w:rsidRPr="004F40E5">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F94247" w:rsidRPr="004F40E5" w:rsidRDefault="00F94247" w:rsidP="00E27253">
            <w:pPr>
              <w:pStyle w:val="ConsPlusCell"/>
              <w:rPr>
                <w:rFonts w:ascii="Times New Roman" w:hAnsi="Times New Roman" w:cs="Times New Roman"/>
              </w:rPr>
            </w:pPr>
            <w:r w:rsidRPr="004F40E5">
              <w:rPr>
                <w:rFonts w:ascii="Times New Roman" w:hAnsi="Times New Roman" w:cs="Times New Roman"/>
              </w:rPr>
              <w:t>Количество участников</w:t>
            </w:r>
          </w:p>
        </w:tc>
      </w:tr>
    </w:tbl>
    <w:p w:rsidR="00F94247" w:rsidRPr="009500EE" w:rsidRDefault="00F94247" w:rsidP="00F94247">
      <w:pPr>
        <w:widowControl w:val="0"/>
        <w:autoSpaceDE w:val="0"/>
        <w:autoSpaceDN w:val="0"/>
        <w:adjustRightInd w:val="0"/>
        <w:jc w:val="both"/>
        <w:rPr>
          <w:sz w:val="22"/>
          <w:szCs w:val="22"/>
        </w:rPr>
      </w:pPr>
      <w:bookmarkStart w:id="5" w:name="Par451"/>
      <w:bookmarkStart w:id="6" w:name="Par452"/>
      <w:bookmarkStart w:id="7" w:name="Par453"/>
      <w:bookmarkStart w:id="8" w:name="Par458"/>
      <w:bookmarkStart w:id="9" w:name="Par460"/>
      <w:bookmarkEnd w:id="5"/>
      <w:bookmarkEnd w:id="6"/>
      <w:bookmarkEnd w:id="7"/>
      <w:bookmarkEnd w:id="8"/>
      <w:bookmarkEnd w:id="9"/>
    </w:p>
    <w:p w:rsidR="00F94247" w:rsidRPr="009500EE" w:rsidRDefault="00F94247" w:rsidP="00F94247">
      <w:pPr>
        <w:widowControl w:val="0"/>
        <w:autoSpaceDE w:val="0"/>
        <w:autoSpaceDN w:val="0"/>
        <w:adjustRightInd w:val="0"/>
        <w:jc w:val="both"/>
        <w:rPr>
          <w:sz w:val="22"/>
          <w:szCs w:val="22"/>
        </w:rPr>
      </w:pPr>
    </w:p>
    <w:p w:rsidR="00F94247" w:rsidRPr="009500EE" w:rsidRDefault="00F94247" w:rsidP="00F94247">
      <w:pPr>
        <w:widowControl w:val="0"/>
        <w:autoSpaceDE w:val="0"/>
        <w:autoSpaceDN w:val="0"/>
        <w:adjustRightInd w:val="0"/>
        <w:jc w:val="both"/>
        <w:rPr>
          <w:sz w:val="22"/>
          <w:szCs w:val="22"/>
        </w:rPr>
      </w:pPr>
    </w:p>
    <w:p w:rsidR="00F94247" w:rsidRPr="009500EE" w:rsidRDefault="00F94247" w:rsidP="00F94247">
      <w:pPr>
        <w:widowControl w:val="0"/>
        <w:autoSpaceDE w:val="0"/>
        <w:autoSpaceDN w:val="0"/>
        <w:adjustRightInd w:val="0"/>
        <w:jc w:val="both"/>
        <w:rPr>
          <w:sz w:val="22"/>
          <w:szCs w:val="22"/>
        </w:rPr>
      </w:pPr>
      <w:r>
        <w:rPr>
          <w:sz w:val="22"/>
          <w:szCs w:val="22"/>
        </w:rPr>
        <w:t>Начальник управления</w:t>
      </w:r>
      <w:r w:rsidRPr="009500EE">
        <w:rPr>
          <w:sz w:val="22"/>
          <w:szCs w:val="22"/>
        </w:rPr>
        <w:t xml:space="preserve"> экономического</w:t>
      </w:r>
    </w:p>
    <w:p w:rsidR="00F94247" w:rsidRPr="009500EE" w:rsidRDefault="00F94247" w:rsidP="00F94247">
      <w:pPr>
        <w:widowControl w:val="0"/>
        <w:autoSpaceDE w:val="0"/>
        <w:autoSpaceDN w:val="0"/>
        <w:adjustRightInd w:val="0"/>
        <w:jc w:val="both"/>
        <w:rPr>
          <w:sz w:val="22"/>
          <w:szCs w:val="22"/>
        </w:rPr>
      </w:pPr>
      <w:r>
        <w:rPr>
          <w:sz w:val="22"/>
          <w:szCs w:val="22"/>
        </w:rPr>
        <w:t xml:space="preserve">развития и </w:t>
      </w:r>
      <w:r w:rsidRPr="009500EE">
        <w:rPr>
          <w:sz w:val="22"/>
          <w:szCs w:val="22"/>
        </w:rPr>
        <w:t>инвестиций                                                                                              О.А. Перова</w:t>
      </w:r>
    </w:p>
    <w:p w:rsidR="00F94247" w:rsidRDefault="00F94247" w:rsidP="00F94247">
      <w:pPr>
        <w:widowControl w:val="0"/>
        <w:autoSpaceDE w:val="0"/>
        <w:autoSpaceDN w:val="0"/>
        <w:adjustRightInd w:val="0"/>
        <w:rPr>
          <w:sz w:val="20"/>
          <w:szCs w:val="20"/>
        </w:rPr>
        <w:sectPr w:rsidR="00F94247" w:rsidSect="00D87E95">
          <w:pgSz w:w="11906" w:h="16838"/>
          <w:pgMar w:top="567" w:right="850" w:bottom="568" w:left="1701" w:header="708" w:footer="708" w:gutter="0"/>
          <w:pgNumType w:start="1"/>
          <w:cols w:space="708"/>
          <w:docGrid w:linePitch="360"/>
        </w:sectPr>
      </w:pPr>
    </w:p>
    <w:p w:rsidR="00F94247" w:rsidRDefault="00F94247" w:rsidP="00F94247">
      <w:pPr>
        <w:widowControl w:val="0"/>
        <w:autoSpaceDE w:val="0"/>
        <w:autoSpaceDN w:val="0"/>
        <w:adjustRightInd w:val="0"/>
        <w:ind w:firstLine="540"/>
        <w:jc w:val="right"/>
        <w:rPr>
          <w:sz w:val="20"/>
          <w:szCs w:val="20"/>
        </w:rPr>
      </w:pPr>
      <w:r>
        <w:rPr>
          <w:sz w:val="20"/>
          <w:szCs w:val="20"/>
        </w:rPr>
        <w:lastRenderedPageBreak/>
        <w:t>ПРИЛОЖЕНИЕ 4</w:t>
      </w:r>
    </w:p>
    <w:p w:rsidR="00F94247" w:rsidRDefault="00F94247" w:rsidP="00F94247">
      <w:pPr>
        <w:widowControl w:val="0"/>
        <w:autoSpaceDE w:val="0"/>
        <w:autoSpaceDN w:val="0"/>
        <w:adjustRightInd w:val="0"/>
        <w:ind w:firstLine="540"/>
        <w:jc w:val="right"/>
        <w:rPr>
          <w:sz w:val="20"/>
          <w:szCs w:val="20"/>
        </w:rPr>
      </w:pPr>
      <w:r>
        <w:rPr>
          <w:sz w:val="20"/>
          <w:szCs w:val="20"/>
        </w:rPr>
        <w:t>к муниципальной программе</w:t>
      </w:r>
    </w:p>
    <w:p w:rsidR="00F94247" w:rsidRDefault="00F94247" w:rsidP="00F94247">
      <w:pPr>
        <w:widowControl w:val="0"/>
        <w:autoSpaceDE w:val="0"/>
        <w:autoSpaceDN w:val="0"/>
        <w:adjustRightInd w:val="0"/>
        <w:ind w:firstLine="540"/>
        <w:jc w:val="right"/>
        <w:rPr>
          <w:sz w:val="20"/>
          <w:szCs w:val="20"/>
        </w:rPr>
      </w:pPr>
      <w:r>
        <w:rPr>
          <w:sz w:val="20"/>
          <w:szCs w:val="20"/>
        </w:rPr>
        <w:t>муниципального образования</w:t>
      </w:r>
    </w:p>
    <w:p w:rsidR="00F94247" w:rsidRDefault="00F94247" w:rsidP="00F94247">
      <w:pPr>
        <w:widowControl w:val="0"/>
        <w:autoSpaceDE w:val="0"/>
        <w:autoSpaceDN w:val="0"/>
        <w:adjustRightInd w:val="0"/>
        <w:ind w:firstLine="540"/>
        <w:jc w:val="right"/>
        <w:rPr>
          <w:sz w:val="20"/>
          <w:szCs w:val="20"/>
        </w:rPr>
      </w:pPr>
      <w:r>
        <w:rPr>
          <w:sz w:val="20"/>
          <w:szCs w:val="20"/>
        </w:rPr>
        <w:t>Ломоносовский муниципальный район</w:t>
      </w:r>
    </w:p>
    <w:p w:rsidR="00F94247" w:rsidRDefault="00F94247" w:rsidP="00F94247">
      <w:pPr>
        <w:widowControl w:val="0"/>
        <w:autoSpaceDE w:val="0"/>
        <w:autoSpaceDN w:val="0"/>
        <w:adjustRightInd w:val="0"/>
        <w:ind w:firstLine="540"/>
        <w:jc w:val="right"/>
        <w:rPr>
          <w:sz w:val="20"/>
          <w:szCs w:val="20"/>
        </w:rPr>
      </w:pPr>
      <w:r>
        <w:rPr>
          <w:sz w:val="20"/>
          <w:szCs w:val="20"/>
        </w:rPr>
        <w:t>Ленинградской области</w:t>
      </w:r>
    </w:p>
    <w:p w:rsidR="00F94247" w:rsidRDefault="00F94247" w:rsidP="00F94247">
      <w:pPr>
        <w:widowControl w:val="0"/>
        <w:autoSpaceDE w:val="0"/>
        <w:autoSpaceDN w:val="0"/>
        <w:adjustRightInd w:val="0"/>
        <w:ind w:firstLine="540"/>
        <w:jc w:val="right"/>
        <w:rPr>
          <w:sz w:val="20"/>
          <w:szCs w:val="20"/>
        </w:rPr>
      </w:pPr>
      <w:r>
        <w:rPr>
          <w:sz w:val="20"/>
          <w:szCs w:val="20"/>
        </w:rPr>
        <w:t>«Развитие сельского хозяйства</w:t>
      </w:r>
    </w:p>
    <w:p w:rsidR="00F94247" w:rsidRDefault="00F94247" w:rsidP="00F94247">
      <w:pPr>
        <w:widowControl w:val="0"/>
        <w:autoSpaceDE w:val="0"/>
        <w:autoSpaceDN w:val="0"/>
        <w:adjustRightInd w:val="0"/>
        <w:ind w:firstLine="540"/>
        <w:jc w:val="right"/>
        <w:rPr>
          <w:sz w:val="20"/>
          <w:szCs w:val="20"/>
        </w:rPr>
      </w:pPr>
      <w:r>
        <w:rPr>
          <w:sz w:val="20"/>
          <w:szCs w:val="20"/>
        </w:rPr>
        <w:t>в Ломоносовском муниципальном районе»</w:t>
      </w:r>
    </w:p>
    <w:p w:rsidR="00F94247" w:rsidRDefault="00F94247" w:rsidP="00F94247">
      <w:pPr>
        <w:widowControl w:val="0"/>
        <w:autoSpaceDE w:val="0"/>
        <w:autoSpaceDN w:val="0"/>
        <w:adjustRightInd w:val="0"/>
        <w:ind w:firstLine="540"/>
        <w:jc w:val="right"/>
        <w:rPr>
          <w:sz w:val="20"/>
          <w:szCs w:val="20"/>
        </w:rPr>
      </w:pPr>
    </w:p>
    <w:p w:rsidR="00F94247" w:rsidRPr="003E4EC5" w:rsidRDefault="00F94247" w:rsidP="00F94247">
      <w:pPr>
        <w:widowControl w:val="0"/>
        <w:autoSpaceDE w:val="0"/>
        <w:autoSpaceDN w:val="0"/>
        <w:adjustRightInd w:val="0"/>
        <w:ind w:firstLine="540"/>
        <w:jc w:val="right"/>
        <w:rPr>
          <w:sz w:val="20"/>
          <w:szCs w:val="20"/>
        </w:rPr>
      </w:pPr>
    </w:p>
    <w:p w:rsidR="00F94247" w:rsidRDefault="00F94247" w:rsidP="00F94247">
      <w:pPr>
        <w:widowControl w:val="0"/>
        <w:autoSpaceDE w:val="0"/>
        <w:autoSpaceDN w:val="0"/>
        <w:adjustRightInd w:val="0"/>
        <w:jc w:val="center"/>
      </w:pPr>
      <w:bookmarkStart w:id="10" w:name="Par510"/>
      <w:bookmarkEnd w:id="10"/>
      <w:r>
        <w:t>Сведения</w:t>
      </w:r>
    </w:p>
    <w:p w:rsidR="00F94247" w:rsidRDefault="00F94247" w:rsidP="00F94247">
      <w:pPr>
        <w:widowControl w:val="0"/>
        <w:autoSpaceDE w:val="0"/>
        <w:autoSpaceDN w:val="0"/>
        <w:adjustRightInd w:val="0"/>
        <w:jc w:val="center"/>
      </w:pPr>
      <w:r>
        <w:t>об основных мерах правового регулирования в сфере</w:t>
      </w:r>
    </w:p>
    <w:p w:rsidR="00F94247" w:rsidRDefault="00F94247" w:rsidP="00F94247">
      <w:pPr>
        <w:widowControl w:val="0"/>
        <w:autoSpaceDE w:val="0"/>
        <w:autoSpaceDN w:val="0"/>
        <w:adjustRightInd w:val="0"/>
        <w:jc w:val="center"/>
      </w:pPr>
      <w:r>
        <w:t>реализации муниципальной программы муниципального образования Ломоносовский муниципальный район Ленинградской области</w:t>
      </w:r>
    </w:p>
    <w:p w:rsidR="00F94247" w:rsidRDefault="00F94247" w:rsidP="00F94247">
      <w:pPr>
        <w:widowControl w:val="0"/>
        <w:autoSpaceDE w:val="0"/>
        <w:autoSpaceDN w:val="0"/>
        <w:adjustRightInd w:val="0"/>
        <w:jc w:val="center"/>
      </w:pPr>
      <w:r>
        <w:t>«Развитие сельского хозяйства в Ломоносовском муниципальном районе»</w:t>
      </w:r>
    </w:p>
    <w:p w:rsidR="00F94247" w:rsidRDefault="00F94247" w:rsidP="00F94247">
      <w:pPr>
        <w:widowControl w:val="0"/>
        <w:autoSpaceDE w:val="0"/>
        <w:autoSpaceDN w:val="0"/>
        <w:adjustRightInd w:val="0"/>
        <w:ind w:firstLine="540"/>
        <w:jc w:val="both"/>
      </w:pPr>
    </w:p>
    <w:p w:rsidR="00F94247" w:rsidRDefault="00F94247" w:rsidP="00F94247">
      <w:pPr>
        <w:widowControl w:val="0"/>
        <w:autoSpaceDE w:val="0"/>
        <w:autoSpaceDN w:val="0"/>
        <w:adjustRightInd w:val="0"/>
        <w:ind w:firstLine="540"/>
        <w:jc w:val="both"/>
      </w:pPr>
    </w:p>
    <w:tbl>
      <w:tblPr>
        <w:tblW w:w="9480" w:type="dxa"/>
        <w:tblInd w:w="75" w:type="dxa"/>
        <w:tblLayout w:type="fixed"/>
        <w:tblCellMar>
          <w:left w:w="75" w:type="dxa"/>
          <w:right w:w="75" w:type="dxa"/>
        </w:tblCellMar>
        <w:tblLook w:val="0000"/>
      </w:tblPr>
      <w:tblGrid>
        <w:gridCol w:w="600"/>
        <w:gridCol w:w="1680"/>
        <w:gridCol w:w="3480"/>
        <w:gridCol w:w="1800"/>
        <w:gridCol w:w="1920"/>
      </w:tblGrid>
      <w:tr w:rsidR="00F94247" w:rsidTr="00E27253">
        <w:trPr>
          <w:trHeight w:val="800"/>
        </w:trPr>
        <w:tc>
          <w:tcPr>
            <w:tcW w:w="600" w:type="dxa"/>
            <w:tcBorders>
              <w:top w:val="single" w:sz="4" w:space="0" w:color="auto"/>
              <w:left w:val="single" w:sz="4" w:space="0" w:color="auto"/>
              <w:bottom w:val="single" w:sz="4" w:space="0" w:color="auto"/>
              <w:right w:val="single" w:sz="4" w:space="0" w:color="auto"/>
            </w:tcBorders>
          </w:tcPr>
          <w:p w:rsidR="00F94247" w:rsidRPr="003E4EC5" w:rsidRDefault="00F94247" w:rsidP="00E27253">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N </w:t>
            </w:r>
            <w:r w:rsidRPr="003E4EC5">
              <w:rPr>
                <w:rFonts w:ascii="Times New Roman" w:hAnsi="Times New Roman" w:cs="Times New Roman"/>
                <w:sz w:val="20"/>
                <w:szCs w:val="20"/>
              </w:rPr>
              <w:br/>
            </w:r>
            <w:proofErr w:type="spellStart"/>
            <w:proofErr w:type="gramStart"/>
            <w:r w:rsidRPr="003E4EC5">
              <w:rPr>
                <w:rFonts w:ascii="Times New Roman" w:hAnsi="Times New Roman" w:cs="Times New Roman"/>
                <w:sz w:val="20"/>
                <w:szCs w:val="20"/>
              </w:rPr>
              <w:t>п</w:t>
            </w:r>
            <w:proofErr w:type="spellEnd"/>
            <w:proofErr w:type="gramEnd"/>
            <w:r w:rsidRPr="003E4EC5">
              <w:rPr>
                <w:rFonts w:ascii="Times New Roman" w:hAnsi="Times New Roman" w:cs="Times New Roman"/>
                <w:sz w:val="20"/>
                <w:szCs w:val="20"/>
              </w:rPr>
              <w:t>/</w:t>
            </w:r>
            <w:proofErr w:type="spellStart"/>
            <w:r w:rsidRPr="003E4EC5">
              <w:rPr>
                <w:rFonts w:ascii="Times New Roman" w:hAnsi="Times New Roman" w:cs="Times New Roman"/>
                <w:sz w:val="20"/>
                <w:szCs w:val="20"/>
              </w:rPr>
              <w:t>п</w:t>
            </w:r>
            <w:proofErr w:type="spellEnd"/>
          </w:p>
        </w:tc>
        <w:tc>
          <w:tcPr>
            <w:tcW w:w="1680" w:type="dxa"/>
            <w:tcBorders>
              <w:top w:val="single" w:sz="4" w:space="0" w:color="auto"/>
              <w:left w:val="single" w:sz="4" w:space="0" w:color="auto"/>
              <w:bottom w:val="single" w:sz="4" w:space="0" w:color="auto"/>
              <w:right w:val="single" w:sz="4" w:space="0" w:color="auto"/>
            </w:tcBorders>
          </w:tcPr>
          <w:p w:rsidR="00F94247" w:rsidRPr="003E4EC5" w:rsidRDefault="00F94247" w:rsidP="00E27253">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Вид     </w:t>
            </w:r>
            <w:r w:rsidRPr="003E4EC5">
              <w:rPr>
                <w:rFonts w:ascii="Times New Roman" w:hAnsi="Times New Roman" w:cs="Times New Roman"/>
                <w:sz w:val="20"/>
                <w:szCs w:val="20"/>
              </w:rPr>
              <w:br/>
              <w:t>нормативного</w:t>
            </w:r>
            <w:r w:rsidRPr="003E4EC5">
              <w:rPr>
                <w:rFonts w:ascii="Times New Roman" w:hAnsi="Times New Roman" w:cs="Times New Roman"/>
                <w:sz w:val="20"/>
                <w:szCs w:val="20"/>
              </w:rPr>
              <w:br/>
              <w:t xml:space="preserve"> правового  </w:t>
            </w:r>
            <w:r w:rsidRPr="003E4EC5">
              <w:rPr>
                <w:rFonts w:ascii="Times New Roman" w:hAnsi="Times New Roman" w:cs="Times New Roman"/>
                <w:sz w:val="20"/>
                <w:szCs w:val="20"/>
              </w:rPr>
              <w:br/>
              <w:t xml:space="preserve">    акта    </w:t>
            </w:r>
          </w:p>
        </w:tc>
        <w:tc>
          <w:tcPr>
            <w:tcW w:w="3480" w:type="dxa"/>
            <w:tcBorders>
              <w:top w:val="single" w:sz="4" w:space="0" w:color="auto"/>
              <w:left w:val="single" w:sz="4" w:space="0" w:color="auto"/>
              <w:bottom w:val="single" w:sz="4" w:space="0" w:color="auto"/>
              <w:right w:val="single" w:sz="4" w:space="0" w:color="auto"/>
            </w:tcBorders>
          </w:tcPr>
          <w:p w:rsidR="00F94247" w:rsidRPr="003E4EC5" w:rsidRDefault="00F94247" w:rsidP="00E27253">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Основные положения     </w:t>
            </w:r>
            <w:r w:rsidRPr="003E4EC5">
              <w:rPr>
                <w:rFonts w:ascii="Times New Roman" w:hAnsi="Times New Roman" w:cs="Times New Roman"/>
                <w:sz w:val="20"/>
                <w:szCs w:val="20"/>
              </w:rPr>
              <w:br/>
              <w:t xml:space="preserve">      правового акта       </w:t>
            </w:r>
          </w:p>
        </w:tc>
        <w:tc>
          <w:tcPr>
            <w:tcW w:w="1800" w:type="dxa"/>
            <w:tcBorders>
              <w:top w:val="single" w:sz="4" w:space="0" w:color="auto"/>
              <w:left w:val="single" w:sz="4" w:space="0" w:color="auto"/>
              <w:bottom w:val="single" w:sz="4" w:space="0" w:color="auto"/>
              <w:right w:val="single" w:sz="4" w:space="0" w:color="auto"/>
            </w:tcBorders>
          </w:tcPr>
          <w:p w:rsidR="00F94247" w:rsidRPr="003E4EC5" w:rsidRDefault="00F94247" w:rsidP="00E27253">
            <w:pPr>
              <w:pStyle w:val="ConsPlusCell"/>
              <w:rPr>
                <w:rFonts w:ascii="Times New Roman" w:hAnsi="Times New Roman" w:cs="Times New Roman"/>
                <w:sz w:val="20"/>
                <w:szCs w:val="20"/>
              </w:rPr>
            </w:pPr>
            <w:r w:rsidRPr="003E4EC5">
              <w:rPr>
                <w:rFonts w:ascii="Times New Roman" w:hAnsi="Times New Roman" w:cs="Times New Roman"/>
                <w:sz w:val="20"/>
                <w:szCs w:val="20"/>
              </w:rPr>
              <w:t>Ответственный</w:t>
            </w:r>
            <w:r w:rsidRPr="003E4EC5">
              <w:rPr>
                <w:rFonts w:ascii="Times New Roman" w:hAnsi="Times New Roman" w:cs="Times New Roman"/>
                <w:sz w:val="20"/>
                <w:szCs w:val="20"/>
              </w:rPr>
              <w:br/>
              <w:t>исполнитель и</w:t>
            </w:r>
            <w:r w:rsidRPr="003E4EC5">
              <w:rPr>
                <w:rFonts w:ascii="Times New Roman" w:hAnsi="Times New Roman" w:cs="Times New Roman"/>
                <w:sz w:val="20"/>
                <w:szCs w:val="20"/>
              </w:rPr>
              <w:br/>
              <w:t>соисполнители</w:t>
            </w:r>
            <w:r w:rsidRPr="003E4EC5">
              <w:rPr>
                <w:rFonts w:ascii="Times New Roman" w:hAnsi="Times New Roman" w:cs="Times New Roman"/>
                <w:sz w:val="20"/>
                <w:szCs w:val="20"/>
              </w:rPr>
              <w:br/>
            </w:r>
          </w:p>
        </w:tc>
        <w:tc>
          <w:tcPr>
            <w:tcW w:w="1920" w:type="dxa"/>
            <w:tcBorders>
              <w:top w:val="single" w:sz="4" w:space="0" w:color="auto"/>
              <w:left w:val="single" w:sz="4" w:space="0" w:color="auto"/>
              <w:bottom w:val="single" w:sz="4" w:space="0" w:color="auto"/>
              <w:right w:val="single" w:sz="4" w:space="0" w:color="auto"/>
            </w:tcBorders>
          </w:tcPr>
          <w:p w:rsidR="00F94247" w:rsidRPr="003E4EC5" w:rsidRDefault="00F94247" w:rsidP="00E27253">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Ожидаемые   </w:t>
            </w:r>
            <w:r w:rsidRPr="003E4EC5">
              <w:rPr>
                <w:rFonts w:ascii="Times New Roman" w:hAnsi="Times New Roman" w:cs="Times New Roman"/>
                <w:sz w:val="20"/>
                <w:szCs w:val="20"/>
              </w:rPr>
              <w:br/>
              <w:t>сроки принятия</w:t>
            </w:r>
            <w:r w:rsidRPr="003E4EC5">
              <w:rPr>
                <w:rFonts w:ascii="Times New Roman" w:hAnsi="Times New Roman" w:cs="Times New Roman"/>
                <w:sz w:val="20"/>
                <w:szCs w:val="20"/>
              </w:rPr>
              <w:br/>
              <w:t>(квартал, год)</w:t>
            </w:r>
          </w:p>
        </w:tc>
      </w:tr>
      <w:tr w:rsidR="00F94247" w:rsidTr="00E27253">
        <w:tc>
          <w:tcPr>
            <w:tcW w:w="600" w:type="dxa"/>
            <w:tcBorders>
              <w:top w:val="nil"/>
              <w:left w:val="single" w:sz="4" w:space="0" w:color="auto"/>
              <w:bottom w:val="single" w:sz="4" w:space="0" w:color="auto"/>
              <w:right w:val="single" w:sz="4" w:space="0" w:color="auto"/>
            </w:tcBorders>
          </w:tcPr>
          <w:p w:rsidR="00F94247" w:rsidRPr="003E4EC5" w:rsidRDefault="00F94247" w:rsidP="00E27253">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1 </w:t>
            </w:r>
          </w:p>
        </w:tc>
        <w:tc>
          <w:tcPr>
            <w:tcW w:w="1680" w:type="dxa"/>
            <w:tcBorders>
              <w:top w:val="nil"/>
              <w:left w:val="single" w:sz="4" w:space="0" w:color="auto"/>
              <w:bottom w:val="single" w:sz="4" w:space="0" w:color="auto"/>
              <w:right w:val="single" w:sz="4" w:space="0" w:color="auto"/>
            </w:tcBorders>
          </w:tcPr>
          <w:p w:rsidR="00F94247" w:rsidRPr="003E4EC5" w:rsidRDefault="00F94247" w:rsidP="00E27253">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2      </w:t>
            </w:r>
          </w:p>
        </w:tc>
        <w:tc>
          <w:tcPr>
            <w:tcW w:w="3480" w:type="dxa"/>
            <w:tcBorders>
              <w:top w:val="nil"/>
              <w:left w:val="single" w:sz="4" w:space="0" w:color="auto"/>
              <w:bottom w:val="single" w:sz="4" w:space="0" w:color="auto"/>
              <w:right w:val="single" w:sz="4" w:space="0" w:color="auto"/>
            </w:tcBorders>
          </w:tcPr>
          <w:p w:rsidR="00F94247" w:rsidRPr="003E4EC5" w:rsidRDefault="00F94247" w:rsidP="00E27253">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3             </w:t>
            </w:r>
          </w:p>
        </w:tc>
        <w:tc>
          <w:tcPr>
            <w:tcW w:w="1800" w:type="dxa"/>
            <w:tcBorders>
              <w:top w:val="nil"/>
              <w:left w:val="single" w:sz="4" w:space="0" w:color="auto"/>
              <w:bottom w:val="single" w:sz="4" w:space="0" w:color="auto"/>
              <w:right w:val="single" w:sz="4" w:space="0" w:color="auto"/>
            </w:tcBorders>
          </w:tcPr>
          <w:p w:rsidR="00F94247" w:rsidRPr="003E4EC5" w:rsidRDefault="00F94247" w:rsidP="00E27253">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4      </w:t>
            </w:r>
          </w:p>
        </w:tc>
        <w:tc>
          <w:tcPr>
            <w:tcW w:w="1920" w:type="dxa"/>
            <w:tcBorders>
              <w:top w:val="nil"/>
              <w:left w:val="single" w:sz="4" w:space="0" w:color="auto"/>
              <w:bottom w:val="single" w:sz="4" w:space="0" w:color="auto"/>
              <w:right w:val="single" w:sz="4" w:space="0" w:color="auto"/>
            </w:tcBorders>
          </w:tcPr>
          <w:p w:rsidR="00F94247" w:rsidRPr="003E4EC5" w:rsidRDefault="00F94247" w:rsidP="00E27253">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5       </w:t>
            </w:r>
          </w:p>
        </w:tc>
      </w:tr>
      <w:tr w:rsidR="00F94247" w:rsidTr="00E27253">
        <w:tc>
          <w:tcPr>
            <w:tcW w:w="600" w:type="dxa"/>
            <w:tcBorders>
              <w:top w:val="nil"/>
              <w:left w:val="single" w:sz="4" w:space="0" w:color="auto"/>
              <w:bottom w:val="single" w:sz="4" w:space="0" w:color="auto"/>
              <w:right w:val="single" w:sz="4" w:space="0" w:color="auto"/>
            </w:tcBorders>
          </w:tcPr>
          <w:p w:rsidR="00F94247" w:rsidRPr="003E4EC5" w:rsidRDefault="00F94247" w:rsidP="00E27253">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1 </w:t>
            </w:r>
          </w:p>
        </w:tc>
        <w:tc>
          <w:tcPr>
            <w:tcW w:w="8880" w:type="dxa"/>
            <w:gridSpan w:val="4"/>
            <w:tcBorders>
              <w:top w:val="nil"/>
              <w:left w:val="single" w:sz="4" w:space="0" w:color="auto"/>
              <w:bottom w:val="single" w:sz="4" w:space="0" w:color="auto"/>
              <w:right w:val="single" w:sz="4" w:space="0" w:color="auto"/>
            </w:tcBorders>
          </w:tcPr>
          <w:p w:rsidR="00F94247" w:rsidRPr="003E4EC5" w:rsidRDefault="00F94247" w:rsidP="00E27253">
            <w:pPr>
              <w:widowControl w:val="0"/>
              <w:autoSpaceDE w:val="0"/>
              <w:autoSpaceDN w:val="0"/>
              <w:adjustRightInd w:val="0"/>
              <w:jc w:val="center"/>
            </w:pPr>
            <w:r>
              <w:t xml:space="preserve">  М</w:t>
            </w:r>
            <w:r w:rsidRPr="003E4EC5">
              <w:t>униципальная программа муниципального образования Ломоносовский муниципальный район Ленинградской области</w:t>
            </w:r>
          </w:p>
          <w:p w:rsidR="00F94247" w:rsidRPr="003E4EC5" w:rsidRDefault="00F94247" w:rsidP="00E27253">
            <w:pPr>
              <w:widowControl w:val="0"/>
              <w:autoSpaceDE w:val="0"/>
              <w:autoSpaceDN w:val="0"/>
              <w:adjustRightInd w:val="0"/>
              <w:jc w:val="center"/>
            </w:pPr>
            <w:r w:rsidRPr="003E4EC5">
              <w:t>«Развитие сельского хозяйства в Ломоносовском муниципальном районе»</w:t>
            </w:r>
          </w:p>
          <w:p w:rsidR="00F94247" w:rsidRPr="003E4EC5" w:rsidRDefault="00F94247" w:rsidP="00E27253">
            <w:pPr>
              <w:pStyle w:val="ConsPlusCell"/>
              <w:rPr>
                <w:rFonts w:ascii="Times New Roman" w:hAnsi="Times New Roman" w:cs="Times New Roman"/>
                <w:sz w:val="20"/>
                <w:szCs w:val="20"/>
              </w:rPr>
            </w:pPr>
          </w:p>
        </w:tc>
      </w:tr>
      <w:tr w:rsidR="00F94247" w:rsidTr="00E27253">
        <w:tc>
          <w:tcPr>
            <w:tcW w:w="600" w:type="dxa"/>
            <w:tcBorders>
              <w:top w:val="nil"/>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4"/>
                <w:szCs w:val="24"/>
              </w:rPr>
            </w:pPr>
          </w:p>
        </w:tc>
        <w:tc>
          <w:tcPr>
            <w:tcW w:w="8880" w:type="dxa"/>
            <w:gridSpan w:val="4"/>
            <w:tcBorders>
              <w:top w:val="nil"/>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4"/>
                <w:szCs w:val="24"/>
              </w:rPr>
            </w:pPr>
          </w:p>
        </w:tc>
      </w:tr>
      <w:tr w:rsidR="00F94247" w:rsidTr="00E27253">
        <w:tc>
          <w:tcPr>
            <w:tcW w:w="600" w:type="dxa"/>
            <w:tcBorders>
              <w:top w:val="nil"/>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F94247" w:rsidRPr="003E4EC5" w:rsidRDefault="00F94247" w:rsidP="00E27253">
            <w:pPr>
              <w:pStyle w:val="ConsPlusCell"/>
              <w:rPr>
                <w:rFonts w:ascii="Times New Roman" w:hAnsi="Times New Roman" w:cs="Times New Roman"/>
                <w:sz w:val="20"/>
                <w:szCs w:val="20"/>
              </w:rPr>
            </w:pPr>
            <w:r w:rsidRPr="003E4EC5">
              <w:rPr>
                <w:rFonts w:ascii="Times New Roman" w:hAnsi="Times New Roman" w:cs="Times New Roman"/>
                <w:sz w:val="20"/>
                <w:szCs w:val="20"/>
              </w:rPr>
              <w:t>Постановление</w:t>
            </w:r>
            <w:r>
              <w:rPr>
                <w:rFonts w:ascii="Times New Roman" w:hAnsi="Times New Roman" w:cs="Times New Roman"/>
                <w:sz w:val="20"/>
                <w:szCs w:val="20"/>
              </w:rPr>
              <w:t xml:space="preserve"> Администрации муниципального образования Ломоносовский муниципальный район Ленинградской области</w:t>
            </w:r>
          </w:p>
        </w:tc>
        <w:tc>
          <w:tcPr>
            <w:tcW w:w="3480" w:type="dxa"/>
            <w:tcBorders>
              <w:top w:val="nil"/>
              <w:left w:val="single" w:sz="4" w:space="0" w:color="auto"/>
              <w:bottom w:val="single" w:sz="4" w:space="0" w:color="auto"/>
              <w:right w:val="single" w:sz="4" w:space="0" w:color="auto"/>
            </w:tcBorders>
          </w:tcPr>
          <w:p w:rsidR="00F94247" w:rsidRPr="003E4EC5" w:rsidRDefault="00F94247" w:rsidP="00E27253">
            <w:pPr>
              <w:pStyle w:val="ConsPlusCell"/>
              <w:rPr>
                <w:rFonts w:ascii="Times New Roman" w:hAnsi="Times New Roman" w:cs="Times New Roman"/>
                <w:sz w:val="20"/>
                <w:szCs w:val="20"/>
              </w:rPr>
            </w:pPr>
            <w:r w:rsidRPr="003E4EC5">
              <w:rPr>
                <w:rFonts w:ascii="Times New Roman" w:hAnsi="Times New Roman" w:cs="Times New Roman"/>
                <w:sz w:val="20"/>
                <w:szCs w:val="20"/>
              </w:rPr>
              <w:t>Порядок предоставления субсидий по возмещению части затрат на приобретение дизельного топлива при проведении сезонных полевых работ</w:t>
            </w:r>
          </w:p>
        </w:tc>
        <w:tc>
          <w:tcPr>
            <w:tcW w:w="1800" w:type="dxa"/>
            <w:tcBorders>
              <w:top w:val="nil"/>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Администрация,</w:t>
            </w:r>
          </w:p>
          <w:p w:rsidR="00F94247" w:rsidRPr="003E4EC5" w:rsidRDefault="00F94247" w:rsidP="00E27253">
            <w:pPr>
              <w:pStyle w:val="ConsPlusCell"/>
              <w:rPr>
                <w:rFonts w:ascii="Times New Roman" w:hAnsi="Times New Roman" w:cs="Times New Roman"/>
                <w:sz w:val="20"/>
                <w:szCs w:val="20"/>
              </w:rPr>
            </w:pPr>
            <w:r w:rsidRPr="003E4EC5">
              <w:rPr>
                <w:rFonts w:ascii="Times New Roman" w:hAnsi="Times New Roman" w:cs="Times New Roman"/>
                <w:sz w:val="20"/>
                <w:szCs w:val="20"/>
              </w:rPr>
              <w:t>Сектор АПК</w:t>
            </w:r>
          </w:p>
        </w:tc>
        <w:tc>
          <w:tcPr>
            <w:tcW w:w="1920" w:type="dxa"/>
            <w:tcBorders>
              <w:top w:val="nil"/>
              <w:left w:val="single" w:sz="4" w:space="0" w:color="auto"/>
              <w:bottom w:val="single" w:sz="4" w:space="0" w:color="auto"/>
              <w:right w:val="single" w:sz="4" w:space="0" w:color="auto"/>
            </w:tcBorders>
          </w:tcPr>
          <w:p w:rsidR="00F94247" w:rsidRPr="003E4EC5"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Ежегодно*</w:t>
            </w:r>
          </w:p>
        </w:tc>
      </w:tr>
      <w:tr w:rsidR="00F94247" w:rsidTr="00E27253">
        <w:tc>
          <w:tcPr>
            <w:tcW w:w="600" w:type="dxa"/>
            <w:tcBorders>
              <w:top w:val="nil"/>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F94247" w:rsidRPr="003E4EC5" w:rsidRDefault="00F94247" w:rsidP="00E27253">
            <w:pPr>
              <w:pStyle w:val="ConsPlusCell"/>
              <w:rPr>
                <w:rFonts w:ascii="Times New Roman" w:hAnsi="Times New Roman" w:cs="Times New Roman"/>
                <w:sz w:val="20"/>
                <w:szCs w:val="20"/>
              </w:rPr>
            </w:pPr>
            <w:r w:rsidRPr="003E4EC5">
              <w:rPr>
                <w:rFonts w:ascii="Times New Roman" w:hAnsi="Times New Roman" w:cs="Times New Roman"/>
                <w:sz w:val="20"/>
                <w:szCs w:val="20"/>
              </w:rPr>
              <w:t>Постановление</w:t>
            </w:r>
            <w:r>
              <w:rPr>
                <w:rFonts w:ascii="Times New Roman" w:hAnsi="Times New Roman" w:cs="Times New Roman"/>
                <w:sz w:val="20"/>
                <w:szCs w:val="20"/>
              </w:rPr>
              <w:t xml:space="preserve"> Администрации муниципального образования Ломоносовский муниципальный район Ленинградской области</w:t>
            </w:r>
          </w:p>
        </w:tc>
        <w:tc>
          <w:tcPr>
            <w:tcW w:w="3480" w:type="dxa"/>
            <w:tcBorders>
              <w:top w:val="nil"/>
              <w:left w:val="single" w:sz="4" w:space="0" w:color="auto"/>
              <w:bottom w:val="single" w:sz="4" w:space="0" w:color="auto"/>
              <w:right w:val="single" w:sz="4" w:space="0" w:color="auto"/>
            </w:tcBorders>
          </w:tcPr>
          <w:p w:rsidR="00F94247" w:rsidRPr="003E4EC5"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Порядок предоставления субсидий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p>
        </w:tc>
        <w:tc>
          <w:tcPr>
            <w:tcW w:w="1800" w:type="dxa"/>
            <w:tcBorders>
              <w:top w:val="nil"/>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Администрация,</w:t>
            </w:r>
          </w:p>
          <w:p w:rsidR="00F94247" w:rsidRPr="003E4EC5"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Сектор АПК</w:t>
            </w:r>
          </w:p>
        </w:tc>
        <w:tc>
          <w:tcPr>
            <w:tcW w:w="1920" w:type="dxa"/>
            <w:tcBorders>
              <w:top w:val="nil"/>
              <w:left w:val="single" w:sz="4" w:space="0" w:color="auto"/>
              <w:bottom w:val="single" w:sz="4" w:space="0" w:color="auto"/>
              <w:right w:val="single" w:sz="4" w:space="0" w:color="auto"/>
            </w:tcBorders>
          </w:tcPr>
          <w:p w:rsidR="00F94247" w:rsidRPr="003D4B33"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Ежегодно</w:t>
            </w:r>
          </w:p>
          <w:p w:rsidR="00F94247" w:rsidRPr="003E4EC5" w:rsidRDefault="00F94247" w:rsidP="00E27253">
            <w:pPr>
              <w:pStyle w:val="ConsPlusCell"/>
              <w:rPr>
                <w:rFonts w:ascii="Times New Roman" w:hAnsi="Times New Roman" w:cs="Times New Roman"/>
                <w:sz w:val="20"/>
                <w:szCs w:val="20"/>
              </w:rPr>
            </w:pPr>
          </w:p>
        </w:tc>
      </w:tr>
    </w:tbl>
    <w:p w:rsidR="00F94247" w:rsidRDefault="00F94247" w:rsidP="00F94247">
      <w:pPr>
        <w:widowControl w:val="0"/>
        <w:autoSpaceDE w:val="0"/>
        <w:autoSpaceDN w:val="0"/>
        <w:adjustRightInd w:val="0"/>
        <w:ind w:firstLine="540"/>
        <w:jc w:val="both"/>
      </w:pPr>
    </w:p>
    <w:p w:rsidR="00F94247" w:rsidRPr="003D4B33" w:rsidRDefault="00F94247" w:rsidP="00F94247">
      <w:pPr>
        <w:widowControl w:val="0"/>
        <w:autoSpaceDE w:val="0"/>
        <w:autoSpaceDN w:val="0"/>
        <w:adjustRightInd w:val="0"/>
        <w:jc w:val="both"/>
        <w:rPr>
          <w:sz w:val="20"/>
          <w:szCs w:val="20"/>
        </w:rPr>
      </w:pPr>
      <w:r>
        <w:t>*</w:t>
      </w:r>
      <w:r w:rsidRPr="003D4B33">
        <w:rPr>
          <w:sz w:val="20"/>
          <w:szCs w:val="20"/>
        </w:rPr>
        <w:t>В соответствии с ежегодным Решением Совета депутатов муниципального образования Ломоносовский муниципаль</w:t>
      </w:r>
      <w:r>
        <w:rPr>
          <w:sz w:val="20"/>
          <w:szCs w:val="20"/>
        </w:rPr>
        <w:t xml:space="preserve">ный район Ленинградской области о бюджете </w:t>
      </w:r>
      <w:r w:rsidRPr="003D4B33">
        <w:rPr>
          <w:sz w:val="20"/>
          <w:szCs w:val="20"/>
        </w:rPr>
        <w:t>муниципального образования Ломоносовский муниципаль</w:t>
      </w:r>
      <w:r>
        <w:rPr>
          <w:sz w:val="20"/>
          <w:szCs w:val="20"/>
        </w:rPr>
        <w:t>ный район Ленинградской области.</w:t>
      </w:r>
    </w:p>
    <w:p w:rsidR="00F94247" w:rsidRDefault="00F94247" w:rsidP="00F94247">
      <w:pPr>
        <w:widowControl w:val="0"/>
        <w:autoSpaceDE w:val="0"/>
        <w:autoSpaceDN w:val="0"/>
        <w:adjustRightInd w:val="0"/>
        <w:ind w:firstLine="540"/>
        <w:jc w:val="both"/>
      </w:pPr>
    </w:p>
    <w:p w:rsidR="00F94247" w:rsidRDefault="00F94247" w:rsidP="00F94247">
      <w:pPr>
        <w:widowControl w:val="0"/>
        <w:autoSpaceDE w:val="0"/>
        <w:autoSpaceDN w:val="0"/>
        <w:adjustRightInd w:val="0"/>
        <w:jc w:val="both"/>
        <w:rPr>
          <w:sz w:val="20"/>
          <w:szCs w:val="20"/>
        </w:rPr>
      </w:pPr>
      <w:r>
        <w:rPr>
          <w:sz w:val="20"/>
          <w:szCs w:val="20"/>
        </w:rPr>
        <w:t xml:space="preserve"> Начальник управления экономического</w:t>
      </w:r>
    </w:p>
    <w:p w:rsidR="00F94247" w:rsidRPr="003E4EC5" w:rsidRDefault="00F94247" w:rsidP="00F94247">
      <w:pPr>
        <w:widowControl w:val="0"/>
        <w:autoSpaceDE w:val="0"/>
        <w:autoSpaceDN w:val="0"/>
        <w:adjustRightInd w:val="0"/>
        <w:jc w:val="both"/>
        <w:rPr>
          <w:sz w:val="20"/>
          <w:szCs w:val="20"/>
        </w:rPr>
      </w:pPr>
      <w:r>
        <w:rPr>
          <w:sz w:val="20"/>
          <w:szCs w:val="20"/>
        </w:rPr>
        <w:t xml:space="preserve"> развития и инвестиций                                                                                                                             О.А. Перова</w:t>
      </w:r>
    </w:p>
    <w:p w:rsidR="00F94247" w:rsidRDefault="00F94247" w:rsidP="00F94247">
      <w:pPr>
        <w:widowControl w:val="0"/>
        <w:autoSpaceDE w:val="0"/>
        <w:autoSpaceDN w:val="0"/>
        <w:adjustRightInd w:val="0"/>
        <w:outlineLvl w:val="2"/>
        <w:rPr>
          <w:sz w:val="20"/>
          <w:szCs w:val="20"/>
        </w:rPr>
        <w:sectPr w:rsidR="00F94247" w:rsidSect="00D87E95">
          <w:pgSz w:w="11906" w:h="16838"/>
          <w:pgMar w:top="567" w:right="850" w:bottom="568" w:left="1701" w:header="708" w:footer="708" w:gutter="0"/>
          <w:pgNumType w:start="1"/>
          <w:cols w:space="708"/>
          <w:docGrid w:linePitch="360"/>
        </w:sectPr>
      </w:pPr>
    </w:p>
    <w:p w:rsidR="00F94247" w:rsidRDefault="00F94247" w:rsidP="00F94247">
      <w:pPr>
        <w:widowControl w:val="0"/>
        <w:autoSpaceDE w:val="0"/>
        <w:autoSpaceDN w:val="0"/>
        <w:adjustRightInd w:val="0"/>
        <w:jc w:val="right"/>
        <w:outlineLvl w:val="2"/>
        <w:rPr>
          <w:sz w:val="20"/>
          <w:szCs w:val="20"/>
        </w:rPr>
      </w:pPr>
      <w:r>
        <w:rPr>
          <w:sz w:val="20"/>
          <w:szCs w:val="20"/>
        </w:rPr>
        <w:lastRenderedPageBreak/>
        <w:t>ПРИЛОЖЕНИЕ 5</w:t>
      </w:r>
    </w:p>
    <w:p w:rsidR="00F94247" w:rsidRDefault="00F94247" w:rsidP="00F94247">
      <w:pPr>
        <w:widowControl w:val="0"/>
        <w:autoSpaceDE w:val="0"/>
        <w:autoSpaceDN w:val="0"/>
        <w:adjustRightInd w:val="0"/>
        <w:jc w:val="right"/>
        <w:outlineLvl w:val="2"/>
        <w:rPr>
          <w:sz w:val="20"/>
          <w:szCs w:val="20"/>
        </w:rPr>
      </w:pPr>
      <w:r>
        <w:rPr>
          <w:sz w:val="20"/>
          <w:szCs w:val="20"/>
        </w:rPr>
        <w:t>к муниципальной программе</w:t>
      </w:r>
    </w:p>
    <w:p w:rsidR="00F94247" w:rsidRDefault="00F94247" w:rsidP="00F94247">
      <w:pPr>
        <w:widowControl w:val="0"/>
        <w:autoSpaceDE w:val="0"/>
        <w:autoSpaceDN w:val="0"/>
        <w:adjustRightInd w:val="0"/>
        <w:jc w:val="right"/>
        <w:outlineLvl w:val="2"/>
        <w:rPr>
          <w:sz w:val="20"/>
          <w:szCs w:val="20"/>
        </w:rPr>
      </w:pPr>
      <w:r>
        <w:rPr>
          <w:sz w:val="20"/>
          <w:szCs w:val="20"/>
        </w:rPr>
        <w:t>муниципального образования</w:t>
      </w:r>
    </w:p>
    <w:p w:rsidR="00F94247" w:rsidRDefault="00F94247" w:rsidP="00F94247">
      <w:pPr>
        <w:widowControl w:val="0"/>
        <w:autoSpaceDE w:val="0"/>
        <w:autoSpaceDN w:val="0"/>
        <w:adjustRightInd w:val="0"/>
        <w:jc w:val="right"/>
        <w:outlineLvl w:val="2"/>
        <w:rPr>
          <w:sz w:val="20"/>
          <w:szCs w:val="20"/>
        </w:rPr>
      </w:pPr>
      <w:r>
        <w:rPr>
          <w:sz w:val="20"/>
          <w:szCs w:val="20"/>
        </w:rPr>
        <w:t>Ломоносовский муниципальный район</w:t>
      </w:r>
    </w:p>
    <w:p w:rsidR="00F94247" w:rsidRDefault="00F94247" w:rsidP="00F94247">
      <w:pPr>
        <w:widowControl w:val="0"/>
        <w:autoSpaceDE w:val="0"/>
        <w:autoSpaceDN w:val="0"/>
        <w:adjustRightInd w:val="0"/>
        <w:jc w:val="right"/>
        <w:outlineLvl w:val="2"/>
        <w:rPr>
          <w:sz w:val="20"/>
          <w:szCs w:val="20"/>
        </w:rPr>
      </w:pPr>
      <w:r>
        <w:rPr>
          <w:sz w:val="20"/>
          <w:szCs w:val="20"/>
        </w:rPr>
        <w:t>Ленинградской области</w:t>
      </w:r>
    </w:p>
    <w:p w:rsidR="00F94247" w:rsidRDefault="00F94247" w:rsidP="00F94247">
      <w:pPr>
        <w:widowControl w:val="0"/>
        <w:autoSpaceDE w:val="0"/>
        <w:autoSpaceDN w:val="0"/>
        <w:adjustRightInd w:val="0"/>
        <w:jc w:val="right"/>
        <w:outlineLvl w:val="2"/>
        <w:rPr>
          <w:sz w:val="20"/>
          <w:szCs w:val="20"/>
        </w:rPr>
      </w:pPr>
      <w:r>
        <w:rPr>
          <w:sz w:val="20"/>
          <w:szCs w:val="20"/>
        </w:rPr>
        <w:t>«Развитие сельского хозяйства</w:t>
      </w:r>
    </w:p>
    <w:p w:rsidR="00F94247" w:rsidRDefault="00F94247" w:rsidP="00F94247">
      <w:pPr>
        <w:widowControl w:val="0"/>
        <w:autoSpaceDE w:val="0"/>
        <w:autoSpaceDN w:val="0"/>
        <w:adjustRightInd w:val="0"/>
        <w:jc w:val="right"/>
        <w:outlineLvl w:val="2"/>
        <w:rPr>
          <w:sz w:val="20"/>
          <w:szCs w:val="20"/>
        </w:rPr>
      </w:pPr>
      <w:r>
        <w:rPr>
          <w:sz w:val="20"/>
          <w:szCs w:val="20"/>
        </w:rPr>
        <w:t>в Ломоносовском муниципальном районе»</w:t>
      </w:r>
    </w:p>
    <w:p w:rsidR="00F94247" w:rsidRPr="003E4EC5" w:rsidRDefault="00F94247" w:rsidP="00F94247">
      <w:pPr>
        <w:widowControl w:val="0"/>
        <w:autoSpaceDE w:val="0"/>
        <w:autoSpaceDN w:val="0"/>
        <w:adjustRightInd w:val="0"/>
        <w:jc w:val="right"/>
        <w:outlineLvl w:val="2"/>
        <w:rPr>
          <w:sz w:val="20"/>
          <w:szCs w:val="20"/>
        </w:rPr>
      </w:pPr>
    </w:p>
    <w:p w:rsidR="00F94247" w:rsidRDefault="00F94247" w:rsidP="00F94247">
      <w:pPr>
        <w:widowControl w:val="0"/>
        <w:autoSpaceDE w:val="0"/>
        <w:autoSpaceDN w:val="0"/>
        <w:adjustRightInd w:val="0"/>
        <w:jc w:val="center"/>
      </w:pPr>
      <w:bookmarkStart w:id="11" w:name="Par549"/>
      <w:bookmarkEnd w:id="11"/>
      <w:r>
        <w:t>План</w:t>
      </w:r>
    </w:p>
    <w:p w:rsidR="00F94247" w:rsidRDefault="00F94247" w:rsidP="00F94247">
      <w:pPr>
        <w:widowControl w:val="0"/>
        <w:autoSpaceDE w:val="0"/>
        <w:autoSpaceDN w:val="0"/>
        <w:adjustRightInd w:val="0"/>
        <w:jc w:val="center"/>
      </w:pPr>
      <w:r>
        <w:t>реализации муниципальной программы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w:t>
      </w:r>
    </w:p>
    <w:p w:rsidR="00F94247" w:rsidRDefault="00F94247" w:rsidP="00F94247">
      <w:pPr>
        <w:widowControl w:val="0"/>
        <w:autoSpaceDE w:val="0"/>
        <w:autoSpaceDN w:val="0"/>
        <w:adjustRightInd w:val="0"/>
        <w:ind w:firstLine="540"/>
        <w:jc w:val="both"/>
      </w:pPr>
    </w:p>
    <w:tbl>
      <w:tblPr>
        <w:tblW w:w="9792" w:type="dxa"/>
        <w:tblInd w:w="75" w:type="dxa"/>
        <w:tblLayout w:type="fixed"/>
        <w:tblCellMar>
          <w:left w:w="75" w:type="dxa"/>
          <w:right w:w="75" w:type="dxa"/>
        </w:tblCellMar>
        <w:tblLook w:val="0000"/>
      </w:tblPr>
      <w:tblGrid>
        <w:gridCol w:w="1632"/>
        <w:gridCol w:w="1248"/>
        <w:gridCol w:w="900"/>
        <w:gridCol w:w="898"/>
        <w:gridCol w:w="1082"/>
        <w:gridCol w:w="903"/>
        <w:gridCol w:w="441"/>
        <w:gridCol w:w="960"/>
        <w:gridCol w:w="1008"/>
        <w:gridCol w:w="720"/>
      </w:tblGrid>
      <w:tr w:rsidR="00F94247" w:rsidTr="00E27253">
        <w:trPr>
          <w:trHeight w:val="640"/>
        </w:trPr>
        <w:tc>
          <w:tcPr>
            <w:tcW w:w="1632" w:type="dxa"/>
            <w:vMerge w:val="restart"/>
            <w:tcBorders>
              <w:top w:val="single" w:sz="4" w:space="0" w:color="auto"/>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18"/>
                <w:szCs w:val="18"/>
              </w:rPr>
            </w:pPr>
            <w:r>
              <w:rPr>
                <w:rFonts w:ascii="Times New Roman" w:hAnsi="Times New Roman" w:cs="Times New Roman"/>
                <w:sz w:val="18"/>
                <w:szCs w:val="18"/>
              </w:rPr>
              <w:t xml:space="preserve"> Наименование  </w:t>
            </w:r>
            <w:r>
              <w:rPr>
                <w:rFonts w:ascii="Times New Roman" w:hAnsi="Times New Roman" w:cs="Times New Roman"/>
                <w:sz w:val="18"/>
                <w:szCs w:val="18"/>
              </w:rPr>
              <w:br/>
              <w:t>муниципальной</w:t>
            </w:r>
            <w:r>
              <w:rPr>
                <w:rFonts w:ascii="Times New Roman" w:hAnsi="Times New Roman" w:cs="Times New Roman"/>
                <w:sz w:val="18"/>
                <w:szCs w:val="18"/>
              </w:rPr>
              <w:br/>
              <w:t xml:space="preserve">  программы,   </w:t>
            </w:r>
            <w:r>
              <w:rPr>
                <w:rFonts w:ascii="Times New Roman" w:hAnsi="Times New Roman" w:cs="Times New Roman"/>
                <w:sz w:val="18"/>
                <w:szCs w:val="18"/>
              </w:rPr>
              <w:br/>
              <w:t xml:space="preserve"> подпрограммы  </w:t>
            </w:r>
            <w:r>
              <w:rPr>
                <w:rFonts w:ascii="Times New Roman" w:hAnsi="Times New Roman" w:cs="Times New Roman"/>
                <w:sz w:val="18"/>
                <w:szCs w:val="18"/>
              </w:rPr>
              <w:br/>
              <w:t>муниципальной</w:t>
            </w:r>
            <w:r>
              <w:rPr>
                <w:rFonts w:ascii="Times New Roman" w:hAnsi="Times New Roman" w:cs="Times New Roman"/>
                <w:sz w:val="18"/>
                <w:szCs w:val="18"/>
              </w:rPr>
              <w:br/>
              <w:t xml:space="preserve">  программы,   </w:t>
            </w:r>
            <w:r>
              <w:rPr>
                <w:rFonts w:ascii="Times New Roman" w:hAnsi="Times New Roman" w:cs="Times New Roman"/>
                <w:sz w:val="18"/>
                <w:szCs w:val="18"/>
              </w:rPr>
              <w:br/>
              <w:t xml:space="preserve"> ведомственной </w:t>
            </w:r>
            <w:r>
              <w:rPr>
                <w:rFonts w:ascii="Times New Roman" w:hAnsi="Times New Roman" w:cs="Times New Roman"/>
                <w:sz w:val="18"/>
                <w:szCs w:val="18"/>
              </w:rPr>
              <w:br/>
              <w:t xml:space="preserve">    целевой    </w:t>
            </w:r>
            <w:r>
              <w:rPr>
                <w:rFonts w:ascii="Times New Roman" w:hAnsi="Times New Roman" w:cs="Times New Roman"/>
                <w:sz w:val="18"/>
                <w:szCs w:val="18"/>
              </w:rPr>
              <w:br/>
              <w:t xml:space="preserve">  программы, основного</w:t>
            </w:r>
            <w:r>
              <w:rPr>
                <w:rFonts w:ascii="Times New Roman" w:hAnsi="Times New Roman" w:cs="Times New Roman"/>
                <w:sz w:val="18"/>
                <w:szCs w:val="18"/>
              </w:rPr>
              <w:br/>
              <w:t xml:space="preserve">    мероприятия </w:t>
            </w:r>
            <w:r>
              <w:rPr>
                <w:rFonts w:ascii="Times New Roman" w:hAnsi="Times New Roman" w:cs="Times New Roman"/>
                <w:sz w:val="18"/>
                <w:szCs w:val="18"/>
              </w:rPr>
              <w:br/>
            </w:r>
          </w:p>
        </w:tc>
        <w:tc>
          <w:tcPr>
            <w:tcW w:w="1248" w:type="dxa"/>
            <w:vMerge w:val="restart"/>
            <w:tcBorders>
              <w:top w:val="single" w:sz="4" w:space="0" w:color="auto"/>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18"/>
                <w:szCs w:val="18"/>
              </w:rPr>
            </w:pPr>
            <w:r>
              <w:rPr>
                <w:rFonts w:ascii="Times New Roman" w:hAnsi="Times New Roman" w:cs="Times New Roman"/>
                <w:sz w:val="18"/>
                <w:szCs w:val="18"/>
              </w:rPr>
              <w:t>Ответственный</w:t>
            </w:r>
            <w:r>
              <w:rPr>
                <w:rFonts w:ascii="Times New Roman" w:hAnsi="Times New Roman" w:cs="Times New Roman"/>
                <w:sz w:val="18"/>
                <w:szCs w:val="18"/>
              </w:rPr>
              <w:br/>
              <w:t xml:space="preserve">исполнитель  </w:t>
            </w:r>
            <w:r>
              <w:rPr>
                <w:rFonts w:ascii="Times New Roman" w:hAnsi="Times New Roman" w:cs="Times New Roman"/>
                <w:sz w:val="18"/>
                <w:szCs w:val="18"/>
              </w:rPr>
              <w:br/>
              <w:t xml:space="preserve">,       </w:t>
            </w:r>
            <w:r>
              <w:rPr>
                <w:rFonts w:ascii="Times New Roman" w:hAnsi="Times New Roman" w:cs="Times New Roman"/>
                <w:sz w:val="18"/>
                <w:szCs w:val="18"/>
              </w:rPr>
              <w:br/>
            </w:r>
            <w:proofErr w:type="spellStart"/>
            <w:r>
              <w:rPr>
                <w:rFonts w:ascii="Times New Roman" w:hAnsi="Times New Roman" w:cs="Times New Roman"/>
                <w:sz w:val="18"/>
                <w:szCs w:val="18"/>
              </w:rPr>
              <w:t>соисполн</w:t>
            </w:r>
            <w:proofErr w:type="gramStart"/>
            <w:r>
              <w:rPr>
                <w:rFonts w:ascii="Times New Roman" w:hAnsi="Times New Roman" w:cs="Times New Roman"/>
                <w:sz w:val="18"/>
                <w:szCs w:val="18"/>
              </w:rPr>
              <w:t>и</w:t>
            </w:r>
            <w:proofErr w:type="spellEnd"/>
            <w:r>
              <w:rPr>
                <w:rFonts w:ascii="Times New Roman" w:hAnsi="Times New Roman" w:cs="Times New Roman"/>
                <w:sz w:val="18"/>
                <w:szCs w:val="18"/>
              </w:rPr>
              <w:t>-</w:t>
            </w:r>
            <w:proofErr w:type="gramEnd"/>
            <w:r>
              <w:rPr>
                <w:rFonts w:ascii="Times New Roman" w:hAnsi="Times New Roman" w:cs="Times New Roman"/>
                <w:sz w:val="18"/>
                <w:szCs w:val="18"/>
              </w:rPr>
              <w:br/>
            </w:r>
            <w:proofErr w:type="spellStart"/>
            <w:r>
              <w:rPr>
                <w:rFonts w:ascii="Times New Roman" w:hAnsi="Times New Roman" w:cs="Times New Roman"/>
                <w:sz w:val="18"/>
                <w:szCs w:val="18"/>
              </w:rPr>
              <w:t>тель</w:t>
            </w:r>
            <w:proofErr w:type="spellEnd"/>
            <w:r>
              <w:rPr>
                <w:rFonts w:ascii="Times New Roman" w:hAnsi="Times New Roman" w:cs="Times New Roman"/>
                <w:sz w:val="18"/>
                <w:szCs w:val="18"/>
              </w:rPr>
              <w:t xml:space="preserve">,        </w:t>
            </w:r>
            <w:r>
              <w:rPr>
                <w:rFonts w:ascii="Times New Roman" w:hAnsi="Times New Roman" w:cs="Times New Roman"/>
                <w:sz w:val="18"/>
                <w:szCs w:val="18"/>
              </w:rPr>
              <w:br/>
              <w:t xml:space="preserve">участник     </w:t>
            </w:r>
          </w:p>
        </w:tc>
        <w:tc>
          <w:tcPr>
            <w:tcW w:w="1798" w:type="dxa"/>
            <w:gridSpan w:val="2"/>
            <w:tcBorders>
              <w:top w:val="single" w:sz="4" w:space="0" w:color="auto"/>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 xml:space="preserve">    Срок     </w:t>
            </w:r>
            <w:r>
              <w:rPr>
                <w:rFonts w:ascii="Times New Roman" w:hAnsi="Times New Roman" w:cs="Times New Roman"/>
                <w:sz w:val="20"/>
                <w:szCs w:val="20"/>
              </w:rPr>
              <w:br/>
              <w:t xml:space="preserve"> реализации  </w:t>
            </w:r>
          </w:p>
        </w:tc>
        <w:tc>
          <w:tcPr>
            <w:tcW w:w="1082" w:type="dxa"/>
            <w:vMerge w:val="restart"/>
            <w:tcBorders>
              <w:top w:val="single" w:sz="4" w:space="0" w:color="auto"/>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 xml:space="preserve">   Годы   </w:t>
            </w:r>
            <w:r>
              <w:rPr>
                <w:rFonts w:ascii="Times New Roman" w:hAnsi="Times New Roman" w:cs="Times New Roman"/>
                <w:sz w:val="20"/>
                <w:szCs w:val="20"/>
              </w:rPr>
              <w:br/>
              <w:t>реализации</w:t>
            </w:r>
          </w:p>
        </w:tc>
        <w:tc>
          <w:tcPr>
            <w:tcW w:w="4032" w:type="dxa"/>
            <w:gridSpan w:val="5"/>
            <w:tcBorders>
              <w:top w:val="single" w:sz="4" w:space="0" w:color="auto"/>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 xml:space="preserve">    Оценка расходов (тыс. руб.,     </w:t>
            </w:r>
            <w:r>
              <w:rPr>
                <w:rFonts w:ascii="Times New Roman" w:hAnsi="Times New Roman" w:cs="Times New Roman"/>
                <w:sz w:val="20"/>
                <w:szCs w:val="20"/>
              </w:rPr>
              <w:br/>
              <w:t xml:space="preserve">    в ценах соответствующих лет)    </w:t>
            </w:r>
          </w:p>
        </w:tc>
      </w:tr>
      <w:tr w:rsidR="00F94247" w:rsidTr="00E27253">
        <w:trPr>
          <w:trHeight w:val="1609"/>
        </w:trPr>
        <w:tc>
          <w:tcPr>
            <w:tcW w:w="1632" w:type="dxa"/>
            <w:vMerge/>
            <w:tcBorders>
              <w:top w:val="single" w:sz="4" w:space="0" w:color="auto"/>
              <w:left w:val="single" w:sz="4" w:space="0" w:color="auto"/>
              <w:bottom w:val="single" w:sz="4" w:space="0" w:color="auto"/>
              <w:right w:val="single" w:sz="4" w:space="0" w:color="auto"/>
            </w:tcBorders>
            <w:vAlign w:val="center"/>
          </w:tcPr>
          <w:p w:rsidR="00F94247" w:rsidRDefault="00F94247" w:rsidP="00E27253">
            <w:pPr>
              <w:rPr>
                <w:sz w:val="18"/>
                <w:szCs w:val="18"/>
              </w:rPr>
            </w:pPr>
          </w:p>
        </w:tc>
        <w:tc>
          <w:tcPr>
            <w:tcW w:w="1248" w:type="dxa"/>
            <w:vMerge/>
            <w:tcBorders>
              <w:top w:val="single" w:sz="4" w:space="0" w:color="auto"/>
              <w:left w:val="single" w:sz="4" w:space="0" w:color="auto"/>
              <w:bottom w:val="single" w:sz="4" w:space="0" w:color="auto"/>
              <w:right w:val="single" w:sz="4" w:space="0" w:color="auto"/>
            </w:tcBorders>
            <w:vAlign w:val="center"/>
          </w:tcPr>
          <w:p w:rsidR="00F94247" w:rsidRDefault="00F94247" w:rsidP="00E27253">
            <w:pPr>
              <w:rPr>
                <w:sz w:val="18"/>
                <w:szCs w:val="18"/>
              </w:rPr>
            </w:pPr>
          </w:p>
        </w:tc>
        <w:tc>
          <w:tcPr>
            <w:tcW w:w="900" w:type="dxa"/>
            <w:tcBorders>
              <w:top w:val="nil"/>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Начало</w:t>
            </w:r>
            <w:r>
              <w:rPr>
                <w:rFonts w:ascii="Times New Roman" w:hAnsi="Times New Roman" w:cs="Times New Roman"/>
                <w:sz w:val="20"/>
                <w:szCs w:val="20"/>
              </w:rPr>
              <w:br/>
            </w:r>
            <w:proofErr w:type="spellStart"/>
            <w:r>
              <w:rPr>
                <w:rFonts w:ascii="Times New Roman" w:hAnsi="Times New Roman" w:cs="Times New Roman"/>
                <w:sz w:val="20"/>
                <w:szCs w:val="20"/>
              </w:rPr>
              <w:t>реализ</w:t>
            </w:r>
            <w:proofErr w:type="gramStart"/>
            <w:r>
              <w:rPr>
                <w:rFonts w:ascii="Times New Roman" w:hAnsi="Times New Roman" w:cs="Times New Roman"/>
                <w:sz w:val="20"/>
                <w:szCs w:val="20"/>
              </w:rPr>
              <w:t>а</w:t>
            </w:r>
            <w:proofErr w:type="spellEnd"/>
            <w:r>
              <w:rPr>
                <w:rFonts w:ascii="Times New Roman" w:hAnsi="Times New Roman" w:cs="Times New Roman"/>
                <w:sz w:val="20"/>
                <w:szCs w:val="20"/>
              </w:rPr>
              <w:t>-</w:t>
            </w:r>
            <w:proofErr w:type="gramEnd"/>
            <w:r>
              <w:rPr>
                <w:rFonts w:ascii="Times New Roman" w:hAnsi="Times New Roman" w:cs="Times New Roman"/>
                <w:sz w:val="20"/>
                <w:szCs w:val="20"/>
              </w:rPr>
              <w:br/>
            </w:r>
            <w:proofErr w:type="spellStart"/>
            <w:r>
              <w:rPr>
                <w:rFonts w:ascii="Times New Roman" w:hAnsi="Times New Roman" w:cs="Times New Roman"/>
                <w:sz w:val="20"/>
                <w:szCs w:val="20"/>
              </w:rPr>
              <w:t>ции</w:t>
            </w:r>
            <w:proofErr w:type="spellEnd"/>
          </w:p>
        </w:tc>
        <w:tc>
          <w:tcPr>
            <w:tcW w:w="898" w:type="dxa"/>
            <w:tcBorders>
              <w:top w:val="nil"/>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 xml:space="preserve">Конец </w:t>
            </w:r>
            <w:r>
              <w:rPr>
                <w:rFonts w:ascii="Times New Roman" w:hAnsi="Times New Roman" w:cs="Times New Roman"/>
                <w:sz w:val="20"/>
                <w:szCs w:val="20"/>
              </w:rPr>
              <w:br/>
            </w:r>
            <w:proofErr w:type="spellStart"/>
            <w:proofErr w:type="gramStart"/>
            <w:r>
              <w:rPr>
                <w:rFonts w:ascii="Times New Roman" w:hAnsi="Times New Roman" w:cs="Times New Roman"/>
                <w:sz w:val="20"/>
                <w:szCs w:val="20"/>
              </w:rPr>
              <w:t>реали-зации</w:t>
            </w:r>
            <w:proofErr w:type="spellEnd"/>
            <w:proofErr w:type="gramEnd"/>
          </w:p>
        </w:tc>
        <w:tc>
          <w:tcPr>
            <w:tcW w:w="1082" w:type="dxa"/>
            <w:vMerge/>
            <w:tcBorders>
              <w:top w:val="single" w:sz="4" w:space="0" w:color="auto"/>
              <w:left w:val="single" w:sz="4" w:space="0" w:color="auto"/>
              <w:bottom w:val="single" w:sz="4" w:space="0" w:color="auto"/>
              <w:right w:val="single" w:sz="4" w:space="0" w:color="auto"/>
            </w:tcBorders>
            <w:vAlign w:val="center"/>
          </w:tcPr>
          <w:p w:rsidR="00F94247" w:rsidRDefault="00F94247" w:rsidP="00E27253">
            <w:pPr>
              <w:rPr>
                <w:sz w:val="20"/>
                <w:szCs w:val="20"/>
              </w:rPr>
            </w:pPr>
          </w:p>
        </w:tc>
        <w:tc>
          <w:tcPr>
            <w:tcW w:w="903" w:type="dxa"/>
            <w:tcBorders>
              <w:top w:val="nil"/>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Всего</w:t>
            </w:r>
          </w:p>
        </w:tc>
        <w:tc>
          <w:tcPr>
            <w:tcW w:w="441" w:type="dxa"/>
            <w:tcBorders>
              <w:top w:val="nil"/>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Фед</w:t>
            </w:r>
            <w:proofErr w:type="gramStart"/>
            <w:r>
              <w:rPr>
                <w:rFonts w:ascii="Times New Roman" w:hAnsi="Times New Roman" w:cs="Times New Roman"/>
                <w:sz w:val="20"/>
                <w:szCs w:val="20"/>
              </w:rPr>
              <w:t>е-</w:t>
            </w:r>
            <w:proofErr w:type="gramEnd"/>
            <w:r>
              <w:rPr>
                <w:rFonts w:ascii="Times New Roman" w:hAnsi="Times New Roman" w:cs="Times New Roman"/>
                <w:sz w:val="20"/>
                <w:szCs w:val="20"/>
              </w:rPr>
              <w:br/>
            </w:r>
            <w:proofErr w:type="spellStart"/>
            <w:r>
              <w:rPr>
                <w:rFonts w:ascii="Times New Roman" w:hAnsi="Times New Roman" w:cs="Times New Roman"/>
                <w:sz w:val="20"/>
                <w:szCs w:val="20"/>
              </w:rPr>
              <w:t>раль</w:t>
            </w:r>
            <w:proofErr w:type="spellEnd"/>
            <w:r>
              <w:rPr>
                <w:rFonts w:ascii="Times New Roman" w:hAnsi="Times New Roman" w:cs="Times New Roman"/>
                <w:sz w:val="20"/>
                <w:szCs w:val="20"/>
              </w:rPr>
              <w:t>-</w:t>
            </w:r>
            <w:r>
              <w:rPr>
                <w:rFonts w:ascii="Times New Roman" w:hAnsi="Times New Roman" w:cs="Times New Roman"/>
                <w:sz w:val="20"/>
                <w:szCs w:val="20"/>
              </w:rPr>
              <w:br/>
            </w:r>
            <w:proofErr w:type="spellStart"/>
            <w:r>
              <w:rPr>
                <w:rFonts w:ascii="Times New Roman" w:hAnsi="Times New Roman" w:cs="Times New Roman"/>
                <w:sz w:val="20"/>
                <w:szCs w:val="20"/>
              </w:rPr>
              <w:t>ный</w:t>
            </w:r>
            <w:proofErr w:type="spellEnd"/>
            <w:r>
              <w:rPr>
                <w:rFonts w:ascii="Times New Roman" w:hAnsi="Times New Roman" w:cs="Times New Roman"/>
                <w:sz w:val="20"/>
                <w:szCs w:val="20"/>
              </w:rPr>
              <w:br/>
            </w:r>
            <w:proofErr w:type="spellStart"/>
            <w:r>
              <w:rPr>
                <w:rFonts w:ascii="Times New Roman" w:hAnsi="Times New Roman" w:cs="Times New Roman"/>
                <w:sz w:val="20"/>
                <w:szCs w:val="20"/>
              </w:rPr>
              <w:t>бюд</w:t>
            </w:r>
            <w:proofErr w:type="spellEnd"/>
            <w:r>
              <w:rPr>
                <w:rFonts w:ascii="Times New Roman" w:hAnsi="Times New Roman" w:cs="Times New Roman"/>
                <w:sz w:val="20"/>
                <w:szCs w:val="20"/>
              </w:rPr>
              <w:t xml:space="preserve">- </w:t>
            </w:r>
            <w:r>
              <w:rPr>
                <w:rFonts w:ascii="Times New Roman" w:hAnsi="Times New Roman" w:cs="Times New Roman"/>
                <w:sz w:val="20"/>
                <w:szCs w:val="20"/>
              </w:rPr>
              <w:br/>
            </w:r>
            <w:proofErr w:type="spellStart"/>
            <w:r>
              <w:rPr>
                <w:rFonts w:ascii="Times New Roman" w:hAnsi="Times New Roman" w:cs="Times New Roman"/>
                <w:sz w:val="20"/>
                <w:szCs w:val="20"/>
              </w:rPr>
              <w:t>жет</w:t>
            </w:r>
            <w:proofErr w:type="spellEnd"/>
          </w:p>
        </w:tc>
        <w:tc>
          <w:tcPr>
            <w:tcW w:w="960" w:type="dxa"/>
            <w:tcBorders>
              <w:top w:val="nil"/>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roofErr w:type="spellStart"/>
            <w:r>
              <w:rPr>
                <w:rFonts w:ascii="Times New Roman" w:hAnsi="Times New Roman" w:cs="Times New Roman"/>
                <w:sz w:val="20"/>
                <w:szCs w:val="20"/>
              </w:rPr>
              <w:t>Обл</w:t>
            </w:r>
            <w:proofErr w:type="gramStart"/>
            <w:r>
              <w:rPr>
                <w:rFonts w:ascii="Times New Roman" w:hAnsi="Times New Roman" w:cs="Times New Roman"/>
                <w:sz w:val="20"/>
                <w:szCs w:val="20"/>
              </w:rPr>
              <w:t>а</w:t>
            </w:r>
            <w:proofErr w:type="spellEnd"/>
            <w:r>
              <w:rPr>
                <w:rFonts w:ascii="Times New Roman" w:hAnsi="Times New Roman" w:cs="Times New Roman"/>
                <w:sz w:val="20"/>
                <w:szCs w:val="20"/>
              </w:rPr>
              <w:t>-</w:t>
            </w:r>
            <w:proofErr w:type="gramEnd"/>
            <w:r>
              <w:rPr>
                <w:rFonts w:ascii="Times New Roman" w:hAnsi="Times New Roman" w:cs="Times New Roman"/>
                <w:sz w:val="20"/>
                <w:szCs w:val="20"/>
              </w:rPr>
              <w:br/>
            </w:r>
            <w:proofErr w:type="spellStart"/>
            <w:r>
              <w:rPr>
                <w:rFonts w:ascii="Times New Roman" w:hAnsi="Times New Roman" w:cs="Times New Roman"/>
                <w:sz w:val="20"/>
                <w:szCs w:val="20"/>
              </w:rPr>
              <w:t>стной</w:t>
            </w:r>
            <w:proofErr w:type="spellEnd"/>
            <w:r>
              <w:rPr>
                <w:rFonts w:ascii="Times New Roman" w:hAnsi="Times New Roman" w:cs="Times New Roman"/>
                <w:sz w:val="20"/>
                <w:szCs w:val="20"/>
              </w:rPr>
              <w:br/>
              <w:t xml:space="preserve">бюджет  </w:t>
            </w:r>
            <w:r>
              <w:rPr>
                <w:rFonts w:ascii="Times New Roman" w:hAnsi="Times New Roman" w:cs="Times New Roman"/>
                <w:sz w:val="20"/>
                <w:szCs w:val="20"/>
              </w:rPr>
              <w:br/>
              <w:t xml:space="preserve">Ленин-  </w:t>
            </w:r>
            <w:r>
              <w:rPr>
                <w:rFonts w:ascii="Times New Roman" w:hAnsi="Times New Roman" w:cs="Times New Roman"/>
                <w:sz w:val="20"/>
                <w:szCs w:val="20"/>
              </w:rPr>
              <w:br/>
              <w:t>градской</w:t>
            </w:r>
            <w:r>
              <w:rPr>
                <w:rFonts w:ascii="Times New Roman" w:hAnsi="Times New Roman" w:cs="Times New Roman"/>
                <w:sz w:val="20"/>
                <w:szCs w:val="20"/>
              </w:rPr>
              <w:br/>
              <w:t xml:space="preserve">области </w:t>
            </w:r>
          </w:p>
        </w:tc>
        <w:tc>
          <w:tcPr>
            <w:tcW w:w="1008" w:type="dxa"/>
            <w:tcBorders>
              <w:top w:val="nil"/>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 xml:space="preserve">Местный </w:t>
            </w:r>
            <w:r>
              <w:rPr>
                <w:rFonts w:ascii="Times New Roman" w:hAnsi="Times New Roman" w:cs="Times New Roman"/>
                <w:sz w:val="20"/>
                <w:szCs w:val="20"/>
              </w:rPr>
              <w:br/>
              <w:t>бюджет</w:t>
            </w:r>
            <w:r>
              <w:rPr>
                <w:rFonts w:ascii="Times New Roman" w:hAnsi="Times New Roman" w:cs="Times New Roman"/>
                <w:sz w:val="20"/>
                <w:szCs w:val="20"/>
              </w:rPr>
              <w:br/>
            </w:r>
            <w:r>
              <w:rPr>
                <w:rFonts w:ascii="Times New Roman" w:hAnsi="Times New Roman" w:cs="Times New Roman"/>
                <w:sz w:val="20"/>
                <w:szCs w:val="20"/>
              </w:rPr>
              <w:br/>
            </w:r>
          </w:p>
        </w:tc>
        <w:tc>
          <w:tcPr>
            <w:tcW w:w="720" w:type="dxa"/>
            <w:tcBorders>
              <w:top w:val="single" w:sz="4" w:space="0" w:color="auto"/>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Прочие</w:t>
            </w:r>
            <w:r>
              <w:rPr>
                <w:rFonts w:ascii="Times New Roman" w:hAnsi="Times New Roman" w:cs="Times New Roman"/>
                <w:sz w:val="20"/>
                <w:szCs w:val="20"/>
              </w:rPr>
              <w:br/>
            </w:r>
            <w:proofErr w:type="spellStart"/>
            <w:r>
              <w:rPr>
                <w:rFonts w:ascii="Times New Roman" w:hAnsi="Times New Roman" w:cs="Times New Roman"/>
                <w:sz w:val="20"/>
                <w:szCs w:val="20"/>
              </w:rPr>
              <w:t>исто</w:t>
            </w:r>
            <w:proofErr w:type="gramStart"/>
            <w:r>
              <w:rPr>
                <w:rFonts w:ascii="Times New Roman" w:hAnsi="Times New Roman" w:cs="Times New Roman"/>
                <w:sz w:val="20"/>
                <w:szCs w:val="20"/>
              </w:rPr>
              <w:t>ч</w:t>
            </w:r>
            <w:proofErr w:type="spellEnd"/>
            <w:r>
              <w:rPr>
                <w:rFonts w:ascii="Times New Roman" w:hAnsi="Times New Roman" w:cs="Times New Roman"/>
                <w:sz w:val="20"/>
                <w:szCs w:val="20"/>
              </w:rPr>
              <w:t>-</w:t>
            </w:r>
            <w:proofErr w:type="gramEnd"/>
            <w:r>
              <w:rPr>
                <w:rFonts w:ascii="Times New Roman" w:hAnsi="Times New Roman" w:cs="Times New Roman"/>
                <w:sz w:val="20"/>
                <w:szCs w:val="20"/>
              </w:rPr>
              <w:br/>
            </w:r>
            <w:proofErr w:type="spellStart"/>
            <w:r>
              <w:rPr>
                <w:rFonts w:ascii="Times New Roman" w:hAnsi="Times New Roman" w:cs="Times New Roman"/>
                <w:sz w:val="20"/>
                <w:szCs w:val="20"/>
              </w:rPr>
              <w:t>ники</w:t>
            </w:r>
            <w:proofErr w:type="spellEnd"/>
            <w:r>
              <w:rPr>
                <w:rFonts w:ascii="Times New Roman" w:hAnsi="Times New Roman" w:cs="Times New Roman"/>
                <w:sz w:val="20"/>
                <w:szCs w:val="20"/>
              </w:rPr>
              <w:br/>
            </w:r>
            <w:proofErr w:type="spellStart"/>
            <w:r>
              <w:rPr>
                <w:rFonts w:ascii="Times New Roman" w:hAnsi="Times New Roman" w:cs="Times New Roman"/>
                <w:sz w:val="20"/>
                <w:szCs w:val="20"/>
              </w:rPr>
              <w:t>финан</w:t>
            </w:r>
            <w:proofErr w:type="spellEnd"/>
            <w:r>
              <w:rPr>
                <w:rFonts w:ascii="Times New Roman" w:hAnsi="Times New Roman" w:cs="Times New Roman"/>
                <w:sz w:val="20"/>
                <w:szCs w:val="20"/>
              </w:rPr>
              <w:t>-</w:t>
            </w:r>
            <w:r>
              <w:rPr>
                <w:rFonts w:ascii="Times New Roman" w:hAnsi="Times New Roman" w:cs="Times New Roman"/>
                <w:sz w:val="20"/>
                <w:szCs w:val="20"/>
              </w:rPr>
              <w:br/>
              <w:t xml:space="preserve">сиро- </w:t>
            </w:r>
            <w:r>
              <w:rPr>
                <w:rFonts w:ascii="Times New Roman" w:hAnsi="Times New Roman" w:cs="Times New Roman"/>
                <w:sz w:val="20"/>
                <w:szCs w:val="20"/>
              </w:rPr>
              <w:br/>
            </w:r>
            <w:proofErr w:type="spellStart"/>
            <w:r>
              <w:rPr>
                <w:rFonts w:ascii="Times New Roman" w:hAnsi="Times New Roman" w:cs="Times New Roman"/>
                <w:sz w:val="20"/>
                <w:szCs w:val="20"/>
              </w:rPr>
              <w:t>вания</w:t>
            </w:r>
            <w:proofErr w:type="spellEnd"/>
          </w:p>
        </w:tc>
      </w:tr>
      <w:tr w:rsidR="00F94247" w:rsidTr="00E27253">
        <w:tc>
          <w:tcPr>
            <w:tcW w:w="1632" w:type="dxa"/>
            <w:tcBorders>
              <w:top w:val="nil"/>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 xml:space="preserve">       1       </w:t>
            </w:r>
          </w:p>
        </w:tc>
        <w:tc>
          <w:tcPr>
            <w:tcW w:w="1248" w:type="dxa"/>
            <w:tcBorders>
              <w:top w:val="nil"/>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 xml:space="preserve">      2      </w:t>
            </w:r>
          </w:p>
        </w:tc>
        <w:tc>
          <w:tcPr>
            <w:tcW w:w="900" w:type="dxa"/>
            <w:tcBorders>
              <w:top w:val="nil"/>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 xml:space="preserve">  3   </w:t>
            </w:r>
          </w:p>
        </w:tc>
        <w:tc>
          <w:tcPr>
            <w:tcW w:w="898" w:type="dxa"/>
            <w:tcBorders>
              <w:top w:val="nil"/>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 xml:space="preserve">  4   </w:t>
            </w:r>
          </w:p>
        </w:tc>
        <w:tc>
          <w:tcPr>
            <w:tcW w:w="1082" w:type="dxa"/>
            <w:tcBorders>
              <w:top w:val="nil"/>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 xml:space="preserve">    5     </w:t>
            </w:r>
          </w:p>
        </w:tc>
        <w:tc>
          <w:tcPr>
            <w:tcW w:w="903" w:type="dxa"/>
            <w:tcBorders>
              <w:top w:val="single" w:sz="4" w:space="0" w:color="auto"/>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 xml:space="preserve">  6  </w:t>
            </w:r>
          </w:p>
        </w:tc>
        <w:tc>
          <w:tcPr>
            <w:tcW w:w="441" w:type="dxa"/>
            <w:tcBorders>
              <w:top w:val="nil"/>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 xml:space="preserve">  7  </w:t>
            </w:r>
          </w:p>
        </w:tc>
        <w:tc>
          <w:tcPr>
            <w:tcW w:w="960" w:type="dxa"/>
            <w:tcBorders>
              <w:top w:val="nil"/>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 xml:space="preserve">   8    </w:t>
            </w:r>
          </w:p>
        </w:tc>
        <w:tc>
          <w:tcPr>
            <w:tcW w:w="1008" w:type="dxa"/>
            <w:tcBorders>
              <w:top w:val="nil"/>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 xml:space="preserve">   9    </w:t>
            </w:r>
          </w:p>
        </w:tc>
        <w:tc>
          <w:tcPr>
            <w:tcW w:w="720" w:type="dxa"/>
            <w:tcBorders>
              <w:top w:val="nil"/>
              <w:left w:val="single" w:sz="4" w:space="0" w:color="auto"/>
              <w:bottom w:val="single" w:sz="4" w:space="0" w:color="auto"/>
              <w:right w:val="single" w:sz="4" w:space="0" w:color="auto"/>
            </w:tcBorders>
          </w:tcPr>
          <w:p w:rsidR="00F94247" w:rsidRPr="009B668D" w:rsidRDefault="00F94247" w:rsidP="00E27253">
            <w:pPr>
              <w:pStyle w:val="ConsPlusCell"/>
              <w:rPr>
                <w:rFonts w:ascii="Times New Roman" w:hAnsi="Times New Roman" w:cs="Times New Roman"/>
                <w:sz w:val="20"/>
                <w:szCs w:val="20"/>
              </w:rPr>
            </w:pPr>
            <w:r w:rsidRPr="009B668D">
              <w:rPr>
                <w:rFonts w:ascii="Times New Roman" w:hAnsi="Times New Roman" w:cs="Times New Roman"/>
                <w:sz w:val="20"/>
                <w:szCs w:val="20"/>
              </w:rPr>
              <w:t xml:space="preserve">  10  </w:t>
            </w:r>
          </w:p>
        </w:tc>
      </w:tr>
      <w:tr w:rsidR="00F94247" w:rsidTr="00E27253">
        <w:trPr>
          <w:trHeight w:val="372"/>
        </w:trPr>
        <w:tc>
          <w:tcPr>
            <w:tcW w:w="1632" w:type="dxa"/>
            <w:vMerge w:val="restart"/>
            <w:tcBorders>
              <w:top w:val="nil"/>
              <w:left w:val="single" w:sz="4" w:space="0" w:color="auto"/>
              <w:right w:val="single" w:sz="4" w:space="0" w:color="auto"/>
            </w:tcBorders>
          </w:tcPr>
          <w:p w:rsidR="00F94247" w:rsidRPr="00DC6B30" w:rsidRDefault="00F94247" w:rsidP="00E27253">
            <w:pPr>
              <w:pStyle w:val="ConsPlusCell"/>
              <w:rPr>
                <w:rFonts w:ascii="Times New Roman" w:hAnsi="Times New Roman" w:cs="Times New Roman"/>
                <w:sz w:val="20"/>
                <w:szCs w:val="20"/>
              </w:rPr>
            </w:pPr>
            <w:r w:rsidRPr="00DC6B30">
              <w:rPr>
                <w:rFonts w:ascii="Times New Roman" w:hAnsi="Times New Roman" w:cs="Times New Roman"/>
                <w:sz w:val="20"/>
                <w:szCs w:val="20"/>
              </w:rPr>
              <w:t>Муниципальная</w:t>
            </w:r>
            <w:r w:rsidRPr="00DC6B30">
              <w:rPr>
                <w:rFonts w:ascii="Times New Roman" w:hAnsi="Times New Roman" w:cs="Times New Roman"/>
                <w:sz w:val="20"/>
                <w:szCs w:val="20"/>
              </w:rPr>
              <w:br/>
              <w:t xml:space="preserve">программа </w:t>
            </w:r>
          </w:p>
          <w:p w:rsidR="00F94247" w:rsidRPr="00DC6B30" w:rsidRDefault="00F94247" w:rsidP="00E27253">
            <w:pPr>
              <w:pStyle w:val="ConsPlusCell"/>
              <w:rPr>
                <w:rFonts w:ascii="Times New Roman" w:hAnsi="Times New Roman" w:cs="Times New Roman"/>
                <w:sz w:val="20"/>
                <w:szCs w:val="20"/>
              </w:rPr>
            </w:pPr>
          </w:p>
          <w:p w:rsidR="00F94247" w:rsidRPr="00DC6B30" w:rsidRDefault="00F94247" w:rsidP="00E27253">
            <w:pPr>
              <w:pStyle w:val="ConsPlusCell"/>
              <w:rPr>
                <w:rFonts w:ascii="Times New Roman" w:hAnsi="Times New Roman" w:cs="Times New Roman"/>
                <w:sz w:val="18"/>
                <w:szCs w:val="18"/>
              </w:rPr>
            </w:pPr>
            <w:r w:rsidRPr="00DC6B30">
              <w:rPr>
                <w:rFonts w:ascii="Times New Roman" w:hAnsi="Times New Roman" w:cs="Times New Roman"/>
                <w:i/>
                <w:sz w:val="20"/>
                <w:szCs w:val="20"/>
              </w:rPr>
              <w:t>«Развитие сельского хозяйства в Ломоносовском муниципальном районе»</w:t>
            </w:r>
          </w:p>
        </w:tc>
        <w:tc>
          <w:tcPr>
            <w:tcW w:w="1248" w:type="dxa"/>
            <w:vMerge w:val="restart"/>
            <w:tcBorders>
              <w:top w:val="nil"/>
              <w:left w:val="single" w:sz="4" w:space="0" w:color="auto"/>
              <w:right w:val="single" w:sz="4" w:space="0" w:color="auto"/>
            </w:tcBorders>
          </w:tcPr>
          <w:p w:rsidR="00F94247" w:rsidRPr="00DC6B30" w:rsidRDefault="00F94247" w:rsidP="00E27253">
            <w:pPr>
              <w:pStyle w:val="ConsPlusCell"/>
              <w:jc w:val="center"/>
              <w:rPr>
                <w:rFonts w:ascii="Times New Roman" w:hAnsi="Times New Roman" w:cs="Times New Roman"/>
                <w:sz w:val="20"/>
                <w:szCs w:val="20"/>
              </w:rPr>
            </w:pPr>
            <w:r w:rsidRPr="00DC6B30">
              <w:rPr>
                <w:rFonts w:ascii="Times New Roman" w:hAnsi="Times New Roman" w:cs="Times New Roman"/>
                <w:sz w:val="20"/>
                <w:szCs w:val="20"/>
              </w:rPr>
              <w:t>Администрация, Сектор АПК</w:t>
            </w:r>
          </w:p>
        </w:tc>
        <w:tc>
          <w:tcPr>
            <w:tcW w:w="900" w:type="dxa"/>
            <w:vMerge w:val="restart"/>
            <w:tcBorders>
              <w:top w:val="nil"/>
              <w:left w:val="single" w:sz="4" w:space="0" w:color="auto"/>
              <w:right w:val="single" w:sz="4" w:space="0" w:color="auto"/>
            </w:tcBorders>
          </w:tcPr>
          <w:p w:rsidR="00F94247" w:rsidRPr="00DC6B30" w:rsidRDefault="00F94247" w:rsidP="00E27253">
            <w:pPr>
              <w:pStyle w:val="ConsPlusCell"/>
              <w:rPr>
                <w:rFonts w:ascii="Times New Roman" w:hAnsi="Times New Roman" w:cs="Times New Roman"/>
                <w:sz w:val="20"/>
                <w:szCs w:val="20"/>
              </w:rPr>
            </w:pPr>
            <w:r w:rsidRPr="00DC6B30">
              <w:rPr>
                <w:rFonts w:ascii="Times New Roman" w:hAnsi="Times New Roman" w:cs="Times New Roman"/>
                <w:sz w:val="20"/>
                <w:szCs w:val="20"/>
              </w:rPr>
              <w:t>2018 год</w:t>
            </w:r>
          </w:p>
        </w:tc>
        <w:tc>
          <w:tcPr>
            <w:tcW w:w="898" w:type="dxa"/>
            <w:vMerge w:val="restart"/>
            <w:tcBorders>
              <w:top w:val="nil"/>
              <w:left w:val="single" w:sz="4" w:space="0" w:color="auto"/>
              <w:right w:val="single" w:sz="4" w:space="0" w:color="auto"/>
            </w:tcBorders>
          </w:tcPr>
          <w:p w:rsidR="00F94247" w:rsidRPr="00DC6B30" w:rsidRDefault="00F94247" w:rsidP="00E27253">
            <w:pPr>
              <w:pStyle w:val="ConsPlusCell"/>
              <w:rPr>
                <w:rFonts w:ascii="Times New Roman" w:hAnsi="Times New Roman" w:cs="Times New Roman"/>
                <w:sz w:val="20"/>
                <w:szCs w:val="20"/>
              </w:rPr>
            </w:pPr>
            <w:r w:rsidRPr="00DC6B30">
              <w:rPr>
                <w:rFonts w:ascii="Times New Roman" w:hAnsi="Times New Roman" w:cs="Times New Roman"/>
                <w:sz w:val="20"/>
                <w:szCs w:val="20"/>
              </w:rPr>
              <w:t>2023 год</w:t>
            </w:r>
          </w:p>
        </w:tc>
        <w:tc>
          <w:tcPr>
            <w:tcW w:w="1082" w:type="dxa"/>
            <w:tcBorders>
              <w:top w:val="nil"/>
              <w:left w:val="single" w:sz="4" w:space="0" w:color="auto"/>
              <w:bottom w:val="single" w:sz="4" w:space="0" w:color="auto"/>
              <w:right w:val="single" w:sz="4" w:space="0" w:color="auto"/>
            </w:tcBorders>
          </w:tcPr>
          <w:p w:rsidR="00F94247" w:rsidRPr="00DC6B30" w:rsidRDefault="00F94247" w:rsidP="00E27253">
            <w:pPr>
              <w:pStyle w:val="ConsPlusCell"/>
              <w:jc w:val="center"/>
              <w:rPr>
                <w:rFonts w:ascii="Times New Roman" w:hAnsi="Times New Roman" w:cs="Times New Roman"/>
                <w:sz w:val="20"/>
                <w:szCs w:val="20"/>
              </w:rPr>
            </w:pPr>
            <w:r w:rsidRPr="00DC6B30">
              <w:rPr>
                <w:rFonts w:ascii="Times New Roman" w:hAnsi="Times New Roman" w:cs="Times New Roman"/>
                <w:sz w:val="20"/>
                <w:szCs w:val="20"/>
              </w:rPr>
              <w:t>2018 год</w:t>
            </w:r>
          </w:p>
        </w:tc>
        <w:tc>
          <w:tcPr>
            <w:tcW w:w="903" w:type="dxa"/>
            <w:tcBorders>
              <w:top w:val="nil"/>
              <w:left w:val="single" w:sz="4" w:space="0" w:color="auto"/>
              <w:bottom w:val="single" w:sz="4" w:space="0" w:color="auto"/>
              <w:right w:val="single" w:sz="4" w:space="0" w:color="auto"/>
            </w:tcBorders>
          </w:tcPr>
          <w:p w:rsidR="00F94247" w:rsidRPr="00DC6B30" w:rsidRDefault="00F94247" w:rsidP="00E27253">
            <w:pPr>
              <w:pStyle w:val="ConsPlusCell"/>
              <w:jc w:val="center"/>
              <w:rPr>
                <w:rFonts w:ascii="Times New Roman" w:hAnsi="Times New Roman" w:cs="Times New Roman"/>
                <w:sz w:val="20"/>
                <w:szCs w:val="20"/>
                <w:lang w:val="en-US"/>
              </w:rPr>
            </w:pPr>
            <w:r w:rsidRPr="00DC6B30">
              <w:rPr>
                <w:rFonts w:ascii="Times New Roman" w:hAnsi="Times New Roman" w:cs="Times New Roman"/>
                <w:sz w:val="20"/>
                <w:szCs w:val="20"/>
              </w:rPr>
              <w:t>54</w:t>
            </w:r>
            <w:r w:rsidRPr="00DC6B30">
              <w:rPr>
                <w:rFonts w:ascii="Times New Roman" w:hAnsi="Times New Roman" w:cs="Times New Roman"/>
                <w:sz w:val="20"/>
                <w:szCs w:val="20"/>
                <w:lang w:val="en-US"/>
              </w:rPr>
              <w:t>00</w:t>
            </w:r>
          </w:p>
        </w:tc>
        <w:tc>
          <w:tcPr>
            <w:tcW w:w="441" w:type="dxa"/>
            <w:tcBorders>
              <w:top w:val="nil"/>
              <w:left w:val="single" w:sz="4" w:space="0" w:color="auto"/>
              <w:bottom w:val="single" w:sz="4" w:space="0" w:color="auto"/>
              <w:right w:val="single" w:sz="4" w:space="0" w:color="auto"/>
            </w:tcBorders>
          </w:tcPr>
          <w:p w:rsidR="00F94247" w:rsidRPr="00DC6B30" w:rsidRDefault="00F94247" w:rsidP="00E27253">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F94247" w:rsidRPr="00DC6B30" w:rsidRDefault="00F94247" w:rsidP="00E27253">
            <w:pPr>
              <w:pStyle w:val="ConsPlusCell"/>
              <w:jc w:val="center"/>
              <w:rPr>
                <w:rFonts w:ascii="Times New Roman" w:hAnsi="Times New Roman" w:cs="Times New Roman"/>
                <w:sz w:val="20"/>
                <w:szCs w:val="20"/>
                <w:lang w:val="en-US"/>
              </w:rPr>
            </w:pPr>
            <w:r w:rsidRPr="00DC6B30">
              <w:rPr>
                <w:rFonts w:ascii="Times New Roman" w:hAnsi="Times New Roman" w:cs="Times New Roman"/>
                <w:sz w:val="20"/>
                <w:szCs w:val="20"/>
                <w:lang w:val="en-US"/>
              </w:rPr>
              <w:t>1</w:t>
            </w:r>
            <w:r w:rsidRPr="00DC6B30">
              <w:rPr>
                <w:rFonts w:ascii="Times New Roman" w:hAnsi="Times New Roman" w:cs="Times New Roman"/>
                <w:sz w:val="20"/>
                <w:szCs w:val="20"/>
              </w:rPr>
              <w:t>4</w:t>
            </w:r>
            <w:r w:rsidRPr="00DC6B30">
              <w:rPr>
                <w:rFonts w:ascii="Times New Roman" w:hAnsi="Times New Roman" w:cs="Times New Roman"/>
                <w:sz w:val="20"/>
                <w:szCs w:val="20"/>
                <w:lang w:val="en-US"/>
              </w:rPr>
              <w:t>00</w:t>
            </w:r>
          </w:p>
        </w:tc>
        <w:tc>
          <w:tcPr>
            <w:tcW w:w="1008" w:type="dxa"/>
            <w:tcBorders>
              <w:top w:val="nil"/>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0"/>
                <w:szCs w:val="20"/>
              </w:rPr>
            </w:pPr>
            <w:r w:rsidRPr="00DC6B30">
              <w:rPr>
                <w:rFonts w:ascii="Times New Roman" w:hAnsi="Times New Roman" w:cs="Times New Roman"/>
                <w:sz w:val="20"/>
                <w:szCs w:val="20"/>
              </w:rPr>
              <w:t>4000</w:t>
            </w:r>
          </w:p>
        </w:tc>
        <w:tc>
          <w:tcPr>
            <w:tcW w:w="720" w:type="dxa"/>
            <w:tcBorders>
              <w:top w:val="nil"/>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4"/>
                <w:szCs w:val="24"/>
              </w:rPr>
            </w:pPr>
          </w:p>
        </w:tc>
      </w:tr>
      <w:tr w:rsidR="00F94247" w:rsidTr="00E27253">
        <w:trPr>
          <w:trHeight w:val="420"/>
        </w:trPr>
        <w:tc>
          <w:tcPr>
            <w:tcW w:w="1632" w:type="dxa"/>
            <w:vMerge/>
            <w:tcBorders>
              <w:left w:val="single" w:sz="4" w:space="0" w:color="auto"/>
              <w:right w:val="single" w:sz="4" w:space="0" w:color="auto"/>
            </w:tcBorders>
            <w:vAlign w:val="center"/>
          </w:tcPr>
          <w:p w:rsidR="00F94247" w:rsidRDefault="00F94247" w:rsidP="00E27253">
            <w:pPr>
              <w:rPr>
                <w:sz w:val="20"/>
                <w:szCs w:val="20"/>
              </w:rPr>
            </w:pPr>
          </w:p>
        </w:tc>
        <w:tc>
          <w:tcPr>
            <w:tcW w:w="1248" w:type="dxa"/>
            <w:vMerge/>
            <w:tcBorders>
              <w:left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900" w:type="dxa"/>
            <w:vMerge/>
            <w:tcBorders>
              <w:left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898" w:type="dxa"/>
            <w:vMerge/>
            <w:tcBorders>
              <w:left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1082" w:type="dxa"/>
            <w:tcBorders>
              <w:top w:val="nil"/>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0"/>
                <w:szCs w:val="20"/>
              </w:rPr>
            </w:pPr>
            <w:r>
              <w:rPr>
                <w:rFonts w:ascii="Times New Roman" w:hAnsi="Times New Roman" w:cs="Times New Roman"/>
                <w:sz w:val="20"/>
                <w:szCs w:val="20"/>
              </w:rPr>
              <w:t>2019 год</w:t>
            </w:r>
          </w:p>
        </w:tc>
        <w:tc>
          <w:tcPr>
            <w:tcW w:w="903" w:type="dxa"/>
            <w:tcBorders>
              <w:top w:val="nil"/>
              <w:left w:val="single" w:sz="4" w:space="0" w:color="auto"/>
              <w:bottom w:val="single" w:sz="4" w:space="0" w:color="auto"/>
              <w:right w:val="single" w:sz="4" w:space="0" w:color="auto"/>
            </w:tcBorders>
          </w:tcPr>
          <w:p w:rsidR="00F94247" w:rsidRPr="00153A7A" w:rsidRDefault="00F94247" w:rsidP="00E27253">
            <w:pPr>
              <w:pStyle w:val="ConsPlusCell"/>
              <w:jc w:val="center"/>
              <w:rPr>
                <w:rFonts w:ascii="Times New Roman" w:hAnsi="Times New Roman" w:cs="Times New Roman"/>
                <w:sz w:val="20"/>
                <w:szCs w:val="20"/>
              </w:rPr>
            </w:pPr>
            <w:r w:rsidRPr="00153A7A">
              <w:rPr>
                <w:rFonts w:ascii="Times New Roman" w:hAnsi="Times New Roman" w:cs="Times New Roman"/>
                <w:sz w:val="20"/>
                <w:szCs w:val="20"/>
              </w:rPr>
              <w:t>6655,3</w:t>
            </w:r>
          </w:p>
        </w:tc>
        <w:tc>
          <w:tcPr>
            <w:tcW w:w="441" w:type="dxa"/>
            <w:tcBorders>
              <w:top w:val="nil"/>
              <w:left w:val="single" w:sz="4" w:space="0" w:color="auto"/>
              <w:bottom w:val="single" w:sz="4" w:space="0" w:color="auto"/>
              <w:right w:val="single" w:sz="4" w:space="0" w:color="auto"/>
            </w:tcBorders>
          </w:tcPr>
          <w:p w:rsidR="00F94247" w:rsidRPr="00153A7A" w:rsidRDefault="00F94247" w:rsidP="00E27253">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F94247" w:rsidRPr="00153A7A" w:rsidRDefault="00F94247" w:rsidP="00E27253">
            <w:pPr>
              <w:pStyle w:val="ConsPlusCell"/>
              <w:jc w:val="center"/>
              <w:rPr>
                <w:rFonts w:ascii="Times New Roman" w:hAnsi="Times New Roman" w:cs="Times New Roman"/>
                <w:sz w:val="20"/>
                <w:szCs w:val="20"/>
              </w:rPr>
            </w:pPr>
            <w:r w:rsidRPr="00153A7A">
              <w:rPr>
                <w:rFonts w:ascii="Times New Roman" w:hAnsi="Times New Roman" w:cs="Times New Roman"/>
                <w:sz w:val="20"/>
                <w:szCs w:val="20"/>
              </w:rPr>
              <w:t>2155,3</w:t>
            </w:r>
          </w:p>
        </w:tc>
        <w:tc>
          <w:tcPr>
            <w:tcW w:w="1008" w:type="dxa"/>
            <w:tcBorders>
              <w:top w:val="nil"/>
              <w:left w:val="single" w:sz="4" w:space="0" w:color="auto"/>
              <w:bottom w:val="single" w:sz="4" w:space="0" w:color="auto"/>
              <w:right w:val="single" w:sz="4" w:space="0" w:color="auto"/>
            </w:tcBorders>
          </w:tcPr>
          <w:p w:rsidR="00F94247" w:rsidRPr="000D2B48" w:rsidRDefault="00F94247" w:rsidP="00E27253">
            <w:pPr>
              <w:pStyle w:val="ConsPlusCell"/>
              <w:jc w:val="center"/>
              <w:rPr>
                <w:rFonts w:ascii="Times New Roman" w:hAnsi="Times New Roman" w:cs="Times New Roman"/>
                <w:sz w:val="20"/>
                <w:szCs w:val="20"/>
              </w:rPr>
            </w:pPr>
            <w:r>
              <w:rPr>
                <w:rFonts w:ascii="Times New Roman" w:hAnsi="Times New Roman" w:cs="Times New Roman"/>
                <w:sz w:val="20"/>
                <w:szCs w:val="20"/>
              </w:rPr>
              <w:t>4500</w:t>
            </w:r>
          </w:p>
        </w:tc>
        <w:tc>
          <w:tcPr>
            <w:tcW w:w="720" w:type="dxa"/>
            <w:tcBorders>
              <w:top w:val="nil"/>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4"/>
                <w:szCs w:val="24"/>
              </w:rPr>
            </w:pPr>
          </w:p>
        </w:tc>
      </w:tr>
      <w:tr w:rsidR="00F94247" w:rsidTr="00E27253">
        <w:trPr>
          <w:trHeight w:val="480"/>
        </w:trPr>
        <w:tc>
          <w:tcPr>
            <w:tcW w:w="1632" w:type="dxa"/>
            <w:vMerge/>
            <w:tcBorders>
              <w:left w:val="single" w:sz="4" w:space="0" w:color="auto"/>
              <w:right w:val="single" w:sz="4" w:space="0" w:color="auto"/>
            </w:tcBorders>
            <w:vAlign w:val="center"/>
          </w:tcPr>
          <w:p w:rsidR="00F94247" w:rsidRDefault="00F94247" w:rsidP="00E27253">
            <w:pPr>
              <w:rPr>
                <w:sz w:val="20"/>
                <w:szCs w:val="20"/>
              </w:rPr>
            </w:pPr>
          </w:p>
        </w:tc>
        <w:tc>
          <w:tcPr>
            <w:tcW w:w="1248" w:type="dxa"/>
            <w:vMerge/>
            <w:tcBorders>
              <w:left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900" w:type="dxa"/>
            <w:vMerge/>
            <w:tcBorders>
              <w:left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898" w:type="dxa"/>
            <w:vMerge/>
            <w:tcBorders>
              <w:left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1082" w:type="dxa"/>
            <w:tcBorders>
              <w:top w:val="nil"/>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0"/>
                <w:szCs w:val="20"/>
              </w:rPr>
            </w:pPr>
            <w:r>
              <w:rPr>
                <w:rFonts w:ascii="Times New Roman" w:hAnsi="Times New Roman" w:cs="Times New Roman"/>
                <w:sz w:val="20"/>
                <w:szCs w:val="20"/>
              </w:rPr>
              <w:t>2020 год</w:t>
            </w:r>
          </w:p>
        </w:tc>
        <w:tc>
          <w:tcPr>
            <w:tcW w:w="903" w:type="dxa"/>
            <w:tcBorders>
              <w:top w:val="nil"/>
              <w:left w:val="single" w:sz="4" w:space="0" w:color="auto"/>
              <w:bottom w:val="single" w:sz="4" w:space="0" w:color="auto"/>
              <w:right w:val="single" w:sz="4" w:space="0" w:color="auto"/>
            </w:tcBorders>
          </w:tcPr>
          <w:p w:rsidR="00F94247" w:rsidRPr="000C4806" w:rsidRDefault="00F94247" w:rsidP="00E27253">
            <w:pPr>
              <w:pStyle w:val="ConsPlusCell"/>
              <w:jc w:val="center"/>
              <w:rPr>
                <w:rFonts w:ascii="Times New Roman" w:hAnsi="Times New Roman" w:cs="Times New Roman"/>
                <w:sz w:val="20"/>
                <w:szCs w:val="20"/>
              </w:rPr>
            </w:pPr>
            <w:r>
              <w:rPr>
                <w:rFonts w:ascii="Times New Roman" w:hAnsi="Times New Roman"/>
                <w:sz w:val="20"/>
                <w:szCs w:val="20"/>
              </w:rPr>
              <w:t>8704,9</w:t>
            </w:r>
          </w:p>
        </w:tc>
        <w:tc>
          <w:tcPr>
            <w:tcW w:w="441" w:type="dxa"/>
            <w:tcBorders>
              <w:top w:val="nil"/>
              <w:left w:val="single" w:sz="4" w:space="0" w:color="auto"/>
              <w:bottom w:val="single" w:sz="4" w:space="0" w:color="auto"/>
              <w:right w:val="single" w:sz="4" w:space="0" w:color="auto"/>
            </w:tcBorders>
          </w:tcPr>
          <w:p w:rsidR="00F94247" w:rsidRPr="000C4806" w:rsidRDefault="00F94247" w:rsidP="00E27253">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F94247" w:rsidRPr="000C4806" w:rsidRDefault="00F94247" w:rsidP="00E27253">
            <w:pPr>
              <w:pStyle w:val="ConsPlusCell"/>
              <w:jc w:val="center"/>
              <w:rPr>
                <w:rFonts w:ascii="Times New Roman" w:hAnsi="Times New Roman" w:cs="Times New Roman"/>
                <w:sz w:val="20"/>
                <w:szCs w:val="20"/>
              </w:rPr>
            </w:pPr>
            <w:r w:rsidRPr="000C4806">
              <w:rPr>
                <w:rFonts w:ascii="Times New Roman" w:hAnsi="Times New Roman"/>
                <w:sz w:val="20"/>
                <w:szCs w:val="20"/>
              </w:rPr>
              <w:t>3666,0</w:t>
            </w:r>
          </w:p>
        </w:tc>
        <w:tc>
          <w:tcPr>
            <w:tcW w:w="1008" w:type="dxa"/>
            <w:tcBorders>
              <w:top w:val="nil"/>
              <w:left w:val="single" w:sz="4" w:space="0" w:color="auto"/>
              <w:bottom w:val="single" w:sz="4" w:space="0" w:color="auto"/>
              <w:right w:val="single" w:sz="4" w:space="0" w:color="auto"/>
            </w:tcBorders>
          </w:tcPr>
          <w:p w:rsidR="00F94247" w:rsidRPr="000C4806" w:rsidRDefault="00F94247" w:rsidP="00E27253">
            <w:pPr>
              <w:pStyle w:val="ConsPlusCell"/>
              <w:jc w:val="center"/>
              <w:rPr>
                <w:rFonts w:ascii="Times New Roman" w:hAnsi="Times New Roman" w:cs="Times New Roman"/>
                <w:sz w:val="20"/>
                <w:szCs w:val="20"/>
              </w:rPr>
            </w:pPr>
            <w:r>
              <w:rPr>
                <w:rFonts w:ascii="Times New Roman" w:hAnsi="Times New Roman"/>
                <w:sz w:val="20"/>
                <w:szCs w:val="20"/>
              </w:rPr>
              <w:t>5038,9</w:t>
            </w:r>
          </w:p>
        </w:tc>
        <w:tc>
          <w:tcPr>
            <w:tcW w:w="720" w:type="dxa"/>
            <w:tcBorders>
              <w:top w:val="nil"/>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4"/>
                <w:szCs w:val="24"/>
              </w:rPr>
            </w:pPr>
          </w:p>
        </w:tc>
      </w:tr>
      <w:tr w:rsidR="00F94247" w:rsidTr="00E27253">
        <w:trPr>
          <w:trHeight w:val="388"/>
        </w:trPr>
        <w:tc>
          <w:tcPr>
            <w:tcW w:w="1632" w:type="dxa"/>
            <w:vMerge/>
            <w:tcBorders>
              <w:left w:val="single" w:sz="4" w:space="0" w:color="auto"/>
              <w:right w:val="single" w:sz="4" w:space="0" w:color="auto"/>
            </w:tcBorders>
            <w:vAlign w:val="center"/>
          </w:tcPr>
          <w:p w:rsidR="00F94247" w:rsidRDefault="00F94247" w:rsidP="00E27253">
            <w:pPr>
              <w:rPr>
                <w:sz w:val="20"/>
                <w:szCs w:val="20"/>
              </w:rPr>
            </w:pPr>
          </w:p>
        </w:tc>
        <w:tc>
          <w:tcPr>
            <w:tcW w:w="1248" w:type="dxa"/>
            <w:vMerge/>
            <w:tcBorders>
              <w:left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900" w:type="dxa"/>
            <w:vMerge/>
            <w:tcBorders>
              <w:left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898" w:type="dxa"/>
            <w:vMerge/>
            <w:tcBorders>
              <w:left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1082" w:type="dxa"/>
            <w:tcBorders>
              <w:top w:val="nil"/>
              <w:left w:val="single" w:sz="4" w:space="0" w:color="auto"/>
              <w:bottom w:val="single" w:sz="4" w:space="0" w:color="auto"/>
              <w:right w:val="single" w:sz="4" w:space="0" w:color="auto"/>
            </w:tcBorders>
          </w:tcPr>
          <w:p w:rsidR="00F94247" w:rsidRPr="000C4806" w:rsidRDefault="00F94247" w:rsidP="00E27253">
            <w:pPr>
              <w:pStyle w:val="ConsPlusCell"/>
              <w:jc w:val="center"/>
              <w:rPr>
                <w:rFonts w:ascii="Times New Roman" w:hAnsi="Times New Roman" w:cs="Times New Roman"/>
                <w:sz w:val="20"/>
                <w:szCs w:val="20"/>
              </w:rPr>
            </w:pPr>
            <w:r w:rsidRPr="000C4806">
              <w:rPr>
                <w:rFonts w:ascii="Times New Roman" w:hAnsi="Times New Roman" w:cs="Times New Roman"/>
                <w:sz w:val="20"/>
                <w:szCs w:val="20"/>
              </w:rPr>
              <w:t>2021 год</w:t>
            </w:r>
          </w:p>
        </w:tc>
        <w:tc>
          <w:tcPr>
            <w:tcW w:w="903" w:type="dxa"/>
            <w:tcBorders>
              <w:top w:val="nil"/>
              <w:left w:val="single" w:sz="4" w:space="0" w:color="auto"/>
              <w:bottom w:val="single" w:sz="4" w:space="0" w:color="auto"/>
              <w:right w:val="single" w:sz="4" w:space="0" w:color="auto"/>
            </w:tcBorders>
          </w:tcPr>
          <w:p w:rsidR="00F94247" w:rsidRPr="000C4806" w:rsidRDefault="00F94247" w:rsidP="00E27253">
            <w:pPr>
              <w:pStyle w:val="ConsPlusCell"/>
              <w:jc w:val="center"/>
              <w:rPr>
                <w:rFonts w:ascii="Times New Roman" w:hAnsi="Times New Roman" w:cs="Times New Roman"/>
                <w:sz w:val="20"/>
                <w:szCs w:val="20"/>
              </w:rPr>
            </w:pPr>
            <w:r>
              <w:rPr>
                <w:rFonts w:ascii="Times New Roman" w:hAnsi="Times New Roman"/>
                <w:sz w:val="20"/>
                <w:szCs w:val="20"/>
              </w:rPr>
              <w:t>10452,8</w:t>
            </w:r>
          </w:p>
        </w:tc>
        <w:tc>
          <w:tcPr>
            <w:tcW w:w="441" w:type="dxa"/>
            <w:tcBorders>
              <w:top w:val="nil"/>
              <w:left w:val="single" w:sz="4" w:space="0" w:color="auto"/>
              <w:bottom w:val="single" w:sz="4" w:space="0" w:color="auto"/>
              <w:right w:val="single" w:sz="4" w:space="0" w:color="auto"/>
            </w:tcBorders>
          </w:tcPr>
          <w:p w:rsidR="00F94247" w:rsidRPr="000C4806" w:rsidRDefault="00F94247" w:rsidP="00E27253">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F94247" w:rsidRPr="00906344" w:rsidRDefault="00F94247" w:rsidP="00E27253">
            <w:pPr>
              <w:pStyle w:val="ConsPlusCell"/>
              <w:jc w:val="center"/>
              <w:rPr>
                <w:rFonts w:ascii="Times New Roman" w:hAnsi="Times New Roman"/>
                <w:sz w:val="20"/>
                <w:szCs w:val="20"/>
              </w:rPr>
            </w:pPr>
            <w:r>
              <w:rPr>
                <w:rFonts w:ascii="Times New Roman" w:hAnsi="Times New Roman"/>
                <w:sz w:val="20"/>
                <w:szCs w:val="20"/>
              </w:rPr>
              <w:t>4600</w:t>
            </w:r>
            <w:r w:rsidRPr="000C4806">
              <w:rPr>
                <w:rFonts w:ascii="Times New Roman" w:hAnsi="Times New Roman"/>
                <w:sz w:val="20"/>
                <w:szCs w:val="20"/>
              </w:rPr>
              <w:t>,0</w:t>
            </w:r>
          </w:p>
        </w:tc>
        <w:tc>
          <w:tcPr>
            <w:tcW w:w="1008" w:type="dxa"/>
            <w:tcBorders>
              <w:top w:val="nil"/>
              <w:left w:val="single" w:sz="4" w:space="0" w:color="auto"/>
              <w:bottom w:val="single" w:sz="4" w:space="0" w:color="auto"/>
              <w:right w:val="single" w:sz="4" w:space="0" w:color="auto"/>
            </w:tcBorders>
          </w:tcPr>
          <w:p w:rsidR="00F94247" w:rsidRPr="000C4806" w:rsidRDefault="00F94247" w:rsidP="00E27253">
            <w:pPr>
              <w:pStyle w:val="ConsPlusCell"/>
              <w:jc w:val="center"/>
              <w:rPr>
                <w:rFonts w:ascii="Times New Roman" w:hAnsi="Times New Roman" w:cs="Times New Roman"/>
                <w:sz w:val="20"/>
                <w:szCs w:val="20"/>
              </w:rPr>
            </w:pPr>
            <w:r>
              <w:rPr>
                <w:rFonts w:ascii="Times New Roman" w:hAnsi="Times New Roman"/>
                <w:sz w:val="20"/>
                <w:szCs w:val="20"/>
              </w:rPr>
              <w:t>5852,8</w:t>
            </w:r>
          </w:p>
        </w:tc>
        <w:tc>
          <w:tcPr>
            <w:tcW w:w="720" w:type="dxa"/>
            <w:tcBorders>
              <w:top w:val="nil"/>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4"/>
                <w:szCs w:val="24"/>
              </w:rPr>
            </w:pPr>
          </w:p>
        </w:tc>
      </w:tr>
      <w:tr w:rsidR="00F94247" w:rsidTr="00E27253">
        <w:trPr>
          <w:trHeight w:val="355"/>
        </w:trPr>
        <w:tc>
          <w:tcPr>
            <w:tcW w:w="1632" w:type="dxa"/>
            <w:vMerge/>
            <w:tcBorders>
              <w:left w:val="single" w:sz="4" w:space="0" w:color="auto"/>
              <w:right w:val="single" w:sz="4" w:space="0" w:color="auto"/>
            </w:tcBorders>
            <w:vAlign w:val="center"/>
          </w:tcPr>
          <w:p w:rsidR="00F94247" w:rsidRDefault="00F94247" w:rsidP="00E27253">
            <w:pPr>
              <w:rPr>
                <w:sz w:val="20"/>
                <w:szCs w:val="20"/>
              </w:rPr>
            </w:pPr>
          </w:p>
        </w:tc>
        <w:tc>
          <w:tcPr>
            <w:tcW w:w="1248" w:type="dxa"/>
            <w:vMerge/>
            <w:tcBorders>
              <w:left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900" w:type="dxa"/>
            <w:vMerge/>
            <w:tcBorders>
              <w:left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898" w:type="dxa"/>
            <w:vMerge/>
            <w:tcBorders>
              <w:left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1082" w:type="dxa"/>
            <w:tcBorders>
              <w:top w:val="nil"/>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0"/>
                <w:szCs w:val="20"/>
              </w:rPr>
            </w:pPr>
            <w:r>
              <w:rPr>
                <w:rFonts w:ascii="Times New Roman" w:hAnsi="Times New Roman" w:cs="Times New Roman"/>
                <w:sz w:val="20"/>
                <w:szCs w:val="20"/>
              </w:rPr>
              <w:t>2022 год</w:t>
            </w:r>
          </w:p>
        </w:tc>
        <w:tc>
          <w:tcPr>
            <w:tcW w:w="903" w:type="dxa"/>
            <w:tcBorders>
              <w:top w:val="nil"/>
              <w:left w:val="single" w:sz="4" w:space="0" w:color="auto"/>
              <w:bottom w:val="single" w:sz="4" w:space="0" w:color="auto"/>
              <w:right w:val="single" w:sz="4" w:space="0" w:color="auto"/>
            </w:tcBorders>
          </w:tcPr>
          <w:p w:rsidR="00F94247" w:rsidRPr="000C4806" w:rsidRDefault="00F94247" w:rsidP="00E27253">
            <w:pPr>
              <w:pStyle w:val="ConsPlusCell"/>
              <w:jc w:val="center"/>
              <w:rPr>
                <w:rFonts w:ascii="Times New Roman" w:hAnsi="Times New Roman" w:cs="Times New Roman"/>
                <w:sz w:val="20"/>
                <w:szCs w:val="20"/>
              </w:rPr>
            </w:pPr>
            <w:r>
              <w:rPr>
                <w:rFonts w:ascii="Times New Roman" w:hAnsi="Times New Roman"/>
                <w:sz w:val="20"/>
                <w:szCs w:val="20"/>
              </w:rPr>
              <w:t>10586,91</w:t>
            </w:r>
          </w:p>
        </w:tc>
        <w:tc>
          <w:tcPr>
            <w:tcW w:w="441" w:type="dxa"/>
            <w:tcBorders>
              <w:top w:val="nil"/>
              <w:left w:val="single" w:sz="4" w:space="0" w:color="auto"/>
              <w:bottom w:val="single" w:sz="4" w:space="0" w:color="auto"/>
              <w:right w:val="single" w:sz="4" w:space="0" w:color="auto"/>
            </w:tcBorders>
          </w:tcPr>
          <w:p w:rsidR="00F94247" w:rsidRPr="00153A7A" w:rsidRDefault="00F94247" w:rsidP="00E27253">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F94247" w:rsidRPr="00153A7A" w:rsidRDefault="00F94247" w:rsidP="00E27253">
            <w:pPr>
              <w:pStyle w:val="ConsPlusCell"/>
              <w:jc w:val="center"/>
              <w:rPr>
                <w:rFonts w:ascii="Times New Roman" w:hAnsi="Times New Roman" w:cs="Times New Roman"/>
                <w:sz w:val="20"/>
                <w:szCs w:val="20"/>
              </w:rPr>
            </w:pPr>
            <w:r>
              <w:rPr>
                <w:rFonts w:ascii="Times New Roman" w:hAnsi="Times New Roman" w:cs="Times New Roman"/>
                <w:sz w:val="20"/>
                <w:szCs w:val="20"/>
              </w:rPr>
              <w:t>4700,0</w:t>
            </w:r>
          </w:p>
        </w:tc>
        <w:tc>
          <w:tcPr>
            <w:tcW w:w="1008" w:type="dxa"/>
            <w:tcBorders>
              <w:top w:val="nil"/>
              <w:left w:val="single" w:sz="4" w:space="0" w:color="auto"/>
              <w:bottom w:val="single" w:sz="4" w:space="0" w:color="auto"/>
              <w:right w:val="single" w:sz="4" w:space="0" w:color="auto"/>
            </w:tcBorders>
          </w:tcPr>
          <w:p w:rsidR="00F94247" w:rsidRPr="000C4806" w:rsidRDefault="00F94247" w:rsidP="00E27253">
            <w:pPr>
              <w:pStyle w:val="ConsPlusCell"/>
              <w:jc w:val="center"/>
              <w:rPr>
                <w:rFonts w:ascii="Times New Roman" w:hAnsi="Times New Roman" w:cs="Times New Roman"/>
                <w:sz w:val="20"/>
                <w:szCs w:val="20"/>
              </w:rPr>
            </w:pPr>
            <w:r>
              <w:rPr>
                <w:rFonts w:ascii="Times New Roman" w:hAnsi="Times New Roman"/>
                <w:sz w:val="20"/>
                <w:szCs w:val="20"/>
              </w:rPr>
              <w:t>5886,912</w:t>
            </w:r>
          </w:p>
        </w:tc>
        <w:tc>
          <w:tcPr>
            <w:tcW w:w="720" w:type="dxa"/>
            <w:tcBorders>
              <w:top w:val="nil"/>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4"/>
                <w:szCs w:val="24"/>
              </w:rPr>
            </w:pPr>
          </w:p>
        </w:tc>
      </w:tr>
      <w:tr w:rsidR="00F94247" w:rsidTr="00E27253">
        <w:trPr>
          <w:trHeight w:val="355"/>
        </w:trPr>
        <w:tc>
          <w:tcPr>
            <w:tcW w:w="1632" w:type="dxa"/>
            <w:vMerge/>
            <w:tcBorders>
              <w:left w:val="single" w:sz="4" w:space="0" w:color="auto"/>
              <w:bottom w:val="single" w:sz="4" w:space="0" w:color="auto"/>
              <w:right w:val="single" w:sz="4" w:space="0" w:color="auto"/>
            </w:tcBorders>
            <w:vAlign w:val="center"/>
          </w:tcPr>
          <w:p w:rsidR="00F94247" w:rsidRDefault="00F94247" w:rsidP="00E27253">
            <w:pPr>
              <w:rPr>
                <w:sz w:val="20"/>
                <w:szCs w:val="20"/>
              </w:rPr>
            </w:pPr>
          </w:p>
        </w:tc>
        <w:tc>
          <w:tcPr>
            <w:tcW w:w="1248" w:type="dxa"/>
            <w:vMerge/>
            <w:tcBorders>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900" w:type="dxa"/>
            <w:vMerge/>
            <w:tcBorders>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898" w:type="dxa"/>
            <w:vMerge/>
            <w:tcBorders>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1082" w:type="dxa"/>
            <w:tcBorders>
              <w:top w:val="nil"/>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0"/>
                <w:szCs w:val="20"/>
              </w:rPr>
            </w:pPr>
            <w:r>
              <w:rPr>
                <w:rFonts w:ascii="Times New Roman" w:hAnsi="Times New Roman" w:cs="Times New Roman"/>
                <w:sz w:val="20"/>
                <w:szCs w:val="20"/>
              </w:rPr>
              <w:t>2023 год</w:t>
            </w:r>
          </w:p>
        </w:tc>
        <w:tc>
          <w:tcPr>
            <w:tcW w:w="903" w:type="dxa"/>
            <w:tcBorders>
              <w:top w:val="nil"/>
              <w:left w:val="single" w:sz="4" w:space="0" w:color="auto"/>
              <w:bottom w:val="single" w:sz="4" w:space="0" w:color="auto"/>
              <w:right w:val="single" w:sz="4" w:space="0" w:color="auto"/>
            </w:tcBorders>
          </w:tcPr>
          <w:p w:rsidR="00F94247" w:rsidRPr="000C4806" w:rsidRDefault="00F94247" w:rsidP="00E27253">
            <w:pPr>
              <w:pStyle w:val="ConsPlusCell"/>
              <w:jc w:val="center"/>
              <w:rPr>
                <w:rFonts w:ascii="Times New Roman" w:hAnsi="Times New Roman"/>
                <w:sz w:val="20"/>
                <w:szCs w:val="20"/>
              </w:rPr>
            </w:pPr>
            <w:r>
              <w:rPr>
                <w:rFonts w:ascii="Times New Roman" w:hAnsi="Times New Roman"/>
                <w:sz w:val="20"/>
                <w:szCs w:val="20"/>
              </w:rPr>
              <w:t>10622,39</w:t>
            </w:r>
          </w:p>
        </w:tc>
        <w:tc>
          <w:tcPr>
            <w:tcW w:w="441" w:type="dxa"/>
            <w:tcBorders>
              <w:top w:val="nil"/>
              <w:left w:val="single" w:sz="4" w:space="0" w:color="auto"/>
              <w:bottom w:val="single" w:sz="4" w:space="0" w:color="auto"/>
              <w:right w:val="single" w:sz="4" w:space="0" w:color="auto"/>
            </w:tcBorders>
          </w:tcPr>
          <w:p w:rsidR="00F94247" w:rsidRPr="00153A7A" w:rsidRDefault="00F94247" w:rsidP="00E27253">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0"/>
                <w:szCs w:val="20"/>
              </w:rPr>
            </w:pPr>
            <w:r>
              <w:rPr>
                <w:rFonts w:ascii="Times New Roman" w:hAnsi="Times New Roman" w:cs="Times New Roman"/>
                <w:sz w:val="20"/>
                <w:szCs w:val="20"/>
              </w:rPr>
              <w:t>4700,0</w:t>
            </w:r>
          </w:p>
        </w:tc>
        <w:tc>
          <w:tcPr>
            <w:tcW w:w="1008" w:type="dxa"/>
            <w:tcBorders>
              <w:top w:val="nil"/>
              <w:left w:val="single" w:sz="4" w:space="0" w:color="auto"/>
              <w:bottom w:val="single" w:sz="4" w:space="0" w:color="auto"/>
              <w:right w:val="single" w:sz="4" w:space="0" w:color="auto"/>
            </w:tcBorders>
          </w:tcPr>
          <w:p w:rsidR="00F94247" w:rsidRPr="000C4806" w:rsidRDefault="00F94247" w:rsidP="00E27253">
            <w:pPr>
              <w:pStyle w:val="ConsPlusCell"/>
              <w:jc w:val="center"/>
              <w:rPr>
                <w:rFonts w:ascii="Times New Roman" w:hAnsi="Times New Roman"/>
                <w:sz w:val="20"/>
                <w:szCs w:val="20"/>
              </w:rPr>
            </w:pPr>
            <w:r>
              <w:rPr>
                <w:rFonts w:ascii="Times New Roman" w:hAnsi="Times New Roman"/>
                <w:sz w:val="20"/>
                <w:szCs w:val="20"/>
              </w:rPr>
              <w:t>5922,388</w:t>
            </w:r>
          </w:p>
        </w:tc>
        <w:tc>
          <w:tcPr>
            <w:tcW w:w="720" w:type="dxa"/>
            <w:tcBorders>
              <w:top w:val="nil"/>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4"/>
                <w:szCs w:val="24"/>
              </w:rPr>
            </w:pPr>
          </w:p>
        </w:tc>
      </w:tr>
      <w:tr w:rsidR="00F94247" w:rsidTr="00E27253">
        <w:tc>
          <w:tcPr>
            <w:tcW w:w="1632" w:type="dxa"/>
            <w:tcBorders>
              <w:top w:val="single" w:sz="4" w:space="0" w:color="auto"/>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 xml:space="preserve">Итого          </w:t>
            </w:r>
          </w:p>
        </w:tc>
        <w:tc>
          <w:tcPr>
            <w:tcW w:w="1248" w:type="dxa"/>
            <w:tcBorders>
              <w:top w:val="single" w:sz="4" w:space="0" w:color="auto"/>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0"/>
                <w:szCs w:val="20"/>
              </w:rPr>
            </w:pPr>
          </w:p>
        </w:tc>
        <w:tc>
          <w:tcPr>
            <w:tcW w:w="903" w:type="dxa"/>
            <w:tcBorders>
              <w:top w:val="single" w:sz="4" w:space="0" w:color="auto"/>
              <w:left w:val="single" w:sz="4" w:space="0" w:color="auto"/>
              <w:bottom w:val="single" w:sz="4" w:space="0" w:color="auto"/>
              <w:right w:val="single" w:sz="4" w:space="0" w:color="auto"/>
            </w:tcBorders>
          </w:tcPr>
          <w:p w:rsidR="00F94247" w:rsidRPr="005A7EE2" w:rsidRDefault="00F94247" w:rsidP="00E27253">
            <w:pPr>
              <w:jc w:val="center"/>
              <w:rPr>
                <w:color w:val="000000"/>
                <w:sz w:val="20"/>
                <w:szCs w:val="20"/>
              </w:rPr>
            </w:pPr>
            <w:r>
              <w:rPr>
                <w:color w:val="000000"/>
                <w:sz w:val="20"/>
                <w:szCs w:val="20"/>
              </w:rPr>
              <w:t>52422,3</w:t>
            </w:r>
          </w:p>
        </w:tc>
        <w:tc>
          <w:tcPr>
            <w:tcW w:w="441" w:type="dxa"/>
            <w:tcBorders>
              <w:top w:val="single" w:sz="4" w:space="0" w:color="auto"/>
              <w:left w:val="single" w:sz="4" w:space="0" w:color="auto"/>
              <w:bottom w:val="single" w:sz="4" w:space="0" w:color="auto"/>
              <w:right w:val="single" w:sz="4" w:space="0" w:color="auto"/>
            </w:tcBorders>
          </w:tcPr>
          <w:p w:rsidR="00F94247" w:rsidRPr="005A7EE2" w:rsidRDefault="00F94247" w:rsidP="00E27253">
            <w:pPr>
              <w:jc w:val="center"/>
              <w:rPr>
                <w:color w:val="000000"/>
                <w:sz w:val="20"/>
                <w:szCs w:val="20"/>
              </w:rPr>
            </w:pPr>
            <w:r w:rsidRPr="005A7EE2">
              <w:rPr>
                <w:color w:val="000000"/>
                <w:sz w:val="20"/>
                <w:szCs w:val="20"/>
              </w:rPr>
              <w:t>0</w:t>
            </w:r>
          </w:p>
        </w:tc>
        <w:tc>
          <w:tcPr>
            <w:tcW w:w="960" w:type="dxa"/>
            <w:tcBorders>
              <w:top w:val="single" w:sz="4" w:space="0" w:color="auto"/>
              <w:left w:val="single" w:sz="4" w:space="0" w:color="auto"/>
              <w:bottom w:val="single" w:sz="4" w:space="0" w:color="auto"/>
              <w:right w:val="single" w:sz="4" w:space="0" w:color="auto"/>
            </w:tcBorders>
          </w:tcPr>
          <w:p w:rsidR="00F94247" w:rsidRPr="005A7EE2" w:rsidRDefault="00F94247" w:rsidP="00E27253">
            <w:pPr>
              <w:jc w:val="center"/>
              <w:rPr>
                <w:color w:val="000000"/>
                <w:sz w:val="20"/>
                <w:szCs w:val="20"/>
              </w:rPr>
            </w:pPr>
            <w:r>
              <w:rPr>
                <w:color w:val="000000"/>
                <w:sz w:val="20"/>
                <w:szCs w:val="20"/>
              </w:rPr>
              <w:t>21221,3</w:t>
            </w:r>
          </w:p>
        </w:tc>
        <w:tc>
          <w:tcPr>
            <w:tcW w:w="1008" w:type="dxa"/>
            <w:tcBorders>
              <w:top w:val="single" w:sz="4" w:space="0" w:color="auto"/>
              <w:left w:val="single" w:sz="4" w:space="0" w:color="auto"/>
              <w:bottom w:val="single" w:sz="4" w:space="0" w:color="auto"/>
              <w:right w:val="single" w:sz="4" w:space="0" w:color="auto"/>
            </w:tcBorders>
          </w:tcPr>
          <w:p w:rsidR="00F94247" w:rsidRPr="005A7EE2" w:rsidRDefault="00F94247" w:rsidP="00E27253">
            <w:pPr>
              <w:jc w:val="center"/>
              <w:rPr>
                <w:color w:val="000000"/>
                <w:sz w:val="20"/>
                <w:szCs w:val="20"/>
              </w:rPr>
            </w:pPr>
            <w:r>
              <w:rPr>
                <w:color w:val="000000"/>
                <w:sz w:val="20"/>
                <w:szCs w:val="20"/>
              </w:rPr>
              <w:t>31201,0</w:t>
            </w:r>
          </w:p>
        </w:tc>
        <w:tc>
          <w:tcPr>
            <w:tcW w:w="720" w:type="dxa"/>
            <w:tcBorders>
              <w:top w:val="single" w:sz="4" w:space="0" w:color="auto"/>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4"/>
                <w:szCs w:val="24"/>
              </w:rPr>
            </w:pPr>
          </w:p>
        </w:tc>
      </w:tr>
      <w:tr w:rsidR="00F94247" w:rsidTr="00E27253">
        <w:trPr>
          <w:trHeight w:val="354"/>
        </w:trPr>
        <w:tc>
          <w:tcPr>
            <w:tcW w:w="1632" w:type="dxa"/>
            <w:vMerge w:val="restart"/>
            <w:tcBorders>
              <w:top w:val="nil"/>
              <w:left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Основное мероприятие 1.</w:t>
            </w:r>
          </w:p>
          <w:p w:rsidR="00F94247" w:rsidRDefault="00F94247" w:rsidP="00E27253">
            <w:pPr>
              <w:pStyle w:val="ConsPlusCell"/>
              <w:rPr>
                <w:rFonts w:ascii="Times New Roman" w:hAnsi="Times New Roman" w:cs="Times New Roman"/>
                <w:sz w:val="20"/>
                <w:szCs w:val="20"/>
              </w:rPr>
            </w:pPr>
          </w:p>
          <w:p w:rsidR="00F94247" w:rsidRPr="00643A72" w:rsidRDefault="00F94247" w:rsidP="00E27253">
            <w:pPr>
              <w:pStyle w:val="ConsPlusCell"/>
              <w:rPr>
                <w:rFonts w:ascii="Times New Roman" w:hAnsi="Times New Roman" w:cs="Times New Roman"/>
                <w:i/>
                <w:sz w:val="20"/>
                <w:szCs w:val="20"/>
              </w:rPr>
            </w:pPr>
            <w:r>
              <w:rPr>
                <w:rFonts w:ascii="Times New Roman" w:hAnsi="Times New Roman" w:cs="Times New Roman"/>
                <w:i/>
                <w:sz w:val="20"/>
                <w:szCs w:val="20"/>
              </w:rPr>
              <w:t>Поддержка сельхозпроизводителей Ломоносовского муниципального района</w:t>
            </w:r>
          </w:p>
        </w:tc>
        <w:tc>
          <w:tcPr>
            <w:tcW w:w="1248" w:type="dxa"/>
            <w:vMerge w:val="restart"/>
            <w:tcBorders>
              <w:top w:val="nil"/>
              <w:left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0"/>
                <w:szCs w:val="20"/>
              </w:rPr>
            </w:pPr>
            <w:r>
              <w:rPr>
                <w:rFonts w:ascii="Times New Roman" w:hAnsi="Times New Roman" w:cs="Times New Roman"/>
                <w:sz w:val="20"/>
                <w:szCs w:val="20"/>
              </w:rPr>
              <w:t>Администрация, Сектор АПК</w:t>
            </w:r>
          </w:p>
        </w:tc>
        <w:tc>
          <w:tcPr>
            <w:tcW w:w="900" w:type="dxa"/>
            <w:vMerge w:val="restart"/>
            <w:tcBorders>
              <w:top w:val="nil"/>
              <w:left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2018 год</w:t>
            </w:r>
          </w:p>
        </w:tc>
        <w:tc>
          <w:tcPr>
            <w:tcW w:w="898" w:type="dxa"/>
            <w:vMerge w:val="restart"/>
            <w:tcBorders>
              <w:top w:val="nil"/>
              <w:left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2023 год</w:t>
            </w:r>
          </w:p>
        </w:tc>
        <w:tc>
          <w:tcPr>
            <w:tcW w:w="1082" w:type="dxa"/>
            <w:tcBorders>
              <w:top w:val="nil"/>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0"/>
                <w:szCs w:val="20"/>
              </w:rPr>
            </w:pPr>
            <w:r>
              <w:rPr>
                <w:rFonts w:ascii="Times New Roman" w:hAnsi="Times New Roman" w:cs="Times New Roman"/>
                <w:sz w:val="20"/>
                <w:szCs w:val="20"/>
              </w:rPr>
              <w:t>2018 год</w:t>
            </w:r>
          </w:p>
        </w:tc>
        <w:tc>
          <w:tcPr>
            <w:tcW w:w="903" w:type="dxa"/>
            <w:tcBorders>
              <w:top w:val="nil"/>
              <w:left w:val="single" w:sz="4" w:space="0" w:color="auto"/>
              <w:bottom w:val="single" w:sz="4" w:space="0" w:color="auto"/>
              <w:right w:val="single" w:sz="4" w:space="0" w:color="auto"/>
            </w:tcBorders>
          </w:tcPr>
          <w:p w:rsidR="00F94247" w:rsidRPr="000D2B48" w:rsidRDefault="00F94247" w:rsidP="00E27253">
            <w:pPr>
              <w:pStyle w:val="ConsPlusCell"/>
              <w:jc w:val="center"/>
              <w:rPr>
                <w:rFonts w:ascii="Times New Roman" w:hAnsi="Times New Roman" w:cs="Times New Roman"/>
                <w:sz w:val="20"/>
                <w:szCs w:val="20"/>
                <w:lang w:val="en-US"/>
              </w:rPr>
            </w:pPr>
            <w:r>
              <w:rPr>
                <w:rFonts w:ascii="Times New Roman" w:hAnsi="Times New Roman" w:cs="Times New Roman"/>
                <w:sz w:val="20"/>
                <w:szCs w:val="20"/>
              </w:rPr>
              <w:t>54</w:t>
            </w:r>
            <w:r>
              <w:rPr>
                <w:rFonts w:ascii="Times New Roman" w:hAnsi="Times New Roman" w:cs="Times New Roman"/>
                <w:sz w:val="20"/>
                <w:szCs w:val="20"/>
                <w:lang w:val="en-US"/>
              </w:rPr>
              <w:t>00</w:t>
            </w:r>
          </w:p>
        </w:tc>
        <w:tc>
          <w:tcPr>
            <w:tcW w:w="441" w:type="dxa"/>
            <w:tcBorders>
              <w:top w:val="nil"/>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F94247" w:rsidRPr="000D2B48" w:rsidRDefault="00F94247" w:rsidP="00E27253">
            <w:pPr>
              <w:pStyle w:val="ConsPlusCell"/>
              <w:jc w:val="center"/>
              <w:rPr>
                <w:rFonts w:ascii="Times New Roman" w:hAnsi="Times New Roman" w:cs="Times New Roman"/>
                <w:sz w:val="20"/>
                <w:szCs w:val="20"/>
                <w:lang w:val="en-US"/>
              </w:rPr>
            </w:pPr>
            <w:r>
              <w:rPr>
                <w:rFonts w:ascii="Times New Roman" w:hAnsi="Times New Roman" w:cs="Times New Roman"/>
                <w:sz w:val="20"/>
                <w:szCs w:val="20"/>
                <w:lang w:val="en-US"/>
              </w:rPr>
              <w:t>1</w:t>
            </w:r>
            <w:r>
              <w:rPr>
                <w:rFonts w:ascii="Times New Roman" w:hAnsi="Times New Roman" w:cs="Times New Roman"/>
                <w:sz w:val="20"/>
                <w:szCs w:val="20"/>
              </w:rPr>
              <w:t>4</w:t>
            </w:r>
            <w:r>
              <w:rPr>
                <w:rFonts w:ascii="Times New Roman" w:hAnsi="Times New Roman" w:cs="Times New Roman"/>
                <w:sz w:val="20"/>
                <w:szCs w:val="20"/>
                <w:lang w:val="en-US"/>
              </w:rPr>
              <w:t>00</w:t>
            </w:r>
          </w:p>
        </w:tc>
        <w:tc>
          <w:tcPr>
            <w:tcW w:w="1008" w:type="dxa"/>
            <w:tcBorders>
              <w:top w:val="nil"/>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0"/>
                <w:szCs w:val="20"/>
              </w:rPr>
            </w:pPr>
            <w:r>
              <w:rPr>
                <w:rFonts w:ascii="Times New Roman" w:hAnsi="Times New Roman" w:cs="Times New Roman"/>
                <w:sz w:val="20"/>
                <w:szCs w:val="20"/>
              </w:rPr>
              <w:t>4000</w:t>
            </w:r>
          </w:p>
        </w:tc>
        <w:tc>
          <w:tcPr>
            <w:tcW w:w="720" w:type="dxa"/>
            <w:tcBorders>
              <w:top w:val="nil"/>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4"/>
                <w:szCs w:val="24"/>
              </w:rPr>
            </w:pPr>
          </w:p>
        </w:tc>
      </w:tr>
      <w:tr w:rsidR="00F94247" w:rsidTr="00E27253">
        <w:trPr>
          <w:trHeight w:val="415"/>
        </w:trPr>
        <w:tc>
          <w:tcPr>
            <w:tcW w:w="1632" w:type="dxa"/>
            <w:vMerge/>
            <w:tcBorders>
              <w:left w:val="single" w:sz="4" w:space="0" w:color="auto"/>
              <w:right w:val="single" w:sz="4" w:space="0" w:color="auto"/>
            </w:tcBorders>
            <w:vAlign w:val="center"/>
          </w:tcPr>
          <w:p w:rsidR="00F94247" w:rsidRDefault="00F94247" w:rsidP="00E27253">
            <w:pPr>
              <w:rPr>
                <w:sz w:val="20"/>
                <w:szCs w:val="20"/>
              </w:rPr>
            </w:pPr>
          </w:p>
        </w:tc>
        <w:tc>
          <w:tcPr>
            <w:tcW w:w="1248" w:type="dxa"/>
            <w:vMerge/>
            <w:tcBorders>
              <w:left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900" w:type="dxa"/>
            <w:vMerge/>
            <w:tcBorders>
              <w:left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898" w:type="dxa"/>
            <w:vMerge/>
            <w:tcBorders>
              <w:left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1082" w:type="dxa"/>
            <w:tcBorders>
              <w:top w:val="nil"/>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0"/>
                <w:szCs w:val="20"/>
              </w:rPr>
            </w:pPr>
            <w:r>
              <w:rPr>
                <w:rFonts w:ascii="Times New Roman" w:hAnsi="Times New Roman" w:cs="Times New Roman"/>
                <w:sz w:val="20"/>
                <w:szCs w:val="20"/>
              </w:rPr>
              <w:t>2019 год</w:t>
            </w:r>
          </w:p>
        </w:tc>
        <w:tc>
          <w:tcPr>
            <w:tcW w:w="903" w:type="dxa"/>
            <w:tcBorders>
              <w:top w:val="nil"/>
              <w:left w:val="single" w:sz="4" w:space="0" w:color="auto"/>
              <w:bottom w:val="single" w:sz="4" w:space="0" w:color="auto"/>
              <w:right w:val="single" w:sz="4" w:space="0" w:color="auto"/>
            </w:tcBorders>
          </w:tcPr>
          <w:p w:rsidR="00F94247" w:rsidRPr="00153A7A" w:rsidRDefault="00F94247" w:rsidP="00E27253">
            <w:pPr>
              <w:pStyle w:val="ConsPlusCell"/>
              <w:jc w:val="center"/>
              <w:rPr>
                <w:rFonts w:ascii="Times New Roman" w:hAnsi="Times New Roman" w:cs="Times New Roman"/>
                <w:sz w:val="20"/>
                <w:szCs w:val="20"/>
              </w:rPr>
            </w:pPr>
            <w:r w:rsidRPr="00153A7A">
              <w:rPr>
                <w:rFonts w:ascii="Times New Roman" w:hAnsi="Times New Roman" w:cs="Times New Roman"/>
                <w:sz w:val="20"/>
                <w:szCs w:val="20"/>
              </w:rPr>
              <w:t>6655,3</w:t>
            </w:r>
          </w:p>
        </w:tc>
        <w:tc>
          <w:tcPr>
            <w:tcW w:w="441" w:type="dxa"/>
            <w:tcBorders>
              <w:top w:val="nil"/>
              <w:left w:val="single" w:sz="4" w:space="0" w:color="auto"/>
              <w:bottom w:val="single" w:sz="4" w:space="0" w:color="auto"/>
              <w:right w:val="single" w:sz="4" w:space="0" w:color="auto"/>
            </w:tcBorders>
          </w:tcPr>
          <w:p w:rsidR="00F94247" w:rsidRPr="00153A7A" w:rsidRDefault="00F94247" w:rsidP="00E27253">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F94247" w:rsidRPr="00153A7A" w:rsidRDefault="00F94247" w:rsidP="00E27253">
            <w:pPr>
              <w:pStyle w:val="ConsPlusCell"/>
              <w:jc w:val="center"/>
              <w:rPr>
                <w:rFonts w:ascii="Times New Roman" w:hAnsi="Times New Roman" w:cs="Times New Roman"/>
                <w:sz w:val="20"/>
                <w:szCs w:val="20"/>
              </w:rPr>
            </w:pPr>
            <w:r w:rsidRPr="00153A7A">
              <w:rPr>
                <w:rFonts w:ascii="Times New Roman" w:hAnsi="Times New Roman" w:cs="Times New Roman"/>
                <w:sz w:val="20"/>
                <w:szCs w:val="20"/>
              </w:rPr>
              <w:t>2155,3</w:t>
            </w:r>
          </w:p>
        </w:tc>
        <w:tc>
          <w:tcPr>
            <w:tcW w:w="1008" w:type="dxa"/>
            <w:tcBorders>
              <w:top w:val="nil"/>
              <w:left w:val="single" w:sz="4" w:space="0" w:color="auto"/>
              <w:bottom w:val="single" w:sz="4" w:space="0" w:color="auto"/>
              <w:right w:val="single" w:sz="4" w:space="0" w:color="auto"/>
            </w:tcBorders>
          </w:tcPr>
          <w:p w:rsidR="00F94247" w:rsidRPr="000D2B48" w:rsidRDefault="00F94247" w:rsidP="00E27253">
            <w:pPr>
              <w:pStyle w:val="ConsPlusCell"/>
              <w:jc w:val="center"/>
              <w:rPr>
                <w:rFonts w:ascii="Times New Roman" w:hAnsi="Times New Roman" w:cs="Times New Roman"/>
                <w:sz w:val="20"/>
                <w:szCs w:val="20"/>
              </w:rPr>
            </w:pPr>
            <w:r>
              <w:rPr>
                <w:rFonts w:ascii="Times New Roman" w:hAnsi="Times New Roman" w:cs="Times New Roman"/>
                <w:sz w:val="20"/>
                <w:szCs w:val="20"/>
              </w:rPr>
              <w:t>4500</w:t>
            </w:r>
          </w:p>
        </w:tc>
        <w:tc>
          <w:tcPr>
            <w:tcW w:w="720" w:type="dxa"/>
            <w:tcBorders>
              <w:top w:val="nil"/>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4"/>
                <w:szCs w:val="24"/>
              </w:rPr>
            </w:pPr>
          </w:p>
        </w:tc>
      </w:tr>
      <w:tr w:rsidR="00F94247" w:rsidTr="00E27253">
        <w:trPr>
          <w:trHeight w:val="404"/>
        </w:trPr>
        <w:tc>
          <w:tcPr>
            <w:tcW w:w="1632" w:type="dxa"/>
            <w:vMerge/>
            <w:tcBorders>
              <w:left w:val="single" w:sz="4" w:space="0" w:color="auto"/>
              <w:right w:val="single" w:sz="4" w:space="0" w:color="auto"/>
            </w:tcBorders>
            <w:vAlign w:val="center"/>
          </w:tcPr>
          <w:p w:rsidR="00F94247" w:rsidRDefault="00F94247" w:rsidP="00E27253">
            <w:pPr>
              <w:rPr>
                <w:sz w:val="20"/>
                <w:szCs w:val="20"/>
              </w:rPr>
            </w:pPr>
          </w:p>
        </w:tc>
        <w:tc>
          <w:tcPr>
            <w:tcW w:w="1248" w:type="dxa"/>
            <w:vMerge/>
            <w:tcBorders>
              <w:left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900" w:type="dxa"/>
            <w:vMerge/>
            <w:tcBorders>
              <w:left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898" w:type="dxa"/>
            <w:vMerge/>
            <w:tcBorders>
              <w:left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1082" w:type="dxa"/>
            <w:tcBorders>
              <w:top w:val="nil"/>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0"/>
                <w:szCs w:val="20"/>
              </w:rPr>
            </w:pPr>
            <w:r>
              <w:rPr>
                <w:rFonts w:ascii="Times New Roman" w:hAnsi="Times New Roman" w:cs="Times New Roman"/>
                <w:sz w:val="20"/>
                <w:szCs w:val="20"/>
              </w:rPr>
              <w:t>2020 год</w:t>
            </w:r>
          </w:p>
        </w:tc>
        <w:tc>
          <w:tcPr>
            <w:tcW w:w="903" w:type="dxa"/>
            <w:tcBorders>
              <w:top w:val="nil"/>
              <w:left w:val="single" w:sz="4" w:space="0" w:color="auto"/>
              <w:bottom w:val="single" w:sz="4" w:space="0" w:color="auto"/>
              <w:right w:val="single" w:sz="4" w:space="0" w:color="auto"/>
            </w:tcBorders>
          </w:tcPr>
          <w:p w:rsidR="00F94247" w:rsidRPr="000C4806" w:rsidRDefault="00F94247" w:rsidP="00E27253">
            <w:pPr>
              <w:pStyle w:val="ConsPlusCell"/>
              <w:jc w:val="center"/>
              <w:rPr>
                <w:rFonts w:ascii="Times New Roman" w:hAnsi="Times New Roman" w:cs="Times New Roman"/>
                <w:sz w:val="20"/>
                <w:szCs w:val="20"/>
              </w:rPr>
            </w:pPr>
            <w:r>
              <w:rPr>
                <w:rFonts w:ascii="Times New Roman" w:hAnsi="Times New Roman"/>
                <w:sz w:val="20"/>
                <w:szCs w:val="20"/>
              </w:rPr>
              <w:t>8704,9</w:t>
            </w:r>
          </w:p>
        </w:tc>
        <w:tc>
          <w:tcPr>
            <w:tcW w:w="441" w:type="dxa"/>
            <w:tcBorders>
              <w:top w:val="single" w:sz="4" w:space="0" w:color="auto"/>
              <w:left w:val="single" w:sz="4" w:space="0" w:color="auto"/>
              <w:bottom w:val="single" w:sz="4" w:space="0" w:color="auto"/>
              <w:right w:val="single" w:sz="4" w:space="0" w:color="auto"/>
            </w:tcBorders>
          </w:tcPr>
          <w:p w:rsidR="00F94247" w:rsidRPr="000C4806" w:rsidRDefault="00F94247" w:rsidP="00E27253">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F94247" w:rsidRPr="000C4806" w:rsidRDefault="00F94247" w:rsidP="00E27253">
            <w:pPr>
              <w:pStyle w:val="ConsPlusCell"/>
              <w:jc w:val="center"/>
              <w:rPr>
                <w:rFonts w:ascii="Times New Roman" w:hAnsi="Times New Roman" w:cs="Times New Roman"/>
                <w:sz w:val="20"/>
                <w:szCs w:val="20"/>
              </w:rPr>
            </w:pPr>
            <w:r w:rsidRPr="000C4806">
              <w:rPr>
                <w:rFonts w:ascii="Times New Roman" w:hAnsi="Times New Roman"/>
                <w:sz w:val="20"/>
                <w:szCs w:val="20"/>
              </w:rPr>
              <w:t>3666,0</w:t>
            </w:r>
          </w:p>
        </w:tc>
        <w:tc>
          <w:tcPr>
            <w:tcW w:w="1008" w:type="dxa"/>
            <w:tcBorders>
              <w:top w:val="nil"/>
              <w:left w:val="single" w:sz="4" w:space="0" w:color="auto"/>
              <w:bottom w:val="single" w:sz="4" w:space="0" w:color="auto"/>
              <w:right w:val="single" w:sz="4" w:space="0" w:color="auto"/>
            </w:tcBorders>
          </w:tcPr>
          <w:p w:rsidR="00F94247" w:rsidRPr="000C4806" w:rsidRDefault="00F94247" w:rsidP="00E27253">
            <w:pPr>
              <w:pStyle w:val="ConsPlusCell"/>
              <w:jc w:val="center"/>
              <w:rPr>
                <w:rFonts w:ascii="Times New Roman" w:hAnsi="Times New Roman" w:cs="Times New Roman"/>
                <w:sz w:val="20"/>
                <w:szCs w:val="20"/>
              </w:rPr>
            </w:pPr>
            <w:r>
              <w:rPr>
                <w:rFonts w:ascii="Times New Roman" w:hAnsi="Times New Roman"/>
                <w:sz w:val="20"/>
                <w:szCs w:val="20"/>
              </w:rPr>
              <w:t>5038,9</w:t>
            </w:r>
          </w:p>
        </w:tc>
        <w:tc>
          <w:tcPr>
            <w:tcW w:w="720" w:type="dxa"/>
            <w:tcBorders>
              <w:top w:val="nil"/>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4"/>
                <w:szCs w:val="24"/>
              </w:rPr>
            </w:pPr>
          </w:p>
        </w:tc>
      </w:tr>
      <w:tr w:rsidR="00F94247" w:rsidTr="00E27253">
        <w:trPr>
          <w:trHeight w:val="358"/>
        </w:trPr>
        <w:tc>
          <w:tcPr>
            <w:tcW w:w="1632" w:type="dxa"/>
            <w:vMerge/>
            <w:tcBorders>
              <w:left w:val="single" w:sz="4" w:space="0" w:color="auto"/>
              <w:right w:val="single" w:sz="4" w:space="0" w:color="auto"/>
            </w:tcBorders>
            <w:vAlign w:val="center"/>
          </w:tcPr>
          <w:p w:rsidR="00F94247" w:rsidRDefault="00F94247" w:rsidP="00E27253">
            <w:pPr>
              <w:rPr>
                <w:sz w:val="20"/>
                <w:szCs w:val="20"/>
              </w:rPr>
            </w:pPr>
          </w:p>
        </w:tc>
        <w:tc>
          <w:tcPr>
            <w:tcW w:w="1248" w:type="dxa"/>
            <w:vMerge/>
            <w:tcBorders>
              <w:left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900" w:type="dxa"/>
            <w:vMerge/>
            <w:tcBorders>
              <w:left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898" w:type="dxa"/>
            <w:vMerge/>
            <w:tcBorders>
              <w:left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1082" w:type="dxa"/>
            <w:tcBorders>
              <w:top w:val="nil"/>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0"/>
                <w:szCs w:val="20"/>
              </w:rPr>
            </w:pPr>
            <w:r>
              <w:rPr>
                <w:rFonts w:ascii="Times New Roman" w:hAnsi="Times New Roman" w:cs="Times New Roman"/>
                <w:sz w:val="20"/>
                <w:szCs w:val="20"/>
              </w:rPr>
              <w:t>2021 год</w:t>
            </w:r>
          </w:p>
        </w:tc>
        <w:tc>
          <w:tcPr>
            <w:tcW w:w="903" w:type="dxa"/>
            <w:tcBorders>
              <w:top w:val="nil"/>
              <w:left w:val="single" w:sz="4" w:space="0" w:color="auto"/>
              <w:bottom w:val="single" w:sz="4" w:space="0" w:color="auto"/>
              <w:right w:val="single" w:sz="4" w:space="0" w:color="auto"/>
            </w:tcBorders>
          </w:tcPr>
          <w:p w:rsidR="00F94247" w:rsidRPr="000C4806" w:rsidRDefault="00F94247" w:rsidP="00E27253">
            <w:pPr>
              <w:pStyle w:val="ConsPlusCell"/>
              <w:jc w:val="center"/>
              <w:rPr>
                <w:rFonts w:ascii="Times New Roman" w:hAnsi="Times New Roman" w:cs="Times New Roman"/>
                <w:sz w:val="20"/>
                <w:szCs w:val="20"/>
              </w:rPr>
            </w:pPr>
            <w:r>
              <w:rPr>
                <w:rFonts w:ascii="Times New Roman" w:hAnsi="Times New Roman"/>
                <w:sz w:val="20"/>
                <w:szCs w:val="20"/>
              </w:rPr>
              <w:t>10452,8</w:t>
            </w:r>
          </w:p>
        </w:tc>
        <w:tc>
          <w:tcPr>
            <w:tcW w:w="441" w:type="dxa"/>
            <w:tcBorders>
              <w:top w:val="nil"/>
              <w:left w:val="single" w:sz="4" w:space="0" w:color="auto"/>
              <w:bottom w:val="single" w:sz="4" w:space="0" w:color="auto"/>
              <w:right w:val="single" w:sz="4" w:space="0" w:color="auto"/>
            </w:tcBorders>
          </w:tcPr>
          <w:p w:rsidR="00F94247" w:rsidRPr="000C4806" w:rsidRDefault="00F94247" w:rsidP="00E27253">
            <w:pPr>
              <w:pStyle w:val="ConsPlusCell"/>
              <w:jc w:val="center"/>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F94247" w:rsidRPr="00906344" w:rsidRDefault="00F94247" w:rsidP="00E27253">
            <w:pPr>
              <w:pStyle w:val="ConsPlusCell"/>
              <w:jc w:val="center"/>
              <w:rPr>
                <w:rFonts w:ascii="Times New Roman" w:hAnsi="Times New Roman"/>
                <w:sz w:val="20"/>
                <w:szCs w:val="20"/>
              </w:rPr>
            </w:pPr>
            <w:r>
              <w:rPr>
                <w:rFonts w:ascii="Times New Roman" w:hAnsi="Times New Roman"/>
                <w:sz w:val="20"/>
                <w:szCs w:val="20"/>
              </w:rPr>
              <w:t>4600</w:t>
            </w:r>
            <w:r w:rsidRPr="000C4806">
              <w:rPr>
                <w:rFonts w:ascii="Times New Roman" w:hAnsi="Times New Roman"/>
                <w:sz w:val="20"/>
                <w:szCs w:val="20"/>
              </w:rPr>
              <w:t>,0</w:t>
            </w:r>
          </w:p>
        </w:tc>
        <w:tc>
          <w:tcPr>
            <w:tcW w:w="1008" w:type="dxa"/>
            <w:tcBorders>
              <w:top w:val="nil"/>
              <w:left w:val="single" w:sz="4" w:space="0" w:color="auto"/>
              <w:bottom w:val="single" w:sz="4" w:space="0" w:color="auto"/>
              <w:right w:val="single" w:sz="4" w:space="0" w:color="auto"/>
            </w:tcBorders>
          </w:tcPr>
          <w:p w:rsidR="00F94247" w:rsidRPr="000C4806" w:rsidRDefault="00F94247" w:rsidP="00E27253">
            <w:pPr>
              <w:pStyle w:val="ConsPlusCell"/>
              <w:jc w:val="center"/>
              <w:rPr>
                <w:rFonts w:ascii="Times New Roman" w:hAnsi="Times New Roman" w:cs="Times New Roman"/>
                <w:sz w:val="20"/>
                <w:szCs w:val="20"/>
              </w:rPr>
            </w:pPr>
            <w:r>
              <w:rPr>
                <w:rFonts w:ascii="Times New Roman" w:hAnsi="Times New Roman"/>
                <w:sz w:val="20"/>
                <w:szCs w:val="20"/>
              </w:rPr>
              <w:t>5852,8</w:t>
            </w:r>
          </w:p>
        </w:tc>
        <w:tc>
          <w:tcPr>
            <w:tcW w:w="720" w:type="dxa"/>
            <w:tcBorders>
              <w:top w:val="nil"/>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0"/>
                <w:szCs w:val="20"/>
              </w:rPr>
            </w:pPr>
          </w:p>
        </w:tc>
      </w:tr>
      <w:tr w:rsidR="00F94247" w:rsidTr="00E27253">
        <w:trPr>
          <w:trHeight w:val="333"/>
        </w:trPr>
        <w:tc>
          <w:tcPr>
            <w:tcW w:w="1632" w:type="dxa"/>
            <w:vMerge/>
            <w:tcBorders>
              <w:left w:val="single" w:sz="4" w:space="0" w:color="auto"/>
              <w:right w:val="single" w:sz="4" w:space="0" w:color="auto"/>
            </w:tcBorders>
            <w:vAlign w:val="center"/>
          </w:tcPr>
          <w:p w:rsidR="00F94247" w:rsidRDefault="00F94247" w:rsidP="00E27253">
            <w:pPr>
              <w:rPr>
                <w:sz w:val="20"/>
                <w:szCs w:val="20"/>
              </w:rPr>
            </w:pPr>
          </w:p>
        </w:tc>
        <w:tc>
          <w:tcPr>
            <w:tcW w:w="1248" w:type="dxa"/>
            <w:vMerge/>
            <w:tcBorders>
              <w:left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900" w:type="dxa"/>
            <w:vMerge/>
            <w:tcBorders>
              <w:left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898" w:type="dxa"/>
            <w:vMerge/>
            <w:tcBorders>
              <w:left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1082" w:type="dxa"/>
            <w:tcBorders>
              <w:top w:val="nil"/>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0"/>
                <w:szCs w:val="20"/>
              </w:rPr>
            </w:pPr>
            <w:r>
              <w:rPr>
                <w:rFonts w:ascii="Times New Roman" w:hAnsi="Times New Roman" w:cs="Times New Roman"/>
                <w:sz w:val="20"/>
                <w:szCs w:val="20"/>
              </w:rPr>
              <w:t>2022 год</w:t>
            </w:r>
          </w:p>
        </w:tc>
        <w:tc>
          <w:tcPr>
            <w:tcW w:w="903" w:type="dxa"/>
            <w:tcBorders>
              <w:top w:val="nil"/>
              <w:left w:val="single" w:sz="4" w:space="0" w:color="auto"/>
              <w:bottom w:val="single" w:sz="4" w:space="0" w:color="auto"/>
              <w:right w:val="single" w:sz="4" w:space="0" w:color="auto"/>
            </w:tcBorders>
          </w:tcPr>
          <w:p w:rsidR="00F94247" w:rsidRPr="000C4806" w:rsidRDefault="00F94247" w:rsidP="00E27253">
            <w:pPr>
              <w:pStyle w:val="ConsPlusCell"/>
              <w:jc w:val="center"/>
              <w:rPr>
                <w:rFonts w:ascii="Times New Roman" w:hAnsi="Times New Roman" w:cs="Times New Roman"/>
                <w:sz w:val="20"/>
                <w:szCs w:val="20"/>
              </w:rPr>
            </w:pPr>
            <w:r>
              <w:rPr>
                <w:rFonts w:ascii="Times New Roman" w:hAnsi="Times New Roman"/>
                <w:sz w:val="20"/>
                <w:szCs w:val="20"/>
              </w:rPr>
              <w:t>10586,91</w:t>
            </w:r>
          </w:p>
        </w:tc>
        <w:tc>
          <w:tcPr>
            <w:tcW w:w="441" w:type="dxa"/>
            <w:tcBorders>
              <w:top w:val="nil"/>
              <w:left w:val="single" w:sz="4" w:space="0" w:color="auto"/>
              <w:bottom w:val="single" w:sz="4" w:space="0" w:color="auto"/>
              <w:right w:val="single" w:sz="4" w:space="0" w:color="auto"/>
            </w:tcBorders>
          </w:tcPr>
          <w:p w:rsidR="00F94247" w:rsidRPr="00153A7A" w:rsidRDefault="00F94247" w:rsidP="00E27253">
            <w:pPr>
              <w:pStyle w:val="ConsPlusCell"/>
              <w:jc w:val="center"/>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F94247" w:rsidRPr="00153A7A" w:rsidRDefault="00F94247" w:rsidP="00E27253">
            <w:pPr>
              <w:pStyle w:val="ConsPlusCell"/>
              <w:jc w:val="center"/>
              <w:rPr>
                <w:rFonts w:ascii="Times New Roman" w:hAnsi="Times New Roman" w:cs="Times New Roman"/>
                <w:sz w:val="20"/>
                <w:szCs w:val="20"/>
              </w:rPr>
            </w:pPr>
            <w:r>
              <w:rPr>
                <w:rFonts w:ascii="Times New Roman" w:hAnsi="Times New Roman" w:cs="Times New Roman"/>
                <w:sz w:val="20"/>
                <w:szCs w:val="20"/>
              </w:rPr>
              <w:t>4700,0</w:t>
            </w:r>
          </w:p>
        </w:tc>
        <w:tc>
          <w:tcPr>
            <w:tcW w:w="1008" w:type="dxa"/>
            <w:tcBorders>
              <w:top w:val="nil"/>
              <w:left w:val="single" w:sz="4" w:space="0" w:color="auto"/>
              <w:bottom w:val="single" w:sz="4" w:space="0" w:color="auto"/>
              <w:right w:val="single" w:sz="4" w:space="0" w:color="auto"/>
            </w:tcBorders>
          </w:tcPr>
          <w:p w:rsidR="00F94247" w:rsidRPr="000C4806" w:rsidRDefault="00F94247" w:rsidP="00E27253">
            <w:pPr>
              <w:pStyle w:val="ConsPlusCell"/>
              <w:jc w:val="center"/>
              <w:rPr>
                <w:rFonts w:ascii="Times New Roman" w:hAnsi="Times New Roman" w:cs="Times New Roman"/>
                <w:sz w:val="20"/>
                <w:szCs w:val="20"/>
              </w:rPr>
            </w:pPr>
            <w:r>
              <w:rPr>
                <w:rFonts w:ascii="Times New Roman" w:hAnsi="Times New Roman"/>
                <w:sz w:val="20"/>
                <w:szCs w:val="20"/>
              </w:rPr>
              <w:t>5886,912</w:t>
            </w:r>
          </w:p>
        </w:tc>
        <w:tc>
          <w:tcPr>
            <w:tcW w:w="720" w:type="dxa"/>
            <w:tcBorders>
              <w:top w:val="nil"/>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0"/>
                <w:szCs w:val="20"/>
              </w:rPr>
            </w:pPr>
          </w:p>
        </w:tc>
      </w:tr>
      <w:tr w:rsidR="00F94247" w:rsidTr="00E27253">
        <w:trPr>
          <w:trHeight w:val="281"/>
        </w:trPr>
        <w:tc>
          <w:tcPr>
            <w:tcW w:w="1632" w:type="dxa"/>
            <w:vMerge/>
            <w:tcBorders>
              <w:left w:val="single" w:sz="4" w:space="0" w:color="auto"/>
              <w:bottom w:val="single" w:sz="4" w:space="0" w:color="auto"/>
              <w:right w:val="single" w:sz="4" w:space="0" w:color="auto"/>
            </w:tcBorders>
            <w:vAlign w:val="center"/>
          </w:tcPr>
          <w:p w:rsidR="00F94247" w:rsidRDefault="00F94247" w:rsidP="00E27253">
            <w:pPr>
              <w:rPr>
                <w:sz w:val="20"/>
                <w:szCs w:val="20"/>
              </w:rPr>
            </w:pPr>
          </w:p>
        </w:tc>
        <w:tc>
          <w:tcPr>
            <w:tcW w:w="1248" w:type="dxa"/>
            <w:vMerge/>
            <w:tcBorders>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900" w:type="dxa"/>
            <w:vMerge/>
            <w:tcBorders>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898" w:type="dxa"/>
            <w:vMerge/>
            <w:tcBorders>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1082" w:type="dxa"/>
            <w:tcBorders>
              <w:top w:val="nil"/>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0"/>
                <w:szCs w:val="20"/>
              </w:rPr>
            </w:pPr>
            <w:r>
              <w:rPr>
                <w:rFonts w:ascii="Times New Roman" w:hAnsi="Times New Roman" w:cs="Times New Roman"/>
                <w:sz w:val="20"/>
                <w:szCs w:val="20"/>
              </w:rPr>
              <w:t>2023 год</w:t>
            </w:r>
          </w:p>
        </w:tc>
        <w:tc>
          <w:tcPr>
            <w:tcW w:w="903" w:type="dxa"/>
            <w:tcBorders>
              <w:top w:val="nil"/>
              <w:left w:val="single" w:sz="4" w:space="0" w:color="auto"/>
              <w:bottom w:val="single" w:sz="4" w:space="0" w:color="auto"/>
              <w:right w:val="single" w:sz="4" w:space="0" w:color="auto"/>
            </w:tcBorders>
          </w:tcPr>
          <w:p w:rsidR="00F94247" w:rsidRPr="000C4806" w:rsidRDefault="00F94247" w:rsidP="00E27253">
            <w:pPr>
              <w:pStyle w:val="ConsPlusCell"/>
              <w:jc w:val="center"/>
              <w:rPr>
                <w:rFonts w:ascii="Times New Roman" w:hAnsi="Times New Roman"/>
                <w:sz w:val="20"/>
                <w:szCs w:val="20"/>
              </w:rPr>
            </w:pPr>
            <w:r>
              <w:rPr>
                <w:rFonts w:ascii="Times New Roman" w:hAnsi="Times New Roman"/>
                <w:sz w:val="20"/>
                <w:szCs w:val="20"/>
              </w:rPr>
              <w:t>10622,39</w:t>
            </w:r>
          </w:p>
        </w:tc>
        <w:tc>
          <w:tcPr>
            <w:tcW w:w="441" w:type="dxa"/>
            <w:tcBorders>
              <w:top w:val="nil"/>
              <w:left w:val="single" w:sz="4" w:space="0" w:color="auto"/>
              <w:bottom w:val="single" w:sz="4" w:space="0" w:color="auto"/>
              <w:right w:val="single" w:sz="4" w:space="0" w:color="auto"/>
            </w:tcBorders>
          </w:tcPr>
          <w:p w:rsidR="00F94247" w:rsidRPr="00153A7A" w:rsidRDefault="00F94247" w:rsidP="00E27253">
            <w:pPr>
              <w:pStyle w:val="ConsPlusCell"/>
              <w:jc w:val="center"/>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0"/>
                <w:szCs w:val="20"/>
              </w:rPr>
            </w:pPr>
            <w:r>
              <w:rPr>
                <w:rFonts w:ascii="Times New Roman" w:hAnsi="Times New Roman" w:cs="Times New Roman"/>
                <w:sz w:val="20"/>
                <w:szCs w:val="20"/>
              </w:rPr>
              <w:t>4700,0</w:t>
            </w:r>
          </w:p>
        </w:tc>
        <w:tc>
          <w:tcPr>
            <w:tcW w:w="1008" w:type="dxa"/>
            <w:tcBorders>
              <w:top w:val="nil"/>
              <w:left w:val="single" w:sz="4" w:space="0" w:color="auto"/>
              <w:bottom w:val="single" w:sz="4" w:space="0" w:color="auto"/>
              <w:right w:val="single" w:sz="4" w:space="0" w:color="auto"/>
            </w:tcBorders>
          </w:tcPr>
          <w:p w:rsidR="00F94247" w:rsidRPr="000C4806" w:rsidRDefault="00F94247" w:rsidP="00E27253">
            <w:pPr>
              <w:pStyle w:val="ConsPlusCell"/>
              <w:jc w:val="center"/>
              <w:rPr>
                <w:rFonts w:ascii="Times New Roman" w:hAnsi="Times New Roman"/>
                <w:sz w:val="20"/>
                <w:szCs w:val="20"/>
              </w:rPr>
            </w:pPr>
            <w:r>
              <w:rPr>
                <w:rFonts w:ascii="Times New Roman" w:hAnsi="Times New Roman"/>
                <w:sz w:val="20"/>
                <w:szCs w:val="20"/>
              </w:rPr>
              <w:t>5922,388</w:t>
            </w:r>
          </w:p>
        </w:tc>
        <w:tc>
          <w:tcPr>
            <w:tcW w:w="720" w:type="dxa"/>
            <w:tcBorders>
              <w:top w:val="nil"/>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0"/>
                <w:szCs w:val="20"/>
              </w:rPr>
            </w:pPr>
          </w:p>
        </w:tc>
      </w:tr>
      <w:tr w:rsidR="00F94247" w:rsidTr="00E27253">
        <w:trPr>
          <w:trHeight w:val="320"/>
        </w:trPr>
        <w:tc>
          <w:tcPr>
            <w:tcW w:w="1632" w:type="dxa"/>
            <w:tcBorders>
              <w:left w:val="single" w:sz="4" w:space="0" w:color="auto"/>
              <w:bottom w:val="single" w:sz="4" w:space="0" w:color="auto"/>
              <w:right w:val="single" w:sz="4" w:space="0" w:color="auto"/>
            </w:tcBorders>
            <w:vAlign w:val="center"/>
          </w:tcPr>
          <w:p w:rsidR="00F94247" w:rsidRDefault="00F94247" w:rsidP="00E27253">
            <w:pPr>
              <w:rPr>
                <w:sz w:val="20"/>
                <w:szCs w:val="20"/>
              </w:rPr>
            </w:pPr>
            <w:r>
              <w:rPr>
                <w:sz w:val="20"/>
                <w:szCs w:val="20"/>
              </w:rPr>
              <w:t>Итого</w:t>
            </w:r>
          </w:p>
        </w:tc>
        <w:tc>
          <w:tcPr>
            <w:tcW w:w="1248" w:type="dxa"/>
            <w:tcBorders>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900" w:type="dxa"/>
            <w:tcBorders>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898" w:type="dxa"/>
            <w:tcBorders>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1082" w:type="dxa"/>
            <w:tcBorders>
              <w:top w:val="nil"/>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0"/>
                <w:szCs w:val="20"/>
              </w:rPr>
            </w:pPr>
          </w:p>
        </w:tc>
        <w:tc>
          <w:tcPr>
            <w:tcW w:w="903" w:type="dxa"/>
            <w:tcBorders>
              <w:top w:val="nil"/>
              <w:left w:val="single" w:sz="4" w:space="0" w:color="auto"/>
              <w:bottom w:val="single" w:sz="4" w:space="0" w:color="auto"/>
              <w:right w:val="single" w:sz="4" w:space="0" w:color="auto"/>
            </w:tcBorders>
            <w:vAlign w:val="bottom"/>
          </w:tcPr>
          <w:p w:rsidR="00F94247" w:rsidRPr="005A7EE2" w:rsidRDefault="00F94247" w:rsidP="00E27253">
            <w:pPr>
              <w:jc w:val="right"/>
              <w:rPr>
                <w:color w:val="000000"/>
                <w:sz w:val="20"/>
                <w:szCs w:val="20"/>
              </w:rPr>
            </w:pPr>
            <w:r>
              <w:rPr>
                <w:color w:val="000000"/>
                <w:sz w:val="20"/>
                <w:szCs w:val="20"/>
              </w:rPr>
              <w:t>52422,3</w:t>
            </w:r>
          </w:p>
        </w:tc>
        <w:tc>
          <w:tcPr>
            <w:tcW w:w="441" w:type="dxa"/>
            <w:tcBorders>
              <w:top w:val="nil"/>
              <w:left w:val="single" w:sz="4" w:space="0" w:color="auto"/>
              <w:bottom w:val="single" w:sz="4" w:space="0" w:color="auto"/>
              <w:right w:val="single" w:sz="4" w:space="0" w:color="auto"/>
            </w:tcBorders>
            <w:vAlign w:val="bottom"/>
          </w:tcPr>
          <w:p w:rsidR="00F94247" w:rsidRPr="005A7EE2" w:rsidRDefault="00F94247" w:rsidP="00E27253">
            <w:pPr>
              <w:jc w:val="right"/>
              <w:rPr>
                <w:color w:val="000000"/>
                <w:sz w:val="20"/>
                <w:szCs w:val="20"/>
              </w:rPr>
            </w:pPr>
            <w:r w:rsidRPr="005A7EE2">
              <w:rPr>
                <w:color w:val="000000"/>
                <w:sz w:val="20"/>
                <w:szCs w:val="20"/>
              </w:rPr>
              <w:t>0</w:t>
            </w:r>
          </w:p>
        </w:tc>
        <w:tc>
          <w:tcPr>
            <w:tcW w:w="960" w:type="dxa"/>
            <w:tcBorders>
              <w:top w:val="single" w:sz="4" w:space="0" w:color="auto"/>
              <w:left w:val="single" w:sz="4" w:space="0" w:color="auto"/>
              <w:bottom w:val="single" w:sz="4" w:space="0" w:color="auto"/>
              <w:right w:val="single" w:sz="4" w:space="0" w:color="auto"/>
            </w:tcBorders>
            <w:vAlign w:val="bottom"/>
          </w:tcPr>
          <w:p w:rsidR="00F94247" w:rsidRPr="005A7EE2" w:rsidRDefault="00F94247" w:rsidP="00E27253">
            <w:pPr>
              <w:jc w:val="right"/>
              <w:rPr>
                <w:color w:val="000000"/>
                <w:sz w:val="20"/>
                <w:szCs w:val="20"/>
              </w:rPr>
            </w:pPr>
            <w:r>
              <w:rPr>
                <w:color w:val="000000"/>
                <w:sz w:val="20"/>
                <w:szCs w:val="20"/>
              </w:rPr>
              <w:t>21221,3</w:t>
            </w:r>
          </w:p>
        </w:tc>
        <w:tc>
          <w:tcPr>
            <w:tcW w:w="1008" w:type="dxa"/>
            <w:tcBorders>
              <w:top w:val="nil"/>
              <w:left w:val="single" w:sz="4" w:space="0" w:color="auto"/>
              <w:bottom w:val="single" w:sz="4" w:space="0" w:color="auto"/>
              <w:right w:val="single" w:sz="4" w:space="0" w:color="auto"/>
            </w:tcBorders>
            <w:vAlign w:val="bottom"/>
          </w:tcPr>
          <w:p w:rsidR="00F94247" w:rsidRPr="005A7EE2" w:rsidRDefault="00F94247" w:rsidP="00E27253">
            <w:pPr>
              <w:jc w:val="right"/>
              <w:rPr>
                <w:color w:val="000000"/>
                <w:sz w:val="20"/>
                <w:szCs w:val="20"/>
              </w:rPr>
            </w:pPr>
            <w:r>
              <w:rPr>
                <w:color w:val="000000"/>
                <w:sz w:val="20"/>
                <w:szCs w:val="20"/>
              </w:rPr>
              <w:t>31201,0</w:t>
            </w:r>
          </w:p>
        </w:tc>
        <w:tc>
          <w:tcPr>
            <w:tcW w:w="720" w:type="dxa"/>
            <w:tcBorders>
              <w:top w:val="nil"/>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r>
      <w:tr w:rsidR="00F94247" w:rsidTr="00E27253">
        <w:trPr>
          <w:trHeight w:val="730"/>
        </w:trPr>
        <w:tc>
          <w:tcPr>
            <w:tcW w:w="9792" w:type="dxa"/>
            <w:gridSpan w:val="10"/>
            <w:tcBorders>
              <w:top w:val="single" w:sz="4" w:space="0" w:color="auto"/>
            </w:tcBorders>
            <w:vAlign w:val="center"/>
          </w:tcPr>
          <w:p w:rsidR="00F94247" w:rsidRDefault="00F94247" w:rsidP="00E27253">
            <w:pPr>
              <w:pStyle w:val="ConsPlusCell"/>
              <w:rPr>
                <w:rFonts w:ascii="Times New Roman" w:hAnsi="Times New Roman" w:cs="Times New Roman"/>
                <w:sz w:val="20"/>
                <w:szCs w:val="20"/>
              </w:rPr>
            </w:pPr>
          </w:p>
        </w:tc>
      </w:tr>
    </w:tbl>
    <w:p w:rsidR="00F94247" w:rsidRPr="004F08DA" w:rsidRDefault="00F94247" w:rsidP="00F94247">
      <w:pPr>
        <w:widowControl w:val="0"/>
        <w:autoSpaceDE w:val="0"/>
        <w:autoSpaceDN w:val="0"/>
        <w:adjustRightInd w:val="0"/>
        <w:jc w:val="both"/>
      </w:pPr>
      <w:r w:rsidRPr="004F08DA">
        <w:t>Начальник управления экономического</w:t>
      </w:r>
    </w:p>
    <w:p w:rsidR="00F94247" w:rsidRDefault="00F94247" w:rsidP="00F94247">
      <w:pPr>
        <w:widowControl w:val="0"/>
        <w:autoSpaceDE w:val="0"/>
        <w:autoSpaceDN w:val="0"/>
        <w:adjustRightInd w:val="0"/>
        <w:jc w:val="both"/>
      </w:pPr>
      <w:r w:rsidRPr="004F08DA">
        <w:t>развития и инвестиций</w:t>
      </w:r>
      <w:r>
        <w:tab/>
      </w:r>
      <w:r>
        <w:tab/>
      </w:r>
      <w:r>
        <w:tab/>
      </w:r>
      <w:r>
        <w:tab/>
      </w:r>
      <w:r>
        <w:tab/>
      </w:r>
      <w:r>
        <w:tab/>
      </w:r>
      <w:r>
        <w:tab/>
      </w:r>
      <w:r>
        <w:tab/>
        <w:t>О.А. Перова</w:t>
      </w:r>
      <w:bookmarkStart w:id="12" w:name="Par725"/>
      <w:bookmarkEnd w:id="12"/>
    </w:p>
    <w:p w:rsidR="005517A1" w:rsidRDefault="005517A1" w:rsidP="00855D8E">
      <w:pPr>
        <w:tabs>
          <w:tab w:val="left" w:pos="426"/>
        </w:tabs>
        <w:spacing w:line="273" w:lineRule="exact"/>
        <w:ind w:hanging="426"/>
        <w:jc w:val="center"/>
        <w:rPr>
          <w:b/>
        </w:rPr>
      </w:pPr>
    </w:p>
    <w:sectPr w:rsidR="005517A1" w:rsidSect="00996B47">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74C" w:rsidRDefault="0053474C">
      <w:r>
        <w:separator/>
      </w:r>
    </w:p>
  </w:endnote>
  <w:endnote w:type="continuationSeparator" w:id="0">
    <w:p w:rsidR="0053474C" w:rsidRDefault="005347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GOpus">
    <w:altName w:val="Times New Roman"/>
    <w:panose1 w:val="00000000000000000000"/>
    <w:charset w:val="CC"/>
    <w:family w:val="auto"/>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74C" w:rsidRDefault="0053474C">
      <w:r>
        <w:separator/>
      </w:r>
    </w:p>
  </w:footnote>
  <w:footnote w:type="continuationSeparator" w:id="0">
    <w:p w:rsidR="0053474C" w:rsidRDefault="00534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189D"/>
    <w:multiLevelType w:val="hybridMultilevel"/>
    <w:tmpl w:val="2E18C9E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620453"/>
    <w:multiLevelType w:val="hybridMultilevel"/>
    <w:tmpl w:val="AE9C1130"/>
    <w:lvl w:ilvl="0" w:tplc="9CD2CB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17F66F51"/>
    <w:multiLevelType w:val="hybridMultilevel"/>
    <w:tmpl w:val="A52638D6"/>
    <w:lvl w:ilvl="0" w:tplc="E4E8173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86CAA"/>
    <w:multiLevelType w:val="hybridMultilevel"/>
    <w:tmpl w:val="E31EB6A0"/>
    <w:lvl w:ilvl="0" w:tplc="372E2A8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C73C90"/>
    <w:multiLevelType w:val="hybridMultilevel"/>
    <w:tmpl w:val="B2C6FB2E"/>
    <w:lvl w:ilvl="0" w:tplc="09100DAA">
      <w:start w:val="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241C7CF5"/>
    <w:multiLevelType w:val="hybridMultilevel"/>
    <w:tmpl w:val="077A2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BCB6209"/>
    <w:multiLevelType w:val="hybridMultilevel"/>
    <w:tmpl w:val="4D3EA06E"/>
    <w:lvl w:ilvl="0" w:tplc="CD24811A">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10">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11">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62C7DDD"/>
    <w:multiLevelType w:val="hybridMultilevel"/>
    <w:tmpl w:val="D4A8E862"/>
    <w:lvl w:ilvl="0" w:tplc="14240B54">
      <w:start w:val="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67894116"/>
    <w:multiLevelType w:val="multilevel"/>
    <w:tmpl w:val="626058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B9329D3"/>
    <w:multiLevelType w:val="hybridMultilevel"/>
    <w:tmpl w:val="5206370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F8165C"/>
    <w:multiLevelType w:val="hybridMultilevel"/>
    <w:tmpl w:val="2FCE7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12637D"/>
    <w:multiLevelType w:val="hybridMultilevel"/>
    <w:tmpl w:val="067056A0"/>
    <w:lvl w:ilvl="0" w:tplc="D376CD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2"/>
  </w:num>
  <w:num w:numId="5">
    <w:abstractNumId w:val="6"/>
  </w:num>
  <w:num w:numId="6">
    <w:abstractNumId w:val="8"/>
  </w:num>
  <w:num w:numId="7">
    <w:abstractNumId w:val="13"/>
  </w:num>
  <w:num w:numId="8">
    <w:abstractNumId w:val="12"/>
  </w:num>
  <w:num w:numId="9">
    <w:abstractNumId w:val="0"/>
  </w:num>
  <w:num w:numId="10">
    <w:abstractNumId w:val="5"/>
  </w:num>
  <w:num w:numId="11">
    <w:abstractNumId w:val="14"/>
  </w:num>
  <w:num w:numId="12">
    <w:abstractNumId w:val="11"/>
  </w:num>
  <w:num w:numId="13">
    <w:abstractNumId w:val="1"/>
  </w:num>
  <w:num w:numId="14">
    <w:abstractNumId w:val="4"/>
  </w:num>
  <w:num w:numId="15">
    <w:abstractNumId w:val="15"/>
  </w:num>
  <w:num w:numId="16">
    <w:abstractNumId w:val="16"/>
  </w:num>
  <w:num w:numId="17">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78849"/>
  </w:hdrShapeDefaults>
  <w:footnotePr>
    <w:footnote w:id="-1"/>
    <w:footnote w:id="0"/>
  </w:footnotePr>
  <w:endnotePr>
    <w:endnote w:id="-1"/>
    <w:endnote w:id="0"/>
  </w:endnotePr>
  <w:compat/>
  <w:rsids>
    <w:rsidRoot w:val="00AD2500"/>
    <w:rsid w:val="00010961"/>
    <w:rsid w:val="00024DA5"/>
    <w:rsid w:val="00034F83"/>
    <w:rsid w:val="00040A41"/>
    <w:rsid w:val="000434C2"/>
    <w:rsid w:val="000445AD"/>
    <w:rsid w:val="00047807"/>
    <w:rsid w:val="000556DE"/>
    <w:rsid w:val="0009433C"/>
    <w:rsid w:val="000C1873"/>
    <w:rsid w:val="000D0150"/>
    <w:rsid w:val="000E1F72"/>
    <w:rsid w:val="000E2352"/>
    <w:rsid w:val="000E275C"/>
    <w:rsid w:val="00104E58"/>
    <w:rsid w:val="001127EF"/>
    <w:rsid w:val="00117813"/>
    <w:rsid w:val="00117A34"/>
    <w:rsid w:val="00124601"/>
    <w:rsid w:val="00125FF7"/>
    <w:rsid w:val="00136AA8"/>
    <w:rsid w:val="00141E45"/>
    <w:rsid w:val="0014280F"/>
    <w:rsid w:val="00161BB9"/>
    <w:rsid w:val="001728D4"/>
    <w:rsid w:val="0017511C"/>
    <w:rsid w:val="00196931"/>
    <w:rsid w:val="001A5133"/>
    <w:rsid w:val="001C5092"/>
    <w:rsid w:val="001D3209"/>
    <w:rsid w:val="001E2146"/>
    <w:rsid w:val="001E2556"/>
    <w:rsid w:val="001E3B05"/>
    <w:rsid w:val="001E528E"/>
    <w:rsid w:val="0020287B"/>
    <w:rsid w:val="00204ADC"/>
    <w:rsid w:val="00205A45"/>
    <w:rsid w:val="00206AF4"/>
    <w:rsid w:val="00211CE4"/>
    <w:rsid w:val="0022091C"/>
    <w:rsid w:val="00220B03"/>
    <w:rsid w:val="00224ABE"/>
    <w:rsid w:val="00255CBF"/>
    <w:rsid w:val="00280752"/>
    <w:rsid w:val="002A6E46"/>
    <w:rsid w:val="002C3A1C"/>
    <w:rsid w:val="002D4B0E"/>
    <w:rsid w:val="002E03BA"/>
    <w:rsid w:val="002E0AB1"/>
    <w:rsid w:val="002F2A9C"/>
    <w:rsid w:val="00327D65"/>
    <w:rsid w:val="0034526B"/>
    <w:rsid w:val="00357F6F"/>
    <w:rsid w:val="00366D15"/>
    <w:rsid w:val="00390505"/>
    <w:rsid w:val="003934A9"/>
    <w:rsid w:val="00397253"/>
    <w:rsid w:val="003A5096"/>
    <w:rsid w:val="003C407E"/>
    <w:rsid w:val="003C7395"/>
    <w:rsid w:val="003D75C1"/>
    <w:rsid w:val="003E0B88"/>
    <w:rsid w:val="003F478D"/>
    <w:rsid w:val="003F545F"/>
    <w:rsid w:val="003F62E9"/>
    <w:rsid w:val="00415E1A"/>
    <w:rsid w:val="00416B7F"/>
    <w:rsid w:val="0042455B"/>
    <w:rsid w:val="0042636B"/>
    <w:rsid w:val="00442588"/>
    <w:rsid w:val="004439DA"/>
    <w:rsid w:val="004A7763"/>
    <w:rsid w:val="004C30D1"/>
    <w:rsid w:val="004D4E73"/>
    <w:rsid w:val="004F0E6F"/>
    <w:rsid w:val="005140F8"/>
    <w:rsid w:val="00516D10"/>
    <w:rsid w:val="00523E3C"/>
    <w:rsid w:val="00531782"/>
    <w:rsid w:val="005327CF"/>
    <w:rsid w:val="0053474C"/>
    <w:rsid w:val="00534981"/>
    <w:rsid w:val="00540E80"/>
    <w:rsid w:val="00541107"/>
    <w:rsid w:val="00544AA6"/>
    <w:rsid w:val="005517A1"/>
    <w:rsid w:val="0055785E"/>
    <w:rsid w:val="00562CA1"/>
    <w:rsid w:val="005640D6"/>
    <w:rsid w:val="005673AC"/>
    <w:rsid w:val="00580DA7"/>
    <w:rsid w:val="00595974"/>
    <w:rsid w:val="00597C6C"/>
    <w:rsid w:val="005A0620"/>
    <w:rsid w:val="005A1B94"/>
    <w:rsid w:val="005B619C"/>
    <w:rsid w:val="005C508F"/>
    <w:rsid w:val="005C67D6"/>
    <w:rsid w:val="00607FB6"/>
    <w:rsid w:val="006163F2"/>
    <w:rsid w:val="00623CE9"/>
    <w:rsid w:val="00631C26"/>
    <w:rsid w:val="0065059A"/>
    <w:rsid w:val="006548F5"/>
    <w:rsid w:val="00687965"/>
    <w:rsid w:val="006935D3"/>
    <w:rsid w:val="006B5DD8"/>
    <w:rsid w:val="006C6365"/>
    <w:rsid w:val="006E24ED"/>
    <w:rsid w:val="006E2E1E"/>
    <w:rsid w:val="006F0858"/>
    <w:rsid w:val="00702F17"/>
    <w:rsid w:val="00707AB0"/>
    <w:rsid w:val="00721547"/>
    <w:rsid w:val="007425E3"/>
    <w:rsid w:val="00760897"/>
    <w:rsid w:val="007641A5"/>
    <w:rsid w:val="0079549A"/>
    <w:rsid w:val="007A3E93"/>
    <w:rsid w:val="007B2E76"/>
    <w:rsid w:val="007C40AD"/>
    <w:rsid w:val="007D1D20"/>
    <w:rsid w:val="007D79D7"/>
    <w:rsid w:val="007F0E5D"/>
    <w:rsid w:val="007F3706"/>
    <w:rsid w:val="00804254"/>
    <w:rsid w:val="00804299"/>
    <w:rsid w:val="008247F4"/>
    <w:rsid w:val="00837076"/>
    <w:rsid w:val="00851596"/>
    <w:rsid w:val="00855D8E"/>
    <w:rsid w:val="00862C40"/>
    <w:rsid w:val="00874752"/>
    <w:rsid w:val="00891B47"/>
    <w:rsid w:val="00892FEC"/>
    <w:rsid w:val="008A0BD4"/>
    <w:rsid w:val="008A196A"/>
    <w:rsid w:val="008B1614"/>
    <w:rsid w:val="008B3CA5"/>
    <w:rsid w:val="008B5BBD"/>
    <w:rsid w:val="008C03DD"/>
    <w:rsid w:val="008C226E"/>
    <w:rsid w:val="008C43DD"/>
    <w:rsid w:val="008C6D51"/>
    <w:rsid w:val="008D20FC"/>
    <w:rsid w:val="008F467A"/>
    <w:rsid w:val="008F4DF7"/>
    <w:rsid w:val="00921FCD"/>
    <w:rsid w:val="00923565"/>
    <w:rsid w:val="00953EDC"/>
    <w:rsid w:val="00954559"/>
    <w:rsid w:val="009555A9"/>
    <w:rsid w:val="009628FE"/>
    <w:rsid w:val="00977F73"/>
    <w:rsid w:val="009811FF"/>
    <w:rsid w:val="009926F9"/>
    <w:rsid w:val="00996B47"/>
    <w:rsid w:val="009B1F50"/>
    <w:rsid w:val="009B3352"/>
    <w:rsid w:val="009B6389"/>
    <w:rsid w:val="009D0ED0"/>
    <w:rsid w:val="009D42FF"/>
    <w:rsid w:val="009D564E"/>
    <w:rsid w:val="009D6FA1"/>
    <w:rsid w:val="009F0AA1"/>
    <w:rsid w:val="00A1097B"/>
    <w:rsid w:val="00A114B5"/>
    <w:rsid w:val="00A32BE5"/>
    <w:rsid w:val="00A420FA"/>
    <w:rsid w:val="00A43299"/>
    <w:rsid w:val="00A55144"/>
    <w:rsid w:val="00A71D41"/>
    <w:rsid w:val="00A725E3"/>
    <w:rsid w:val="00A726D2"/>
    <w:rsid w:val="00AA70CA"/>
    <w:rsid w:val="00AA74CF"/>
    <w:rsid w:val="00AB0363"/>
    <w:rsid w:val="00AB0613"/>
    <w:rsid w:val="00AB63C0"/>
    <w:rsid w:val="00AC0C77"/>
    <w:rsid w:val="00AC1372"/>
    <w:rsid w:val="00AD2500"/>
    <w:rsid w:val="00AD57C8"/>
    <w:rsid w:val="00B02270"/>
    <w:rsid w:val="00B14C5B"/>
    <w:rsid w:val="00B81428"/>
    <w:rsid w:val="00BA3897"/>
    <w:rsid w:val="00BA59ED"/>
    <w:rsid w:val="00BB577B"/>
    <w:rsid w:val="00BD1C73"/>
    <w:rsid w:val="00BE069E"/>
    <w:rsid w:val="00C01F32"/>
    <w:rsid w:val="00C0721D"/>
    <w:rsid w:val="00C22ED0"/>
    <w:rsid w:val="00C25AF0"/>
    <w:rsid w:val="00C35136"/>
    <w:rsid w:val="00C41283"/>
    <w:rsid w:val="00C44B4B"/>
    <w:rsid w:val="00C6639E"/>
    <w:rsid w:val="00C73339"/>
    <w:rsid w:val="00C73F70"/>
    <w:rsid w:val="00C8211F"/>
    <w:rsid w:val="00C875D4"/>
    <w:rsid w:val="00C940CA"/>
    <w:rsid w:val="00C96180"/>
    <w:rsid w:val="00C97382"/>
    <w:rsid w:val="00CA5BA5"/>
    <w:rsid w:val="00CA61CC"/>
    <w:rsid w:val="00CA7142"/>
    <w:rsid w:val="00CB166D"/>
    <w:rsid w:val="00CC58A7"/>
    <w:rsid w:val="00CC7DFF"/>
    <w:rsid w:val="00CF3C17"/>
    <w:rsid w:val="00D30607"/>
    <w:rsid w:val="00D45004"/>
    <w:rsid w:val="00D45641"/>
    <w:rsid w:val="00D469C2"/>
    <w:rsid w:val="00D60392"/>
    <w:rsid w:val="00D64517"/>
    <w:rsid w:val="00D8001D"/>
    <w:rsid w:val="00D84228"/>
    <w:rsid w:val="00D94753"/>
    <w:rsid w:val="00D95655"/>
    <w:rsid w:val="00DA5247"/>
    <w:rsid w:val="00DC0799"/>
    <w:rsid w:val="00DD4460"/>
    <w:rsid w:val="00DE7577"/>
    <w:rsid w:val="00DF7DF0"/>
    <w:rsid w:val="00E156EC"/>
    <w:rsid w:val="00E51049"/>
    <w:rsid w:val="00E5165A"/>
    <w:rsid w:val="00E65C7C"/>
    <w:rsid w:val="00E764A0"/>
    <w:rsid w:val="00E949CA"/>
    <w:rsid w:val="00ED5628"/>
    <w:rsid w:val="00F10767"/>
    <w:rsid w:val="00F10857"/>
    <w:rsid w:val="00F11B16"/>
    <w:rsid w:val="00F13CC6"/>
    <w:rsid w:val="00F25262"/>
    <w:rsid w:val="00F340B7"/>
    <w:rsid w:val="00F62A99"/>
    <w:rsid w:val="00F64377"/>
    <w:rsid w:val="00F81D72"/>
    <w:rsid w:val="00F94247"/>
    <w:rsid w:val="00F97EED"/>
    <w:rsid w:val="00FA5429"/>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nhideWhenUsed="0" w:qFormat="1"/>
    <w:lsdException w:name="Default Paragraph Font" w:unhideWhenUsed="0"/>
    <w:lsdException w:name="Body Text" w:uiPriority="0" w:unhideWhenUsed="0"/>
    <w:lsdException w:name="Body Text Indent" w:uiPriority="0"/>
    <w:lsdException w:name="Subtitle" w:semiHidden="0" w:uiPriority="11" w:unhideWhenUsed="0" w:qFormat="1"/>
    <w:lsdException w:name="Body Text 2" w:uiPriority="0" w:unhideWhenUsed="0"/>
    <w:lsdException w:name="Body Tex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rsid w:val="000D0150"/>
    <w:pPr>
      <w:jc w:val="both"/>
    </w:pPr>
    <w:rPr>
      <w:sz w:val="28"/>
      <w:szCs w:val="28"/>
    </w:rPr>
  </w:style>
  <w:style w:type="character" w:customStyle="1" w:styleId="a7">
    <w:name w:val="Основной текст Знак"/>
    <w:basedOn w:val="a1"/>
    <w:link w:val="a6"/>
    <w:locked/>
    <w:rsid w:val="000D0150"/>
    <w:rPr>
      <w:rFonts w:ascii="Times New Roman" w:hAnsi="Times New Roman" w:cs="Times New Roman"/>
      <w:sz w:val="24"/>
      <w:szCs w:val="24"/>
    </w:rPr>
  </w:style>
  <w:style w:type="paragraph" w:styleId="21">
    <w:name w:val="Body Text 2"/>
    <w:basedOn w:val="a0"/>
    <w:link w:val="22"/>
    <w:rsid w:val="000D0150"/>
    <w:pPr>
      <w:jc w:val="both"/>
    </w:pPr>
  </w:style>
  <w:style w:type="character" w:customStyle="1" w:styleId="22">
    <w:name w:val="Основной текст 2 Знак"/>
    <w:basedOn w:val="a1"/>
    <w:link w:val="21"/>
    <w:locked/>
    <w:rsid w:val="000D0150"/>
    <w:rPr>
      <w:rFonts w:ascii="Times New Roman" w:hAnsi="Times New Roman" w:cs="Times New Roman"/>
      <w:sz w:val="24"/>
      <w:szCs w:val="24"/>
    </w:rPr>
  </w:style>
  <w:style w:type="paragraph" w:styleId="a8">
    <w:name w:val="Body Text Indent"/>
    <w:basedOn w:val="a0"/>
    <w:link w:val="a9"/>
    <w:unhideWhenUsed/>
    <w:rsid w:val="00327D65"/>
    <w:pPr>
      <w:spacing w:after="120"/>
      <w:ind w:left="283"/>
    </w:pPr>
  </w:style>
  <w:style w:type="character" w:customStyle="1" w:styleId="a9">
    <w:name w:val="Основной текст с отступом Знак"/>
    <w:basedOn w:val="a1"/>
    <w:link w:val="a8"/>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basedOn w:val="a0"/>
    <w:uiPriority w:val="34"/>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9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uiPriority w:val="99"/>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rsid w:val="002E0AB1"/>
    <w:rPr>
      <w:sz w:val="20"/>
      <w:szCs w:val="20"/>
    </w:rPr>
  </w:style>
  <w:style w:type="character" w:customStyle="1" w:styleId="aff5">
    <w:name w:val="Текст сноски Знак"/>
    <w:basedOn w:val="a1"/>
    <w:link w:val="aff4"/>
    <w:locked/>
    <w:rsid w:val="002E0AB1"/>
    <w:rPr>
      <w:rFonts w:ascii="Times New Roman" w:hAnsi="Times New Roman" w:cs="Times New Roman"/>
      <w:sz w:val="20"/>
      <w:szCs w:val="20"/>
    </w:rPr>
  </w:style>
  <w:style w:type="character" w:styleId="aff6">
    <w:name w:val="footnote reference"/>
    <w:basedOn w:val="a1"/>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link w:val="afff"/>
    <w:uiPriority w:val="1"/>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0">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1">
    <w:name w:val="Знак"/>
    <w:basedOn w:val="a0"/>
    <w:rsid w:val="00161BB9"/>
    <w:pPr>
      <w:spacing w:after="160" w:line="240" w:lineRule="exact"/>
    </w:pPr>
    <w:rPr>
      <w:rFonts w:ascii="Verdana" w:eastAsia="SimSun" w:hAnsi="Verdana" w:cs="Verdana"/>
      <w:lang w:val="en-US" w:eastAsia="en-US"/>
    </w:rPr>
  </w:style>
  <w:style w:type="paragraph" w:customStyle="1" w:styleId="afff2">
    <w:name w:val="ПРИМЕЧАНИЯ"/>
    <w:basedOn w:val="a0"/>
    <w:link w:val="afff3"/>
    <w:autoRedefine/>
    <w:qFormat/>
    <w:rsid w:val="00161BB9"/>
    <w:pPr>
      <w:widowControl w:val="0"/>
      <w:autoSpaceDE w:val="0"/>
      <w:autoSpaceDN w:val="0"/>
      <w:adjustRightInd w:val="0"/>
      <w:jc w:val="right"/>
      <w:outlineLvl w:val="2"/>
    </w:pPr>
    <w:rPr>
      <w:rFonts w:eastAsia="Calibri"/>
      <w:b/>
      <w:lang w:eastAsia="en-US"/>
    </w:rPr>
  </w:style>
  <w:style w:type="character" w:customStyle="1" w:styleId="afff3">
    <w:name w:val="ПРИМЕЧАНИЯ Знак"/>
    <w:link w:val="afff2"/>
    <w:rsid w:val="00161BB9"/>
    <w:rPr>
      <w:rFonts w:ascii="Times New Roman" w:eastAsia="Calibri" w:hAnsi="Times New Roman"/>
      <w:b/>
      <w:sz w:val="24"/>
      <w:szCs w:val="24"/>
      <w:lang w:eastAsia="en-US"/>
    </w:rPr>
  </w:style>
  <w:style w:type="paragraph" w:customStyle="1" w:styleId="afff4">
    <w:name w:val="выделения"/>
    <w:basedOn w:val="a0"/>
    <w:link w:val="afff5"/>
    <w:qFormat/>
    <w:rsid w:val="00161BB9"/>
    <w:pPr>
      <w:widowControl w:val="0"/>
      <w:autoSpaceDE w:val="0"/>
      <w:autoSpaceDN w:val="0"/>
      <w:adjustRightInd w:val="0"/>
      <w:ind w:firstLine="540"/>
      <w:jc w:val="both"/>
    </w:pPr>
    <w:rPr>
      <w:b/>
      <w:sz w:val="32"/>
      <w:szCs w:val="32"/>
      <w:u w:val="single"/>
    </w:rPr>
  </w:style>
  <w:style w:type="character" w:customStyle="1" w:styleId="afff5">
    <w:name w:val="выделения Знак"/>
    <w:link w:val="afff4"/>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6">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7">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8">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0434C2"/>
    <w:rPr>
      <w:rFonts w:ascii="Courier New" w:hAnsi="Courier New"/>
    </w:rPr>
  </w:style>
  <w:style w:type="paragraph" w:customStyle="1" w:styleId="29">
    <w:name w:val="Основной текст2"/>
    <w:basedOn w:val="a0"/>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9">
    <w:name w:val="line number"/>
    <w:basedOn w:val="a1"/>
    <w:uiPriority w:val="99"/>
    <w:semiHidden/>
    <w:unhideWhenUsed/>
    <w:rsid w:val="000434C2"/>
  </w:style>
  <w:style w:type="paragraph" w:customStyle="1" w:styleId="afffa">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link w:val="NoSpacingChar"/>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b">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c">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d">
    <w:name w:val="Заглавие"/>
    <w:basedOn w:val="afffc"/>
    <w:next w:val="afffe"/>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e">
    <w:name w:val="Subtitle"/>
    <w:basedOn w:val="a0"/>
    <w:next w:val="a0"/>
    <w:link w:val="affff"/>
    <w:uiPriority w:val="11"/>
    <w:qFormat/>
    <w:rsid w:val="005327CF"/>
    <w:pPr>
      <w:spacing w:after="60"/>
      <w:jc w:val="center"/>
      <w:outlineLvl w:val="1"/>
    </w:pPr>
    <w:rPr>
      <w:rFonts w:ascii="Cambria" w:hAnsi="Cambria"/>
    </w:rPr>
  </w:style>
  <w:style w:type="character" w:customStyle="1" w:styleId="affff">
    <w:name w:val="Подзаголовок Знак"/>
    <w:basedOn w:val="a1"/>
    <w:link w:val="afffe"/>
    <w:uiPriority w:val="11"/>
    <w:rsid w:val="005327CF"/>
    <w:rPr>
      <w:rFonts w:ascii="Cambria" w:eastAsia="Times New Roman" w:hAnsi="Cambria" w:cs="Times New Roman"/>
      <w:sz w:val="24"/>
      <w:szCs w:val="24"/>
    </w:rPr>
  </w:style>
  <w:style w:type="character" w:customStyle="1" w:styleId="82">
    <w:name w:val="Основной текст (8) + Не полужирный"/>
    <w:basedOn w:val="a1"/>
    <w:rsid w:val="00F6437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5pt">
    <w:name w:val="Основной текст (2) + 9;5 pt;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b">
    <w:name w:val="Основной текст (2) + 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a1"/>
    <w:rsid w:val="00F6437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4pt80">
    <w:name w:val="Основной текст (2) + 14 pt;Масштаб 80%"/>
    <w:basedOn w:val="a1"/>
    <w:rsid w:val="00F64377"/>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ru-RU" w:eastAsia="ru-RU" w:bidi="ru-RU"/>
    </w:rPr>
  </w:style>
  <w:style w:type="character" w:customStyle="1" w:styleId="2Candara105pt0pt">
    <w:name w:val="Основной текст (2) + Candara;10;5 pt;Интервал 0 pt"/>
    <w:basedOn w:val="a1"/>
    <w:rsid w:val="00F64377"/>
    <w:rPr>
      <w:rFonts w:ascii="Candara" w:eastAsia="Candara" w:hAnsi="Candara" w:cs="Candara"/>
      <w:b w:val="0"/>
      <w:bCs w:val="0"/>
      <w:i w:val="0"/>
      <w:iCs w:val="0"/>
      <w:smallCaps w:val="0"/>
      <w:strike w:val="0"/>
      <w:color w:val="000000"/>
      <w:spacing w:val="10"/>
      <w:w w:val="100"/>
      <w:position w:val="0"/>
      <w:sz w:val="21"/>
      <w:szCs w:val="21"/>
      <w:u w:val="none"/>
      <w:shd w:val="clear" w:color="auto" w:fill="FFFFFF"/>
      <w:lang w:val="ru-RU" w:eastAsia="ru-RU" w:bidi="ru-RU"/>
    </w:rPr>
  </w:style>
  <w:style w:type="character" w:customStyle="1" w:styleId="36">
    <w:name w:val="Основной текст (3)_"/>
    <w:link w:val="37"/>
    <w:uiPriority w:val="99"/>
    <w:locked/>
    <w:rsid w:val="00855D8E"/>
    <w:rPr>
      <w:b/>
      <w:bCs/>
      <w:shd w:val="clear" w:color="auto" w:fill="FFFFFF"/>
    </w:rPr>
  </w:style>
  <w:style w:type="paragraph" w:customStyle="1" w:styleId="37">
    <w:name w:val="Основной текст (3)"/>
    <w:basedOn w:val="a0"/>
    <w:link w:val="36"/>
    <w:uiPriority w:val="99"/>
    <w:rsid w:val="00855D8E"/>
    <w:pPr>
      <w:widowControl w:val="0"/>
      <w:shd w:val="clear" w:color="auto" w:fill="FFFFFF"/>
      <w:spacing w:after="240" w:line="331" w:lineRule="exact"/>
      <w:jc w:val="center"/>
    </w:pPr>
    <w:rPr>
      <w:rFonts w:ascii="Calibri" w:hAnsi="Calibri"/>
      <w:b/>
      <w:bCs/>
      <w:sz w:val="20"/>
      <w:szCs w:val="20"/>
    </w:rPr>
  </w:style>
  <w:style w:type="paragraph" w:styleId="affff0">
    <w:name w:val="Plain Text"/>
    <w:basedOn w:val="a0"/>
    <w:link w:val="affff1"/>
    <w:rsid w:val="00855D8E"/>
    <w:rPr>
      <w:rFonts w:ascii="Courier New" w:hAnsi="Courier New"/>
      <w:sz w:val="20"/>
      <w:szCs w:val="20"/>
    </w:rPr>
  </w:style>
  <w:style w:type="character" w:customStyle="1" w:styleId="affff1">
    <w:name w:val="Текст Знак"/>
    <w:basedOn w:val="a1"/>
    <w:link w:val="affff0"/>
    <w:rsid w:val="00855D8E"/>
    <w:rPr>
      <w:rFonts w:ascii="Courier New" w:hAnsi="Courier New"/>
    </w:rPr>
  </w:style>
  <w:style w:type="paragraph" w:customStyle="1" w:styleId="msonormalcxspmiddle">
    <w:name w:val="msonormalcxspmiddle"/>
    <w:basedOn w:val="a0"/>
    <w:rsid w:val="00855D8E"/>
    <w:pPr>
      <w:spacing w:before="100" w:beforeAutospacing="1" w:after="100" w:afterAutospacing="1"/>
    </w:pPr>
  </w:style>
  <w:style w:type="paragraph" w:customStyle="1" w:styleId="msonormalcxsplast">
    <w:name w:val="msonormalcxsplast"/>
    <w:basedOn w:val="a0"/>
    <w:rsid w:val="00855D8E"/>
    <w:pPr>
      <w:spacing w:before="100" w:beforeAutospacing="1" w:after="100" w:afterAutospacing="1"/>
    </w:pPr>
  </w:style>
  <w:style w:type="paragraph" w:customStyle="1" w:styleId="Default">
    <w:name w:val="Default"/>
    <w:rsid w:val="00855D8E"/>
    <w:pPr>
      <w:autoSpaceDE w:val="0"/>
      <w:autoSpaceDN w:val="0"/>
      <w:adjustRightInd w:val="0"/>
    </w:pPr>
    <w:rPr>
      <w:rFonts w:ascii="Times New Roman" w:hAnsi="Times New Roman"/>
      <w:color w:val="000000"/>
      <w:sz w:val="24"/>
      <w:szCs w:val="24"/>
    </w:rPr>
  </w:style>
  <w:style w:type="paragraph" w:customStyle="1" w:styleId="14TexstOSNOVA1012">
    <w:name w:val="14TexstOSNOVA_10/12"/>
    <w:basedOn w:val="a0"/>
    <w:rsid w:val="00855D8E"/>
    <w:pPr>
      <w:autoSpaceDE w:val="0"/>
      <w:autoSpaceDN w:val="0"/>
      <w:adjustRightInd w:val="0"/>
      <w:spacing w:line="240" w:lineRule="atLeast"/>
      <w:ind w:firstLine="340"/>
      <w:jc w:val="both"/>
    </w:pPr>
    <w:rPr>
      <w:rFonts w:ascii="PragmaticaC" w:eastAsia="Calibri" w:hAnsi="PragmaticaC" w:cs="PragmaticaC"/>
      <w:color w:val="000000"/>
      <w:sz w:val="20"/>
      <w:szCs w:val="20"/>
      <w:lang w:eastAsia="en-US"/>
    </w:rPr>
  </w:style>
  <w:style w:type="character" w:customStyle="1" w:styleId="affff2">
    <w:name w:val="Основной текст_"/>
    <w:link w:val="72"/>
    <w:locked/>
    <w:rsid w:val="00855D8E"/>
    <w:rPr>
      <w:sz w:val="27"/>
      <w:szCs w:val="27"/>
      <w:shd w:val="clear" w:color="auto" w:fill="FFFFFF"/>
    </w:rPr>
  </w:style>
  <w:style w:type="paragraph" w:customStyle="1" w:styleId="72">
    <w:name w:val="Основной текст7"/>
    <w:basedOn w:val="a0"/>
    <w:link w:val="affff2"/>
    <w:rsid w:val="00855D8E"/>
    <w:pPr>
      <w:widowControl w:val="0"/>
      <w:shd w:val="clear" w:color="auto" w:fill="FFFFFF"/>
      <w:spacing w:after="780" w:line="240" w:lineRule="atLeast"/>
      <w:jc w:val="right"/>
    </w:pPr>
    <w:rPr>
      <w:rFonts w:ascii="Calibri" w:hAnsi="Calibri"/>
      <w:sz w:val="27"/>
      <w:szCs w:val="27"/>
      <w:shd w:val="clear" w:color="auto" w:fill="FFFFFF"/>
    </w:rPr>
  </w:style>
  <w:style w:type="paragraph" w:customStyle="1" w:styleId="affff3">
    <w:name w:val="Прижатый влево"/>
    <w:basedOn w:val="a0"/>
    <w:next w:val="a0"/>
    <w:rsid w:val="00855D8E"/>
    <w:pPr>
      <w:autoSpaceDE w:val="0"/>
      <w:autoSpaceDN w:val="0"/>
      <w:adjustRightInd w:val="0"/>
    </w:pPr>
    <w:rPr>
      <w:rFonts w:ascii="Arial" w:hAnsi="Arial"/>
    </w:rPr>
  </w:style>
  <w:style w:type="paragraph" w:customStyle="1" w:styleId="affff4">
    <w:name w:val="Знак Знак Знак"/>
    <w:basedOn w:val="a0"/>
    <w:rsid w:val="00855D8E"/>
    <w:pPr>
      <w:spacing w:after="160" w:line="240" w:lineRule="exact"/>
      <w:jc w:val="both"/>
    </w:pPr>
    <w:rPr>
      <w:rFonts w:ascii="Verdana" w:hAnsi="Verdana" w:cs="Verdana"/>
      <w:sz w:val="20"/>
      <w:szCs w:val="20"/>
      <w:lang w:val="en-US" w:eastAsia="en-US"/>
    </w:rPr>
  </w:style>
  <w:style w:type="character" w:styleId="affff5">
    <w:name w:val="Emphasis"/>
    <w:qFormat/>
    <w:rsid w:val="00855D8E"/>
    <w:rPr>
      <w:i/>
      <w:iCs/>
    </w:rPr>
  </w:style>
  <w:style w:type="numbering" w:customStyle="1" w:styleId="1a">
    <w:name w:val="Нет списка1"/>
    <w:next w:val="a3"/>
    <w:uiPriority w:val="99"/>
    <w:semiHidden/>
    <w:unhideWhenUsed/>
    <w:rsid w:val="00855D8E"/>
  </w:style>
  <w:style w:type="numbering" w:customStyle="1" w:styleId="2c">
    <w:name w:val="Нет списка2"/>
    <w:next w:val="a3"/>
    <w:uiPriority w:val="99"/>
    <w:semiHidden/>
    <w:unhideWhenUsed/>
    <w:rsid w:val="00855D8E"/>
  </w:style>
  <w:style w:type="numbering" w:customStyle="1" w:styleId="110">
    <w:name w:val="Нет списка11"/>
    <w:next w:val="a3"/>
    <w:uiPriority w:val="99"/>
    <w:semiHidden/>
    <w:unhideWhenUsed/>
    <w:rsid w:val="00855D8E"/>
  </w:style>
  <w:style w:type="table" w:customStyle="1" w:styleId="1b">
    <w:name w:val="Сетка таблицы1"/>
    <w:basedOn w:val="a2"/>
    <w:next w:val="afc"/>
    <w:rsid w:val="00855D8E"/>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3"/>
    <w:uiPriority w:val="99"/>
    <w:semiHidden/>
    <w:unhideWhenUsed/>
    <w:rsid w:val="00855D8E"/>
  </w:style>
  <w:style w:type="table" w:customStyle="1" w:styleId="112">
    <w:name w:val="Сетка таблицы11"/>
    <w:basedOn w:val="a2"/>
    <w:next w:val="afc"/>
    <w:uiPriority w:val="39"/>
    <w:rsid w:val="00855D8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c"/>
    <w:rsid w:val="00855D8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next w:val="afc"/>
    <w:rsid w:val="00855D8E"/>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fc"/>
    <w:rsid w:val="00855D8E"/>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c"/>
    <w:uiPriority w:val="39"/>
    <w:rsid w:val="00855D8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c"/>
    <w:rsid w:val="00855D8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c"/>
    <w:rsid w:val="00855D8E"/>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fc"/>
    <w:rsid w:val="00855D8E"/>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c"/>
    <w:uiPriority w:val="39"/>
    <w:rsid w:val="00855D8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rsid w:val="00F94247"/>
    <w:pPr>
      <w:widowControl w:val="0"/>
      <w:snapToGrid w:val="0"/>
      <w:spacing w:line="480" w:lineRule="auto"/>
      <w:ind w:firstLine="260"/>
      <w:jc w:val="both"/>
    </w:pPr>
    <w:rPr>
      <w:rFonts w:ascii="Times New Roman" w:hAnsi="Times New Roman"/>
      <w:sz w:val="24"/>
      <w:lang w:eastAsia="ja-JP"/>
    </w:rPr>
  </w:style>
  <w:style w:type="character" w:customStyle="1" w:styleId="afff">
    <w:name w:val="Без интервала Знак"/>
    <w:link w:val="affe"/>
    <w:uiPriority w:val="1"/>
    <w:locked/>
    <w:rsid w:val="00F94247"/>
    <w:rPr>
      <w:sz w:val="22"/>
      <w:szCs w:val="22"/>
    </w:rPr>
  </w:style>
  <w:style w:type="character" w:customStyle="1" w:styleId="NoSpacingChar">
    <w:name w:val="No Spacing Char"/>
    <w:link w:val="17"/>
    <w:locked/>
    <w:rsid w:val="00F94247"/>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file:///\\192.168.180.241\..\..\..\DOCUME~1\Baranova\LOCALS~1\Temp\Rar$DI00.375\&#1052;&#1077;&#1090;&#1086;&#1076;&#1080;&#1095;&#1059;&#1082;&#1072;&#1079;&#1072;&#1085;&#1056;&#1072;&#1079;&#1088;&#1072;&#1073;&#1052;&#1091;&#1085;&#1055;&#1088;&#1086;&#1075;&#1088;.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192.168.180.241\..\..\..\DOCUME~1\Baranova\LOCALS~1\Temp\Rar$DI00.375\&#1052;&#1077;&#1090;&#1086;&#1076;&#1080;&#1095;&#1059;&#1082;&#1072;&#1079;&#1072;&#1085;&#1056;&#1072;&#1079;&#1088;&#1072;&#1073;&#1052;&#1091;&#1085;&#1055;&#1088;&#1086;&#1075;&#1088;.doc" TargetMode="External"/><Relationship Id="rId5" Type="http://schemas.openxmlformats.org/officeDocument/2006/relationships/footnotes" Target="footnotes.xml"/><Relationship Id="rId10" Type="http://schemas.openxmlformats.org/officeDocument/2006/relationships/hyperlink" Target="file:///\\192.168.180.241\..\..\..\DOCUME~1\Baranova\LOCALS~1\Temp\Rar$DI00.375\&#1052;&#1077;&#1090;&#1086;&#1076;&#1080;&#1095;&#1059;&#1082;&#1072;&#1079;&#1072;&#1085;&#1056;&#1072;&#1079;&#1088;&#1072;&#1073;&#1052;&#1091;&#1085;&#1055;&#1088;&#1086;&#1075;&#1088;.doc" TargetMode="External"/><Relationship Id="rId4" Type="http://schemas.openxmlformats.org/officeDocument/2006/relationships/webSettings" Target="webSettings.xml"/><Relationship Id="rId9" Type="http://schemas.openxmlformats.org/officeDocument/2006/relationships/hyperlink" Target="file:///\\192.168.180.241\..\..\..\DOCUME~1\Baranova\LOCALS~1\Temp\Rar$DI00.375\&#1052;&#1077;&#1090;&#1086;&#1076;&#1080;&#1095;&#1059;&#1082;&#1072;&#1079;&#1072;&#1085;&#1056;&#1072;&#1079;&#1088;&#1072;&#1073;&#1052;&#1091;&#1085;&#1055;&#1088;&#1086;&#1075;&#1088;.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4978</Words>
  <Characters>40294</Characters>
  <Application>Microsoft Office Word</Application>
  <DocSecurity>0</DocSecurity>
  <Lines>335</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мартыненко_еи</cp:lastModifiedBy>
  <cp:revision>2</cp:revision>
  <cp:lastPrinted>2017-11-28T08:52:00Z</cp:lastPrinted>
  <dcterms:created xsi:type="dcterms:W3CDTF">2021-11-16T06:27:00Z</dcterms:created>
  <dcterms:modified xsi:type="dcterms:W3CDTF">2021-11-16T06:27:00Z</dcterms:modified>
</cp:coreProperties>
</file>