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96A6A" w14:textId="67142D09" w:rsidR="00131B0B" w:rsidRDefault="00131B0B" w:rsidP="00131B0B">
      <w:pPr>
        <w:ind w:left="1136" w:firstLine="284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3549316A" w14:textId="77777777" w:rsidR="00127CA5" w:rsidRPr="00F030FD" w:rsidRDefault="00127CA5" w:rsidP="00131B0B">
      <w:pPr>
        <w:ind w:left="1136" w:firstLine="284"/>
        <w:jc w:val="right"/>
        <w:rPr>
          <w:sz w:val="28"/>
          <w:szCs w:val="28"/>
        </w:rPr>
      </w:pPr>
      <w:r w:rsidRPr="00F030FD">
        <w:rPr>
          <w:sz w:val="28"/>
          <w:szCs w:val="28"/>
        </w:rPr>
        <w:t>Приложение</w:t>
      </w:r>
    </w:p>
    <w:p w14:paraId="53F98D78" w14:textId="77777777" w:rsidR="00127CA5" w:rsidRPr="00F030FD" w:rsidRDefault="00127CA5" w:rsidP="00993A96">
      <w:pPr>
        <w:jc w:val="right"/>
        <w:rPr>
          <w:sz w:val="28"/>
          <w:szCs w:val="28"/>
        </w:rPr>
      </w:pPr>
      <w:r w:rsidRPr="00F030FD">
        <w:rPr>
          <w:sz w:val="28"/>
          <w:szCs w:val="28"/>
        </w:rPr>
        <w:t>к приказу Комитета</w:t>
      </w:r>
    </w:p>
    <w:p w14:paraId="27B505E5" w14:textId="77777777" w:rsidR="00127CA5" w:rsidRPr="00F030FD" w:rsidRDefault="00127CA5" w:rsidP="00993A96">
      <w:pPr>
        <w:jc w:val="right"/>
        <w:rPr>
          <w:sz w:val="28"/>
          <w:szCs w:val="28"/>
        </w:rPr>
      </w:pPr>
      <w:r w:rsidRPr="00F030FD">
        <w:rPr>
          <w:sz w:val="28"/>
          <w:szCs w:val="28"/>
        </w:rPr>
        <w:t>градостроительной политики</w:t>
      </w:r>
    </w:p>
    <w:p w14:paraId="66AFD8BD" w14:textId="77777777" w:rsidR="00127CA5" w:rsidRPr="00F030FD" w:rsidRDefault="00127CA5" w:rsidP="00993A96">
      <w:pPr>
        <w:jc w:val="right"/>
        <w:rPr>
          <w:sz w:val="28"/>
          <w:szCs w:val="28"/>
        </w:rPr>
      </w:pPr>
      <w:r w:rsidRPr="00F030FD">
        <w:rPr>
          <w:sz w:val="28"/>
          <w:szCs w:val="28"/>
        </w:rPr>
        <w:t>Ленинградской области</w:t>
      </w:r>
    </w:p>
    <w:p w14:paraId="031AAD7F" w14:textId="77777777" w:rsidR="00127CA5" w:rsidRPr="00F030FD" w:rsidRDefault="00127CA5" w:rsidP="00993A96">
      <w:pPr>
        <w:jc w:val="right"/>
        <w:rPr>
          <w:sz w:val="28"/>
          <w:szCs w:val="28"/>
        </w:rPr>
      </w:pPr>
      <w:r w:rsidRPr="00F030FD">
        <w:rPr>
          <w:sz w:val="28"/>
          <w:szCs w:val="28"/>
        </w:rPr>
        <w:t>от __</w:t>
      </w:r>
      <w:r>
        <w:rPr>
          <w:sz w:val="28"/>
          <w:szCs w:val="28"/>
        </w:rPr>
        <w:t>__</w:t>
      </w:r>
      <w:r w:rsidRPr="00F030FD">
        <w:rPr>
          <w:sz w:val="28"/>
          <w:szCs w:val="28"/>
        </w:rPr>
        <w:t>_________№ ______</w:t>
      </w:r>
    </w:p>
    <w:p w14:paraId="317E84A7" w14:textId="77777777" w:rsidR="00127CA5" w:rsidRDefault="00127CA5" w:rsidP="00993A96">
      <w:pPr>
        <w:jc w:val="center"/>
        <w:rPr>
          <w:sz w:val="28"/>
          <w:szCs w:val="28"/>
        </w:rPr>
      </w:pPr>
    </w:p>
    <w:p w14:paraId="2466B95F" w14:textId="77777777" w:rsidR="00BF50A3" w:rsidRDefault="00BF50A3" w:rsidP="00993A96">
      <w:pPr>
        <w:jc w:val="center"/>
        <w:rPr>
          <w:sz w:val="28"/>
          <w:szCs w:val="28"/>
        </w:rPr>
      </w:pPr>
    </w:p>
    <w:p w14:paraId="14A08BAA" w14:textId="77777777" w:rsidR="00B41834" w:rsidRPr="00D66F53" w:rsidRDefault="00B41834" w:rsidP="006263E5">
      <w:pPr>
        <w:pStyle w:val="32"/>
        <w:numPr>
          <w:ilvl w:val="0"/>
          <w:numId w:val="2"/>
        </w:numPr>
        <w:shd w:val="clear" w:color="auto" w:fill="auto"/>
        <w:spacing w:before="120" w:after="0" w:line="240" w:lineRule="auto"/>
        <w:ind w:left="0" w:firstLine="709"/>
        <w:jc w:val="both"/>
      </w:pPr>
      <w:r w:rsidRPr="00D66F53">
        <w:t>В о</w:t>
      </w:r>
      <w:r w:rsidR="00BF50A3" w:rsidRPr="00D66F53">
        <w:t>главлени</w:t>
      </w:r>
      <w:r w:rsidRPr="00D66F53">
        <w:t>и</w:t>
      </w:r>
      <w:r w:rsidR="00BF50A3" w:rsidRPr="00D66F53">
        <w:t xml:space="preserve"> части II главы 11</w:t>
      </w:r>
      <w:r w:rsidRPr="00D66F53">
        <w:t>:</w:t>
      </w:r>
    </w:p>
    <w:p w14:paraId="747EA234" w14:textId="72F3BFB4" w:rsidR="00AD032C" w:rsidRPr="00B34B00" w:rsidRDefault="00C6416E" w:rsidP="00D44238">
      <w:pPr>
        <w:pStyle w:val="32"/>
        <w:shd w:val="clear" w:color="auto" w:fill="auto"/>
        <w:spacing w:before="120" w:after="0" w:line="240" w:lineRule="auto"/>
        <w:ind w:firstLine="709"/>
        <w:jc w:val="both"/>
      </w:pPr>
      <w:r w:rsidRPr="00D66F53">
        <w:t>1.1. П</w:t>
      </w:r>
      <w:r w:rsidR="00B41834" w:rsidRPr="00D66F53">
        <w:t>осле статьи 50.3 «</w:t>
      </w:r>
      <w:r w:rsidRPr="00D66F53">
        <w:t>Градостроительный регламент жилой зоны индивидуальных (одноквартирных) отдельно стоящих жилых домов с участками не менее 1000 м2, с включением объектов социально-культурного и коммунально-бытового назначения, связанных с проживанием граждан, а также объектов инженерной и транспортной инфраструктуры на вновь осваиваемых территориях</w:t>
      </w:r>
      <w:r w:rsidR="00AD032C" w:rsidRPr="00D66F53">
        <w:t xml:space="preserve"> </w:t>
      </w:r>
      <w:r w:rsidRPr="00D66F53">
        <w:t>(виды разрешенного использования и предельные параметры</w:t>
      </w:r>
      <w:r w:rsidRPr="00B34B00">
        <w:t>)</w:t>
      </w:r>
      <w:proofErr w:type="gramStart"/>
      <w:r w:rsidRPr="00B34B00">
        <w:t>.</w:t>
      </w:r>
      <w:r w:rsidR="00B41834" w:rsidRPr="00B34B00">
        <w:t>»</w:t>
      </w:r>
      <w:proofErr w:type="gramEnd"/>
      <w:r w:rsidR="00B41834" w:rsidRPr="00B34B00">
        <w:t xml:space="preserve"> дополнить </w:t>
      </w:r>
      <w:r w:rsidR="00D44238">
        <w:t>абзацем следующего содержанием:</w:t>
      </w:r>
      <w:r w:rsidR="00AD032C" w:rsidRPr="00B34B00">
        <w:t xml:space="preserve"> </w:t>
      </w:r>
      <w:r w:rsidR="00AD032C" w:rsidRPr="00B34B00">
        <w:t>«Статья 50.3.1. Градостроительный регламент жилой зоны индивидуальных (одноквартирных) отдельно стоящих жилых домов с земельными участками не менее 1000 кв. м, с включением объектов социально-культурного и коммунально-бытового назначения, связанных с проживанием граждан, с включением объектов инженерной и транспортной инфраструктуры на вновь осваиваемых территориях</w:t>
      </w:r>
      <w:r w:rsidR="00F31B77" w:rsidRPr="00B34B00">
        <w:t>»;</w:t>
      </w:r>
    </w:p>
    <w:p w14:paraId="11DD1FDC" w14:textId="37328B74" w:rsidR="00C2107A" w:rsidRPr="00D66F53" w:rsidRDefault="002F4D21" w:rsidP="002F4D21">
      <w:pPr>
        <w:pStyle w:val="32"/>
        <w:shd w:val="clear" w:color="auto" w:fill="auto"/>
        <w:spacing w:after="0" w:line="240" w:lineRule="auto"/>
        <w:jc w:val="both"/>
      </w:pPr>
      <w:r w:rsidRPr="00D66F53">
        <w:rPr>
          <w:sz w:val="24"/>
          <w:szCs w:val="24"/>
        </w:rPr>
        <w:tab/>
      </w:r>
      <w:r w:rsidRPr="00D66F53">
        <w:rPr>
          <w:sz w:val="24"/>
          <w:szCs w:val="24"/>
        </w:rPr>
        <w:tab/>
        <w:t xml:space="preserve"> </w:t>
      </w:r>
      <w:r w:rsidR="00F31B77" w:rsidRPr="00D66F53">
        <w:rPr>
          <w:sz w:val="24"/>
          <w:szCs w:val="24"/>
        </w:rPr>
        <w:t>1.2.</w:t>
      </w:r>
      <w:r w:rsidRPr="00D66F53">
        <w:rPr>
          <w:sz w:val="24"/>
          <w:szCs w:val="24"/>
        </w:rPr>
        <w:t xml:space="preserve"> </w:t>
      </w:r>
      <w:r w:rsidR="00C2107A" w:rsidRPr="00D66F53">
        <w:t>Наименование статьи 57 изложить в следующей редакции: «Статья 57. Ограничения использования земельных участков и объектов капитального строительства в зонах охраны объектов культурного наследия</w:t>
      </w:r>
      <w:r w:rsidR="00B34B00">
        <w:t>»</w:t>
      </w:r>
      <w:r w:rsidRPr="00D66F53">
        <w:t>;</w:t>
      </w:r>
    </w:p>
    <w:p w14:paraId="6111DA65" w14:textId="08A074BD" w:rsidR="002F4D21" w:rsidRPr="00D66F53" w:rsidRDefault="002F4D21" w:rsidP="002F4D21">
      <w:pPr>
        <w:pStyle w:val="32"/>
        <w:shd w:val="clear" w:color="auto" w:fill="auto"/>
        <w:spacing w:after="0" w:line="240" w:lineRule="auto"/>
        <w:jc w:val="both"/>
      </w:pPr>
      <w:r w:rsidRPr="00D66F53">
        <w:tab/>
      </w:r>
      <w:r w:rsidRPr="00D66F53">
        <w:tab/>
        <w:t>1.3. После</w:t>
      </w:r>
      <w:r w:rsidR="004E0A07" w:rsidRPr="00D66F53">
        <w:t xml:space="preserve"> статьи 60 «Ограничения использования земельных участков и объектов капитального строительства в границах придорожных полос автомобильных дорог» дополнить </w:t>
      </w:r>
      <w:r w:rsidR="00333D3E">
        <w:t>абзацами</w:t>
      </w:r>
      <w:r w:rsidR="004E0A07" w:rsidRPr="00D66F53">
        <w:t xml:space="preserve"> следующего содержания</w:t>
      </w:r>
      <w:r w:rsidR="00B34B00">
        <w:t>:</w:t>
      </w:r>
      <w:r w:rsidR="004E0A07" w:rsidRPr="00D66F53">
        <w:t xml:space="preserve"> </w:t>
      </w:r>
    </w:p>
    <w:p w14:paraId="1D171695" w14:textId="3618A63F" w:rsidR="00AE5E68" w:rsidRPr="00B34B00" w:rsidRDefault="004E0A07" w:rsidP="00AE5E68">
      <w:pPr>
        <w:pStyle w:val="32"/>
        <w:shd w:val="clear" w:color="auto" w:fill="auto"/>
        <w:spacing w:after="0" w:line="240" w:lineRule="auto"/>
        <w:ind w:firstLine="709"/>
        <w:jc w:val="both"/>
      </w:pPr>
      <w:r w:rsidRPr="00B34B00">
        <w:t>«</w:t>
      </w:r>
      <w:r w:rsidR="00AE5E68" w:rsidRPr="00B34B00">
        <w:t>Статья 61. Ограничения использования земельных участков и объектов капитального строительства в границах охранной зоны объектов электроэнергетики</w:t>
      </w:r>
    </w:p>
    <w:p w14:paraId="19CA0A1A" w14:textId="7DF8AEA9" w:rsidR="00AE5E68" w:rsidRPr="00B34B00" w:rsidRDefault="00AE5E68" w:rsidP="00AE5E68">
      <w:pPr>
        <w:pStyle w:val="32"/>
        <w:shd w:val="clear" w:color="auto" w:fill="auto"/>
        <w:spacing w:after="0" w:line="240" w:lineRule="auto"/>
        <w:ind w:firstLine="709"/>
        <w:jc w:val="both"/>
      </w:pPr>
      <w:r w:rsidRPr="00B34B00">
        <w:t>Статья 62. Ограничения использования земельных участков и объектов капитального строительства в границах охранной зоны трубопроводов (газопроводов)».</w:t>
      </w:r>
    </w:p>
    <w:p w14:paraId="1264D085" w14:textId="7DF40AEE" w:rsidR="00A56D3B" w:rsidRPr="00B34B00" w:rsidRDefault="00A56D3B" w:rsidP="00A56D3B">
      <w:pPr>
        <w:pStyle w:val="32"/>
        <w:numPr>
          <w:ilvl w:val="0"/>
          <w:numId w:val="2"/>
        </w:numPr>
        <w:shd w:val="clear" w:color="auto" w:fill="auto"/>
        <w:spacing w:before="120" w:after="0" w:line="240" w:lineRule="auto"/>
        <w:ind w:left="0" w:firstLine="709"/>
        <w:jc w:val="both"/>
      </w:pPr>
      <w:r w:rsidRPr="00B34B00">
        <w:t>Главу 11 дополнить статьей 50.3.1 следующего содержания:</w:t>
      </w:r>
    </w:p>
    <w:p w14:paraId="40A02667" w14:textId="0EAB1EAD" w:rsidR="00A56D3B" w:rsidRPr="00D66F53" w:rsidRDefault="00A56D3B" w:rsidP="00A56D3B">
      <w:pPr>
        <w:pStyle w:val="32"/>
        <w:shd w:val="clear" w:color="auto" w:fill="auto"/>
        <w:spacing w:before="120" w:after="0" w:line="240" w:lineRule="auto"/>
        <w:ind w:firstLine="709"/>
        <w:jc w:val="both"/>
        <w:rPr>
          <w:b/>
          <w:bCs/>
          <w:sz w:val="24"/>
          <w:szCs w:val="24"/>
        </w:rPr>
      </w:pPr>
      <w:r w:rsidRPr="00D66F53">
        <w:t>«</w:t>
      </w:r>
      <w:r w:rsidRPr="00D66F53">
        <w:rPr>
          <w:b/>
          <w:bCs/>
          <w:sz w:val="24"/>
          <w:szCs w:val="24"/>
        </w:rPr>
        <w:t xml:space="preserve">Статья 50.3.1. Градостроительный регламент жилой зоны индивидуальных (одноквартирных) отдельно стоящих жилых домов с земельными участками не менее </w:t>
      </w:r>
      <w:r w:rsidR="005F2B75" w:rsidRPr="00D66F53">
        <w:rPr>
          <w:b/>
          <w:bCs/>
          <w:sz w:val="24"/>
          <w:szCs w:val="24"/>
        </w:rPr>
        <w:br/>
      </w:r>
      <w:r w:rsidRPr="00D66F53">
        <w:rPr>
          <w:b/>
          <w:bCs/>
          <w:sz w:val="24"/>
          <w:szCs w:val="24"/>
        </w:rPr>
        <w:t>1000 кв. м, с включением объектов социально-культурного и коммунально-бытового назначения, связанных с проживанием граждан, с включением объектов инженерной и транспортной инфраструктуры на вновь осваиваемых территориях.</w:t>
      </w:r>
    </w:p>
    <w:p w14:paraId="5AEE1E13" w14:textId="77777777" w:rsidR="00A56D3B" w:rsidRPr="00B34B00" w:rsidRDefault="00A56D3B" w:rsidP="00A56D3B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B00">
        <w:rPr>
          <w:rFonts w:eastAsia="Calibri"/>
          <w:sz w:val="28"/>
          <w:szCs w:val="28"/>
          <w:lang w:eastAsia="en-US"/>
        </w:rPr>
        <w:t>1.</w:t>
      </w:r>
      <w:r w:rsidRPr="00B34B00">
        <w:rPr>
          <w:rFonts w:eastAsia="Calibri"/>
          <w:sz w:val="28"/>
          <w:szCs w:val="28"/>
          <w:lang w:eastAsia="en-US"/>
        </w:rPr>
        <w:tab/>
        <w:t>Кодовое обозначение территориальной зоны – ТЖ</w:t>
      </w:r>
      <w:proofErr w:type="gramStart"/>
      <w:r w:rsidRPr="00B34B00">
        <w:rPr>
          <w:rFonts w:eastAsia="Calibri"/>
          <w:sz w:val="28"/>
          <w:szCs w:val="28"/>
          <w:lang w:eastAsia="en-US"/>
        </w:rPr>
        <w:t>2</w:t>
      </w:r>
      <w:proofErr w:type="gramEnd"/>
      <w:r w:rsidRPr="00B34B00">
        <w:rPr>
          <w:rFonts w:eastAsia="Calibri"/>
          <w:sz w:val="28"/>
          <w:szCs w:val="28"/>
          <w:lang w:eastAsia="en-US"/>
        </w:rPr>
        <w:t>.1-2.</w:t>
      </w:r>
    </w:p>
    <w:p w14:paraId="7C04A4E0" w14:textId="77777777" w:rsidR="00A56D3B" w:rsidRPr="00B34B00" w:rsidRDefault="00A56D3B" w:rsidP="00A56D3B">
      <w:pPr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B00">
        <w:rPr>
          <w:rFonts w:eastAsia="Calibri"/>
          <w:sz w:val="28"/>
          <w:szCs w:val="28"/>
          <w:lang w:eastAsia="en-US"/>
        </w:rPr>
        <w:t>2.</w:t>
      </w:r>
      <w:r w:rsidRPr="00B34B00">
        <w:rPr>
          <w:rFonts w:eastAsia="Calibri"/>
          <w:sz w:val="28"/>
          <w:szCs w:val="28"/>
          <w:lang w:eastAsia="en-US"/>
        </w:rPr>
        <w:tab/>
        <w:t>Виды разрешенного использования земельных участков:</w:t>
      </w:r>
    </w:p>
    <w:tbl>
      <w:tblPr>
        <w:tblStyle w:val="1"/>
        <w:tblW w:w="10206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55"/>
        <w:gridCol w:w="7643"/>
        <w:gridCol w:w="1708"/>
      </w:tblGrid>
      <w:tr w:rsidR="00A56D3B" w:rsidRPr="00B34B00" w14:paraId="3211BD98" w14:textId="77777777" w:rsidTr="00FD01AE">
        <w:trPr>
          <w:trHeight w:val="284"/>
        </w:trPr>
        <w:tc>
          <w:tcPr>
            <w:tcW w:w="855" w:type="dxa"/>
            <w:shd w:val="clear" w:color="auto" w:fill="auto"/>
            <w:tcMar>
              <w:bottom w:w="57" w:type="dxa"/>
            </w:tcMar>
            <w:vAlign w:val="center"/>
          </w:tcPr>
          <w:p w14:paraId="59362DBE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bCs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B34B00">
              <w:rPr>
                <w:rFonts w:eastAsia="Calibri"/>
                <w:bCs/>
                <w:sz w:val="28"/>
                <w:szCs w:val="28"/>
                <w:lang w:eastAsia="zh-CN"/>
              </w:rPr>
              <w:t>п</w:t>
            </w:r>
            <w:proofErr w:type="gramEnd"/>
            <w:r w:rsidRPr="00B34B00">
              <w:rPr>
                <w:rFonts w:eastAsia="Calibri"/>
                <w:bCs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7643" w:type="dxa"/>
            <w:shd w:val="clear" w:color="auto" w:fill="auto"/>
            <w:tcMar>
              <w:bottom w:w="57" w:type="dxa"/>
            </w:tcMar>
            <w:vAlign w:val="center"/>
          </w:tcPr>
          <w:p w14:paraId="0E85C258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bCs/>
                <w:sz w:val="28"/>
                <w:szCs w:val="28"/>
                <w:lang w:eastAsia="zh-CN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1708" w:type="dxa"/>
            <w:tcMar>
              <w:bottom w:w="57" w:type="dxa"/>
            </w:tcMar>
            <w:vAlign w:val="center"/>
          </w:tcPr>
          <w:p w14:paraId="3C7D6829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bCs/>
                <w:sz w:val="28"/>
                <w:szCs w:val="28"/>
                <w:lang w:eastAsia="zh-CN"/>
              </w:rPr>
              <w:t>Код</w:t>
            </w:r>
          </w:p>
        </w:tc>
      </w:tr>
      <w:tr w:rsidR="00A56D3B" w:rsidRPr="00B34B00" w14:paraId="2A37EBD3" w14:textId="77777777" w:rsidTr="00FD01AE">
        <w:trPr>
          <w:trHeight w:val="284"/>
        </w:trPr>
        <w:tc>
          <w:tcPr>
            <w:tcW w:w="10206" w:type="dxa"/>
            <w:gridSpan w:val="3"/>
            <w:tcMar>
              <w:bottom w:w="57" w:type="dxa"/>
            </w:tcMar>
            <w:vAlign w:val="center"/>
          </w:tcPr>
          <w:p w14:paraId="6DA33BBE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Основные виды разрешенного использования</w:t>
            </w:r>
          </w:p>
        </w:tc>
      </w:tr>
      <w:tr w:rsidR="00A56D3B" w:rsidRPr="00B34B00" w14:paraId="6C1CEDF6" w14:textId="77777777" w:rsidTr="00FD01AE">
        <w:trPr>
          <w:trHeight w:val="284"/>
        </w:trPr>
        <w:tc>
          <w:tcPr>
            <w:tcW w:w="855" w:type="dxa"/>
            <w:tcMar>
              <w:bottom w:w="57" w:type="dxa"/>
            </w:tcMar>
            <w:vAlign w:val="center"/>
          </w:tcPr>
          <w:p w14:paraId="3E5EC49C" w14:textId="77777777" w:rsidR="00A56D3B" w:rsidRPr="00B34B00" w:rsidRDefault="00A56D3B" w:rsidP="00A56D3B">
            <w:pPr>
              <w:numPr>
                <w:ilvl w:val="0"/>
                <w:numId w:val="17"/>
              </w:numPr>
              <w:ind w:left="0" w:firstLine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43" w:type="dxa"/>
            <w:tcMar>
              <w:bottom w:w="57" w:type="dxa"/>
            </w:tcMar>
            <w:vAlign w:val="center"/>
          </w:tcPr>
          <w:p w14:paraId="54A96F09" w14:textId="77777777" w:rsidR="00A56D3B" w:rsidRPr="00B34B00" w:rsidRDefault="00A56D3B" w:rsidP="00FD01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8" w:type="dxa"/>
            <w:tcMar>
              <w:bottom w:w="57" w:type="dxa"/>
            </w:tcMar>
            <w:vAlign w:val="center"/>
          </w:tcPr>
          <w:p w14:paraId="0315885C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2.1</w:t>
            </w:r>
          </w:p>
        </w:tc>
      </w:tr>
      <w:tr w:rsidR="00A56D3B" w:rsidRPr="00B34B00" w14:paraId="043A808F" w14:textId="77777777" w:rsidTr="00FD01AE">
        <w:trPr>
          <w:trHeight w:val="284"/>
        </w:trPr>
        <w:tc>
          <w:tcPr>
            <w:tcW w:w="855" w:type="dxa"/>
            <w:tcMar>
              <w:bottom w:w="57" w:type="dxa"/>
            </w:tcMar>
            <w:vAlign w:val="center"/>
          </w:tcPr>
          <w:p w14:paraId="2CE1ED95" w14:textId="77777777" w:rsidR="00A56D3B" w:rsidRPr="00B34B00" w:rsidRDefault="00A56D3B" w:rsidP="00A56D3B">
            <w:pPr>
              <w:numPr>
                <w:ilvl w:val="0"/>
                <w:numId w:val="17"/>
              </w:numPr>
              <w:ind w:left="0" w:firstLine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43" w:type="dxa"/>
            <w:tcMar>
              <w:bottom w:w="57" w:type="dxa"/>
            </w:tcMar>
            <w:vAlign w:val="center"/>
          </w:tcPr>
          <w:p w14:paraId="7264373B" w14:textId="77777777" w:rsidR="00A56D3B" w:rsidRPr="00B34B00" w:rsidRDefault="00A56D3B" w:rsidP="00FD01AE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Предоставление коммунальных услуг</w:t>
            </w:r>
          </w:p>
        </w:tc>
        <w:tc>
          <w:tcPr>
            <w:tcW w:w="1708" w:type="dxa"/>
            <w:tcMar>
              <w:bottom w:w="57" w:type="dxa"/>
            </w:tcMar>
            <w:vAlign w:val="center"/>
          </w:tcPr>
          <w:p w14:paraId="09A7C4ED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3.1.1</w:t>
            </w:r>
          </w:p>
        </w:tc>
      </w:tr>
      <w:tr w:rsidR="00A56D3B" w:rsidRPr="00B34B00" w14:paraId="5919D607" w14:textId="77777777" w:rsidTr="00FD01AE">
        <w:trPr>
          <w:trHeight w:val="284"/>
        </w:trPr>
        <w:tc>
          <w:tcPr>
            <w:tcW w:w="855" w:type="dxa"/>
            <w:tcMar>
              <w:bottom w:w="57" w:type="dxa"/>
            </w:tcMar>
            <w:vAlign w:val="center"/>
          </w:tcPr>
          <w:p w14:paraId="536293DD" w14:textId="77777777" w:rsidR="00A56D3B" w:rsidRPr="00B34B00" w:rsidRDefault="00A56D3B" w:rsidP="00A56D3B">
            <w:pPr>
              <w:numPr>
                <w:ilvl w:val="0"/>
                <w:numId w:val="17"/>
              </w:numPr>
              <w:ind w:left="0" w:firstLine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43" w:type="dxa"/>
            <w:tcMar>
              <w:bottom w:w="57" w:type="dxa"/>
            </w:tcMar>
            <w:vAlign w:val="center"/>
          </w:tcPr>
          <w:p w14:paraId="07CF5BAE" w14:textId="77777777" w:rsidR="00A56D3B" w:rsidRPr="00B34B00" w:rsidRDefault="00A56D3B" w:rsidP="00FD01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Бытовое обслуживание &lt;*&gt;</w:t>
            </w:r>
          </w:p>
        </w:tc>
        <w:tc>
          <w:tcPr>
            <w:tcW w:w="1708" w:type="dxa"/>
            <w:tcMar>
              <w:bottom w:w="57" w:type="dxa"/>
            </w:tcMar>
            <w:vAlign w:val="center"/>
          </w:tcPr>
          <w:p w14:paraId="38FCE63F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3.3</w:t>
            </w:r>
          </w:p>
        </w:tc>
      </w:tr>
      <w:tr w:rsidR="00A56D3B" w:rsidRPr="00B34B00" w14:paraId="3A42CB44" w14:textId="77777777" w:rsidTr="00FD01AE">
        <w:trPr>
          <w:trHeight w:val="284"/>
        </w:trPr>
        <w:tc>
          <w:tcPr>
            <w:tcW w:w="855" w:type="dxa"/>
            <w:tcMar>
              <w:bottom w:w="57" w:type="dxa"/>
            </w:tcMar>
            <w:vAlign w:val="center"/>
          </w:tcPr>
          <w:p w14:paraId="4F34ADE6" w14:textId="77777777" w:rsidR="00A56D3B" w:rsidRPr="00B34B00" w:rsidRDefault="00A56D3B" w:rsidP="00A56D3B">
            <w:pPr>
              <w:numPr>
                <w:ilvl w:val="0"/>
                <w:numId w:val="17"/>
              </w:numPr>
              <w:ind w:left="0" w:firstLine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43" w:type="dxa"/>
            <w:tcMar>
              <w:bottom w:w="57" w:type="dxa"/>
            </w:tcMar>
            <w:vAlign w:val="center"/>
          </w:tcPr>
          <w:p w14:paraId="330024DA" w14:textId="77777777" w:rsidR="00A56D3B" w:rsidRPr="00B34B00" w:rsidRDefault="00A56D3B" w:rsidP="00FD01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Амбулаторно-поликлиническое обслуживание &lt;*&gt;</w:t>
            </w:r>
          </w:p>
        </w:tc>
        <w:tc>
          <w:tcPr>
            <w:tcW w:w="1708" w:type="dxa"/>
            <w:tcMar>
              <w:bottom w:w="57" w:type="dxa"/>
            </w:tcMar>
            <w:vAlign w:val="center"/>
          </w:tcPr>
          <w:p w14:paraId="27927FEF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3.4.1</w:t>
            </w:r>
          </w:p>
        </w:tc>
      </w:tr>
      <w:tr w:rsidR="00A56D3B" w:rsidRPr="00B34B00" w14:paraId="37C2B0AE" w14:textId="77777777" w:rsidTr="00FD01AE">
        <w:trPr>
          <w:trHeight w:val="284"/>
        </w:trPr>
        <w:tc>
          <w:tcPr>
            <w:tcW w:w="855" w:type="dxa"/>
            <w:tcMar>
              <w:bottom w:w="57" w:type="dxa"/>
            </w:tcMar>
            <w:vAlign w:val="center"/>
          </w:tcPr>
          <w:p w14:paraId="2F7CC892" w14:textId="77777777" w:rsidR="00A56D3B" w:rsidRPr="00B34B00" w:rsidRDefault="00A56D3B" w:rsidP="00A56D3B">
            <w:pPr>
              <w:numPr>
                <w:ilvl w:val="0"/>
                <w:numId w:val="17"/>
              </w:numPr>
              <w:ind w:left="0" w:firstLine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43" w:type="dxa"/>
            <w:tcMar>
              <w:bottom w:w="57" w:type="dxa"/>
            </w:tcMar>
            <w:vAlign w:val="center"/>
          </w:tcPr>
          <w:p w14:paraId="61274CD9" w14:textId="77777777" w:rsidR="00A56D3B" w:rsidRPr="00B34B00" w:rsidRDefault="00A56D3B" w:rsidP="00FD01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Дошкольное, начальное и среднее общее образование</w:t>
            </w:r>
          </w:p>
        </w:tc>
        <w:tc>
          <w:tcPr>
            <w:tcW w:w="1708" w:type="dxa"/>
            <w:tcMar>
              <w:bottom w:w="57" w:type="dxa"/>
            </w:tcMar>
            <w:vAlign w:val="center"/>
          </w:tcPr>
          <w:p w14:paraId="3BBC096F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3.5.1</w:t>
            </w:r>
          </w:p>
        </w:tc>
      </w:tr>
      <w:tr w:rsidR="00A56D3B" w:rsidRPr="00B34B00" w14:paraId="7A12D2CE" w14:textId="77777777" w:rsidTr="00FD01AE">
        <w:trPr>
          <w:trHeight w:val="284"/>
        </w:trPr>
        <w:tc>
          <w:tcPr>
            <w:tcW w:w="855" w:type="dxa"/>
            <w:tcMar>
              <w:bottom w:w="57" w:type="dxa"/>
            </w:tcMar>
            <w:vAlign w:val="center"/>
          </w:tcPr>
          <w:p w14:paraId="4300D662" w14:textId="77777777" w:rsidR="00A56D3B" w:rsidRPr="00B34B00" w:rsidRDefault="00A56D3B" w:rsidP="00A56D3B">
            <w:pPr>
              <w:numPr>
                <w:ilvl w:val="0"/>
                <w:numId w:val="17"/>
              </w:numPr>
              <w:ind w:left="0" w:firstLine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43" w:type="dxa"/>
            <w:tcMar>
              <w:bottom w:w="57" w:type="dxa"/>
            </w:tcMar>
            <w:vAlign w:val="center"/>
          </w:tcPr>
          <w:p w14:paraId="122D38E8" w14:textId="77777777" w:rsidR="00A56D3B" w:rsidRPr="00B34B00" w:rsidRDefault="00A56D3B" w:rsidP="00FD01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Стоянка транспортных средств</w:t>
            </w:r>
          </w:p>
        </w:tc>
        <w:tc>
          <w:tcPr>
            <w:tcW w:w="1708" w:type="dxa"/>
            <w:tcMar>
              <w:bottom w:w="57" w:type="dxa"/>
            </w:tcMar>
            <w:vAlign w:val="center"/>
          </w:tcPr>
          <w:p w14:paraId="6BECE4CF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4.9.2</w:t>
            </w:r>
          </w:p>
        </w:tc>
      </w:tr>
      <w:tr w:rsidR="00A56D3B" w:rsidRPr="00B34B00" w14:paraId="11D8EE6A" w14:textId="77777777" w:rsidTr="00FD01AE">
        <w:trPr>
          <w:trHeight w:val="284"/>
        </w:trPr>
        <w:tc>
          <w:tcPr>
            <w:tcW w:w="855" w:type="dxa"/>
            <w:tcMar>
              <w:bottom w:w="57" w:type="dxa"/>
            </w:tcMar>
            <w:vAlign w:val="center"/>
          </w:tcPr>
          <w:p w14:paraId="3F2E218C" w14:textId="77777777" w:rsidR="00A56D3B" w:rsidRPr="00B34B00" w:rsidRDefault="00A56D3B" w:rsidP="00A56D3B">
            <w:pPr>
              <w:numPr>
                <w:ilvl w:val="0"/>
                <w:numId w:val="17"/>
              </w:numPr>
              <w:ind w:left="0" w:firstLine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43" w:type="dxa"/>
            <w:tcMar>
              <w:bottom w:w="57" w:type="dxa"/>
            </w:tcMar>
            <w:vAlign w:val="center"/>
          </w:tcPr>
          <w:p w14:paraId="67C9C34F" w14:textId="77777777" w:rsidR="00A56D3B" w:rsidRPr="00B34B00" w:rsidRDefault="00A56D3B" w:rsidP="00FD01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Обеспечение занятий спортом в помещениях &lt;*&gt;</w:t>
            </w:r>
          </w:p>
        </w:tc>
        <w:tc>
          <w:tcPr>
            <w:tcW w:w="1708" w:type="dxa"/>
            <w:tcMar>
              <w:bottom w:w="57" w:type="dxa"/>
            </w:tcMar>
            <w:vAlign w:val="center"/>
          </w:tcPr>
          <w:p w14:paraId="4256AA88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5.1.2</w:t>
            </w:r>
          </w:p>
        </w:tc>
      </w:tr>
      <w:tr w:rsidR="00A56D3B" w:rsidRPr="00B34B00" w14:paraId="0F58D539" w14:textId="77777777" w:rsidTr="00FD01AE">
        <w:trPr>
          <w:trHeight w:val="284"/>
        </w:trPr>
        <w:tc>
          <w:tcPr>
            <w:tcW w:w="855" w:type="dxa"/>
            <w:tcMar>
              <w:bottom w:w="57" w:type="dxa"/>
            </w:tcMar>
            <w:vAlign w:val="center"/>
          </w:tcPr>
          <w:p w14:paraId="4A3F052A" w14:textId="77777777" w:rsidR="00A56D3B" w:rsidRPr="00B34B00" w:rsidRDefault="00A56D3B" w:rsidP="00A56D3B">
            <w:pPr>
              <w:numPr>
                <w:ilvl w:val="0"/>
                <w:numId w:val="17"/>
              </w:numPr>
              <w:ind w:left="0" w:firstLine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43" w:type="dxa"/>
            <w:tcMar>
              <w:bottom w:w="57" w:type="dxa"/>
            </w:tcMar>
            <w:vAlign w:val="center"/>
          </w:tcPr>
          <w:p w14:paraId="6EB5FFFC" w14:textId="77777777" w:rsidR="00A56D3B" w:rsidRPr="00B34B00" w:rsidRDefault="00A56D3B" w:rsidP="00FD01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Обеспечение внутреннего правопорядка &lt;*&gt;</w:t>
            </w:r>
          </w:p>
        </w:tc>
        <w:tc>
          <w:tcPr>
            <w:tcW w:w="1708" w:type="dxa"/>
            <w:tcMar>
              <w:bottom w:w="57" w:type="dxa"/>
            </w:tcMar>
            <w:vAlign w:val="center"/>
          </w:tcPr>
          <w:p w14:paraId="572A5DAF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8.3</w:t>
            </w:r>
          </w:p>
        </w:tc>
      </w:tr>
      <w:tr w:rsidR="00A56D3B" w:rsidRPr="00B34B00" w14:paraId="1E7E23D1" w14:textId="77777777" w:rsidTr="00FD01AE">
        <w:trPr>
          <w:trHeight w:val="284"/>
        </w:trPr>
        <w:tc>
          <w:tcPr>
            <w:tcW w:w="855" w:type="dxa"/>
            <w:tcMar>
              <w:bottom w:w="57" w:type="dxa"/>
            </w:tcMar>
            <w:vAlign w:val="center"/>
          </w:tcPr>
          <w:p w14:paraId="5DF8AC98" w14:textId="77777777" w:rsidR="00A56D3B" w:rsidRPr="00B34B00" w:rsidRDefault="00A56D3B" w:rsidP="00A56D3B">
            <w:pPr>
              <w:numPr>
                <w:ilvl w:val="0"/>
                <w:numId w:val="17"/>
              </w:numPr>
              <w:ind w:left="0" w:firstLine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7" w:type="dxa"/>
            </w:tcMar>
            <w:vAlign w:val="center"/>
          </w:tcPr>
          <w:p w14:paraId="28022899" w14:textId="77777777" w:rsidR="00A56D3B" w:rsidRPr="00B34B00" w:rsidRDefault="00A56D3B" w:rsidP="00FD01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zh-CN"/>
              </w:rPr>
              <w:t>Земельные участки (территории) общего пользования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7" w:type="dxa"/>
            </w:tcMar>
            <w:vAlign w:val="center"/>
          </w:tcPr>
          <w:p w14:paraId="75DC4634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zh-CN"/>
              </w:rPr>
              <w:t>12.0</w:t>
            </w:r>
          </w:p>
        </w:tc>
      </w:tr>
      <w:tr w:rsidR="00A56D3B" w:rsidRPr="00B34B00" w14:paraId="6636F6B3" w14:textId="77777777" w:rsidTr="00FD01AE">
        <w:trPr>
          <w:trHeight w:val="284"/>
        </w:trPr>
        <w:tc>
          <w:tcPr>
            <w:tcW w:w="855" w:type="dxa"/>
            <w:tcMar>
              <w:bottom w:w="57" w:type="dxa"/>
            </w:tcMar>
            <w:vAlign w:val="center"/>
          </w:tcPr>
          <w:p w14:paraId="6830C431" w14:textId="77777777" w:rsidR="00A56D3B" w:rsidRPr="00B34B00" w:rsidRDefault="00A56D3B" w:rsidP="00A56D3B">
            <w:pPr>
              <w:numPr>
                <w:ilvl w:val="0"/>
                <w:numId w:val="17"/>
              </w:numPr>
              <w:ind w:left="0" w:firstLine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7" w:type="dxa"/>
            </w:tcMar>
            <w:vAlign w:val="center"/>
          </w:tcPr>
          <w:p w14:paraId="31E37FA4" w14:textId="77777777" w:rsidR="00A56D3B" w:rsidRPr="00B34B00" w:rsidRDefault="00A56D3B" w:rsidP="00FD01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zh-CN"/>
              </w:rPr>
              <w:t>Улично-дорожная сеть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7" w:type="dxa"/>
            </w:tcMar>
            <w:vAlign w:val="center"/>
          </w:tcPr>
          <w:p w14:paraId="7FA4895F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zh-CN"/>
              </w:rPr>
              <w:t>12.0.1</w:t>
            </w:r>
          </w:p>
        </w:tc>
      </w:tr>
      <w:tr w:rsidR="00A56D3B" w:rsidRPr="00B34B00" w14:paraId="20F1AADC" w14:textId="77777777" w:rsidTr="00FD01AE">
        <w:trPr>
          <w:trHeight w:val="284"/>
        </w:trPr>
        <w:tc>
          <w:tcPr>
            <w:tcW w:w="855" w:type="dxa"/>
            <w:tcMar>
              <w:bottom w:w="57" w:type="dxa"/>
            </w:tcMar>
            <w:vAlign w:val="center"/>
          </w:tcPr>
          <w:p w14:paraId="65A30E29" w14:textId="77777777" w:rsidR="00A56D3B" w:rsidRPr="00B34B00" w:rsidRDefault="00A56D3B" w:rsidP="00A56D3B">
            <w:pPr>
              <w:numPr>
                <w:ilvl w:val="0"/>
                <w:numId w:val="17"/>
              </w:numPr>
              <w:ind w:left="0" w:firstLine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7" w:type="dxa"/>
            </w:tcMar>
            <w:vAlign w:val="center"/>
          </w:tcPr>
          <w:p w14:paraId="3B6332A1" w14:textId="77777777" w:rsidR="00A56D3B" w:rsidRPr="00B34B00" w:rsidRDefault="00A56D3B" w:rsidP="00FD01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Благоустройство территории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7" w:type="dxa"/>
            </w:tcMar>
            <w:vAlign w:val="center"/>
          </w:tcPr>
          <w:p w14:paraId="679A2E5E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zh-CN"/>
              </w:rPr>
              <w:t>12.0.2</w:t>
            </w:r>
          </w:p>
        </w:tc>
      </w:tr>
      <w:tr w:rsidR="00A56D3B" w:rsidRPr="00B34B00" w14:paraId="64620BF9" w14:textId="77777777" w:rsidTr="00FD01AE">
        <w:trPr>
          <w:trHeight w:val="284"/>
        </w:trPr>
        <w:tc>
          <w:tcPr>
            <w:tcW w:w="855" w:type="dxa"/>
            <w:tcMar>
              <w:bottom w:w="57" w:type="dxa"/>
            </w:tcMar>
            <w:vAlign w:val="center"/>
          </w:tcPr>
          <w:p w14:paraId="7234842C" w14:textId="77777777" w:rsidR="00A56D3B" w:rsidRPr="00B34B00" w:rsidRDefault="00A56D3B" w:rsidP="00A56D3B">
            <w:pPr>
              <w:numPr>
                <w:ilvl w:val="0"/>
                <w:numId w:val="17"/>
              </w:numPr>
              <w:ind w:left="0" w:firstLine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7" w:type="dxa"/>
            </w:tcMar>
            <w:vAlign w:val="center"/>
          </w:tcPr>
          <w:p w14:paraId="63BF8C69" w14:textId="77777777" w:rsidR="00A56D3B" w:rsidRPr="00B34B00" w:rsidRDefault="00A56D3B" w:rsidP="00FD01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Ведение огородничества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7" w:type="dxa"/>
            </w:tcMar>
            <w:vAlign w:val="center"/>
          </w:tcPr>
          <w:p w14:paraId="467A7EDF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34B00">
              <w:rPr>
                <w:rFonts w:eastAsia="Calibri"/>
                <w:sz w:val="28"/>
                <w:szCs w:val="28"/>
                <w:lang w:eastAsia="zh-CN"/>
              </w:rPr>
              <w:t>13.1</w:t>
            </w:r>
          </w:p>
        </w:tc>
      </w:tr>
      <w:tr w:rsidR="00A56D3B" w:rsidRPr="00B34B00" w14:paraId="59983866" w14:textId="77777777" w:rsidTr="00FD01AE">
        <w:trPr>
          <w:trHeight w:val="284"/>
        </w:trPr>
        <w:tc>
          <w:tcPr>
            <w:tcW w:w="10206" w:type="dxa"/>
            <w:gridSpan w:val="3"/>
            <w:tcMar>
              <w:bottom w:w="57" w:type="dxa"/>
            </w:tcMar>
            <w:vAlign w:val="center"/>
          </w:tcPr>
          <w:p w14:paraId="20723CEE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Условно разрешенные виды использования</w:t>
            </w:r>
          </w:p>
        </w:tc>
      </w:tr>
      <w:tr w:rsidR="00A56D3B" w:rsidRPr="00B34B00" w14:paraId="33B079DA" w14:textId="77777777" w:rsidTr="00FD01AE">
        <w:trPr>
          <w:trHeight w:val="284"/>
        </w:trPr>
        <w:tc>
          <w:tcPr>
            <w:tcW w:w="855" w:type="dxa"/>
            <w:tcMar>
              <w:bottom w:w="57" w:type="dxa"/>
            </w:tcMar>
            <w:vAlign w:val="center"/>
          </w:tcPr>
          <w:p w14:paraId="3FB874E6" w14:textId="77777777" w:rsidR="00A56D3B" w:rsidRPr="00B34B00" w:rsidRDefault="00A56D3B" w:rsidP="00A56D3B">
            <w:pPr>
              <w:numPr>
                <w:ilvl w:val="0"/>
                <w:numId w:val="17"/>
              </w:numPr>
              <w:ind w:left="0" w:firstLine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43" w:type="dxa"/>
            <w:tcMar>
              <w:bottom w:w="57" w:type="dxa"/>
            </w:tcMar>
            <w:vAlign w:val="center"/>
          </w:tcPr>
          <w:p w14:paraId="22697F36" w14:textId="77777777" w:rsidR="00A56D3B" w:rsidRPr="00B34B00" w:rsidRDefault="00A56D3B" w:rsidP="00FD01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Административные здания организаций, обеспечивающих предоставление коммунальных услуг &lt;*&gt;</w:t>
            </w:r>
          </w:p>
        </w:tc>
        <w:tc>
          <w:tcPr>
            <w:tcW w:w="1708" w:type="dxa"/>
            <w:tcMar>
              <w:bottom w:w="57" w:type="dxa"/>
            </w:tcMar>
            <w:vAlign w:val="center"/>
          </w:tcPr>
          <w:p w14:paraId="4442046C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3.1.2</w:t>
            </w:r>
          </w:p>
        </w:tc>
      </w:tr>
      <w:tr w:rsidR="00A56D3B" w:rsidRPr="00B34B00" w14:paraId="2C98E358" w14:textId="77777777" w:rsidTr="00FD01AE">
        <w:trPr>
          <w:trHeight w:val="284"/>
        </w:trPr>
        <w:tc>
          <w:tcPr>
            <w:tcW w:w="855" w:type="dxa"/>
            <w:tcMar>
              <w:bottom w:w="57" w:type="dxa"/>
            </w:tcMar>
            <w:vAlign w:val="center"/>
          </w:tcPr>
          <w:p w14:paraId="143F7923" w14:textId="77777777" w:rsidR="00A56D3B" w:rsidRPr="00B34B00" w:rsidRDefault="00A56D3B" w:rsidP="00A56D3B">
            <w:pPr>
              <w:numPr>
                <w:ilvl w:val="0"/>
                <w:numId w:val="17"/>
              </w:numPr>
              <w:ind w:left="0" w:firstLine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43" w:type="dxa"/>
            <w:tcMar>
              <w:bottom w:w="57" w:type="dxa"/>
            </w:tcMar>
            <w:vAlign w:val="center"/>
          </w:tcPr>
          <w:p w14:paraId="6216FE7E" w14:textId="77777777" w:rsidR="00A56D3B" w:rsidRPr="00B34B00" w:rsidRDefault="00A56D3B" w:rsidP="00FD01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Оказание социальной помощи населению &lt;*&gt;</w:t>
            </w:r>
          </w:p>
        </w:tc>
        <w:tc>
          <w:tcPr>
            <w:tcW w:w="1708" w:type="dxa"/>
            <w:tcMar>
              <w:bottom w:w="57" w:type="dxa"/>
            </w:tcMar>
            <w:vAlign w:val="center"/>
          </w:tcPr>
          <w:p w14:paraId="272E0C41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3.2.2</w:t>
            </w:r>
          </w:p>
        </w:tc>
      </w:tr>
      <w:tr w:rsidR="00A56D3B" w:rsidRPr="00B34B00" w14:paraId="0A91EA70" w14:textId="77777777" w:rsidTr="00FD01AE">
        <w:trPr>
          <w:trHeight w:val="284"/>
        </w:trPr>
        <w:tc>
          <w:tcPr>
            <w:tcW w:w="855" w:type="dxa"/>
            <w:tcMar>
              <w:bottom w:w="57" w:type="dxa"/>
            </w:tcMar>
            <w:vAlign w:val="center"/>
          </w:tcPr>
          <w:p w14:paraId="0056769F" w14:textId="77777777" w:rsidR="00A56D3B" w:rsidRPr="00B34B00" w:rsidRDefault="00A56D3B" w:rsidP="00A56D3B">
            <w:pPr>
              <w:numPr>
                <w:ilvl w:val="0"/>
                <w:numId w:val="17"/>
              </w:numPr>
              <w:ind w:left="0" w:firstLine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43" w:type="dxa"/>
            <w:tcMar>
              <w:bottom w:w="57" w:type="dxa"/>
            </w:tcMar>
            <w:vAlign w:val="center"/>
          </w:tcPr>
          <w:p w14:paraId="10116876" w14:textId="77777777" w:rsidR="00A56D3B" w:rsidRPr="00B34B00" w:rsidRDefault="00A56D3B" w:rsidP="00FD01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Объекты культурно-досуговой деятельности &lt;*&gt;</w:t>
            </w:r>
          </w:p>
        </w:tc>
        <w:tc>
          <w:tcPr>
            <w:tcW w:w="1708" w:type="dxa"/>
            <w:tcMar>
              <w:bottom w:w="57" w:type="dxa"/>
            </w:tcMar>
            <w:vAlign w:val="center"/>
          </w:tcPr>
          <w:p w14:paraId="06E14147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3.6.1</w:t>
            </w:r>
          </w:p>
        </w:tc>
      </w:tr>
      <w:tr w:rsidR="00A56D3B" w:rsidRPr="00B34B00" w14:paraId="77EECAD0" w14:textId="77777777" w:rsidTr="00FD01AE">
        <w:trPr>
          <w:trHeight w:val="284"/>
        </w:trPr>
        <w:tc>
          <w:tcPr>
            <w:tcW w:w="855" w:type="dxa"/>
            <w:tcMar>
              <w:bottom w:w="57" w:type="dxa"/>
            </w:tcMar>
            <w:vAlign w:val="center"/>
          </w:tcPr>
          <w:p w14:paraId="1ADB85B7" w14:textId="77777777" w:rsidR="00A56D3B" w:rsidRPr="00B34B00" w:rsidRDefault="00A56D3B" w:rsidP="00A56D3B">
            <w:pPr>
              <w:numPr>
                <w:ilvl w:val="0"/>
                <w:numId w:val="17"/>
              </w:numPr>
              <w:ind w:left="0" w:firstLine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43" w:type="dxa"/>
            <w:tcMar>
              <w:bottom w:w="57" w:type="dxa"/>
            </w:tcMar>
            <w:vAlign w:val="center"/>
          </w:tcPr>
          <w:p w14:paraId="72A57DE6" w14:textId="77777777" w:rsidR="00A56D3B" w:rsidRPr="00B34B00" w:rsidRDefault="00A56D3B" w:rsidP="00FD01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Магазины &lt;*&gt;</w:t>
            </w:r>
          </w:p>
        </w:tc>
        <w:tc>
          <w:tcPr>
            <w:tcW w:w="1708" w:type="dxa"/>
            <w:tcMar>
              <w:bottom w:w="57" w:type="dxa"/>
            </w:tcMar>
            <w:vAlign w:val="center"/>
          </w:tcPr>
          <w:p w14:paraId="51DBCA5A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4.4</w:t>
            </w:r>
          </w:p>
        </w:tc>
      </w:tr>
      <w:tr w:rsidR="00A56D3B" w:rsidRPr="00B34B00" w14:paraId="71F22F5C" w14:textId="77777777" w:rsidTr="00FD01AE">
        <w:trPr>
          <w:trHeight w:val="284"/>
        </w:trPr>
        <w:tc>
          <w:tcPr>
            <w:tcW w:w="855" w:type="dxa"/>
            <w:tcMar>
              <w:bottom w:w="57" w:type="dxa"/>
            </w:tcMar>
            <w:vAlign w:val="center"/>
          </w:tcPr>
          <w:p w14:paraId="1EE791E3" w14:textId="77777777" w:rsidR="00A56D3B" w:rsidRPr="00B34B00" w:rsidRDefault="00A56D3B" w:rsidP="00A56D3B">
            <w:pPr>
              <w:numPr>
                <w:ilvl w:val="0"/>
                <w:numId w:val="17"/>
              </w:numPr>
              <w:ind w:left="0" w:firstLine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43" w:type="dxa"/>
            <w:tcMar>
              <w:bottom w:w="57" w:type="dxa"/>
            </w:tcMar>
            <w:vAlign w:val="center"/>
          </w:tcPr>
          <w:p w14:paraId="34D482EA" w14:textId="77777777" w:rsidR="00A56D3B" w:rsidRPr="00B34B00" w:rsidRDefault="00A56D3B" w:rsidP="00FD01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Банковская и страховая деятельность &lt;*&gt;</w:t>
            </w:r>
          </w:p>
        </w:tc>
        <w:tc>
          <w:tcPr>
            <w:tcW w:w="1708" w:type="dxa"/>
            <w:tcMar>
              <w:bottom w:w="57" w:type="dxa"/>
            </w:tcMar>
            <w:vAlign w:val="center"/>
          </w:tcPr>
          <w:p w14:paraId="57AF0F7E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4.5</w:t>
            </w:r>
          </w:p>
        </w:tc>
      </w:tr>
      <w:tr w:rsidR="00A56D3B" w:rsidRPr="00B34B00" w14:paraId="3438D16F" w14:textId="77777777" w:rsidTr="00FD01AE">
        <w:trPr>
          <w:trHeight w:val="284"/>
        </w:trPr>
        <w:tc>
          <w:tcPr>
            <w:tcW w:w="855" w:type="dxa"/>
            <w:tcMar>
              <w:bottom w:w="57" w:type="dxa"/>
            </w:tcMar>
            <w:vAlign w:val="center"/>
          </w:tcPr>
          <w:p w14:paraId="730FCD69" w14:textId="77777777" w:rsidR="00A56D3B" w:rsidRPr="00B34B00" w:rsidRDefault="00A56D3B" w:rsidP="00A56D3B">
            <w:pPr>
              <w:numPr>
                <w:ilvl w:val="0"/>
                <w:numId w:val="17"/>
              </w:numPr>
              <w:ind w:left="0" w:firstLine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43" w:type="dxa"/>
            <w:tcMar>
              <w:bottom w:w="57" w:type="dxa"/>
            </w:tcMar>
            <w:vAlign w:val="center"/>
          </w:tcPr>
          <w:p w14:paraId="4048320D" w14:textId="77777777" w:rsidR="00A56D3B" w:rsidRPr="00B34B00" w:rsidRDefault="00A56D3B" w:rsidP="00FD01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Общественное питание &lt;*&gt;</w:t>
            </w:r>
          </w:p>
        </w:tc>
        <w:tc>
          <w:tcPr>
            <w:tcW w:w="1708" w:type="dxa"/>
            <w:tcMar>
              <w:bottom w:w="57" w:type="dxa"/>
            </w:tcMar>
            <w:vAlign w:val="center"/>
          </w:tcPr>
          <w:p w14:paraId="2CB4EEC5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4.6</w:t>
            </w:r>
          </w:p>
        </w:tc>
      </w:tr>
      <w:tr w:rsidR="00A56D3B" w:rsidRPr="00B34B00" w14:paraId="624AE10C" w14:textId="77777777" w:rsidTr="00FD01AE">
        <w:trPr>
          <w:trHeight w:val="284"/>
        </w:trPr>
        <w:tc>
          <w:tcPr>
            <w:tcW w:w="855" w:type="dxa"/>
            <w:tcMar>
              <w:bottom w:w="57" w:type="dxa"/>
            </w:tcMar>
            <w:vAlign w:val="center"/>
          </w:tcPr>
          <w:p w14:paraId="02C76F50" w14:textId="77777777" w:rsidR="00A56D3B" w:rsidRPr="00B34B00" w:rsidRDefault="00A56D3B" w:rsidP="00A56D3B">
            <w:pPr>
              <w:numPr>
                <w:ilvl w:val="0"/>
                <w:numId w:val="17"/>
              </w:numPr>
              <w:ind w:left="0" w:firstLine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43" w:type="dxa"/>
            <w:tcMar>
              <w:bottom w:w="57" w:type="dxa"/>
            </w:tcMar>
            <w:vAlign w:val="center"/>
          </w:tcPr>
          <w:p w14:paraId="3805F753" w14:textId="77777777" w:rsidR="00A56D3B" w:rsidRPr="00B34B00" w:rsidRDefault="00A56D3B" w:rsidP="00FD01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Размещение объектов связи &lt;*&gt;</w:t>
            </w:r>
          </w:p>
        </w:tc>
        <w:tc>
          <w:tcPr>
            <w:tcW w:w="1708" w:type="dxa"/>
            <w:tcMar>
              <w:bottom w:w="57" w:type="dxa"/>
            </w:tcMar>
            <w:vAlign w:val="center"/>
          </w:tcPr>
          <w:p w14:paraId="57EE0BE3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6.8</w:t>
            </w:r>
          </w:p>
        </w:tc>
      </w:tr>
      <w:tr w:rsidR="00A56D3B" w:rsidRPr="00B34B00" w14:paraId="74F193A5" w14:textId="77777777" w:rsidTr="00FD01AE">
        <w:trPr>
          <w:trHeight w:val="284"/>
        </w:trPr>
        <w:tc>
          <w:tcPr>
            <w:tcW w:w="10206" w:type="dxa"/>
            <w:gridSpan w:val="3"/>
            <w:tcMar>
              <w:bottom w:w="57" w:type="dxa"/>
            </w:tcMar>
            <w:vAlign w:val="center"/>
          </w:tcPr>
          <w:p w14:paraId="6DA8848A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Вспомогательные виды разрешенного использования</w:t>
            </w:r>
          </w:p>
        </w:tc>
      </w:tr>
      <w:tr w:rsidR="00A56D3B" w:rsidRPr="00B34B00" w14:paraId="361B268D" w14:textId="77777777" w:rsidTr="00FD01AE">
        <w:trPr>
          <w:trHeight w:val="284"/>
        </w:trPr>
        <w:tc>
          <w:tcPr>
            <w:tcW w:w="855" w:type="dxa"/>
            <w:tcMar>
              <w:bottom w:w="57" w:type="dxa"/>
            </w:tcMar>
            <w:vAlign w:val="center"/>
          </w:tcPr>
          <w:p w14:paraId="72BA2856" w14:textId="77777777" w:rsidR="00A56D3B" w:rsidRPr="00B34B00" w:rsidRDefault="00A56D3B" w:rsidP="00A56D3B">
            <w:pPr>
              <w:numPr>
                <w:ilvl w:val="0"/>
                <w:numId w:val="17"/>
              </w:numPr>
              <w:ind w:left="0" w:firstLine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43" w:type="dxa"/>
            <w:tcMar>
              <w:bottom w:w="57" w:type="dxa"/>
            </w:tcMar>
            <w:vAlign w:val="center"/>
          </w:tcPr>
          <w:p w14:paraId="6AAA4DC5" w14:textId="77777777" w:rsidR="00A56D3B" w:rsidRPr="00B34B00" w:rsidRDefault="00A56D3B" w:rsidP="00FD01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B34B00">
              <w:rPr>
                <w:rFonts w:eastAsia="Calibri"/>
                <w:sz w:val="28"/>
                <w:szCs w:val="28"/>
                <w:lang w:eastAsia="en-US"/>
              </w:rPr>
              <w:t>установлены</w:t>
            </w:r>
            <w:proofErr w:type="gramEnd"/>
          </w:p>
        </w:tc>
        <w:tc>
          <w:tcPr>
            <w:tcW w:w="1708" w:type="dxa"/>
            <w:tcMar>
              <w:bottom w:w="57" w:type="dxa"/>
            </w:tcMar>
            <w:vAlign w:val="center"/>
          </w:tcPr>
          <w:p w14:paraId="22767960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zh-CN"/>
              </w:rPr>
              <w:t>–</w:t>
            </w:r>
          </w:p>
        </w:tc>
      </w:tr>
      <w:tr w:rsidR="00A56D3B" w:rsidRPr="00B34B00" w14:paraId="60700ED9" w14:textId="77777777" w:rsidTr="00FD01AE">
        <w:trPr>
          <w:trHeight w:val="284"/>
        </w:trPr>
        <w:tc>
          <w:tcPr>
            <w:tcW w:w="10206" w:type="dxa"/>
            <w:gridSpan w:val="3"/>
            <w:tcMar>
              <w:bottom w:w="57" w:type="dxa"/>
            </w:tcMar>
            <w:vAlign w:val="center"/>
          </w:tcPr>
          <w:p w14:paraId="4AA2BE6C" w14:textId="77777777" w:rsidR="00A56D3B" w:rsidRPr="00B34B00" w:rsidRDefault="00A56D3B" w:rsidP="00FD01AE">
            <w:pPr>
              <w:spacing w:before="40" w:after="40"/>
              <w:ind w:left="113" w:right="113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 xml:space="preserve">&lt;*&gt; </w:t>
            </w:r>
            <w:r w:rsidRPr="00B34B00">
              <w:rPr>
                <w:rFonts w:eastAsia="Calibri"/>
                <w:sz w:val="28"/>
                <w:szCs w:val="28"/>
                <w:lang w:eastAsia="zh-CN"/>
              </w:rPr>
              <w:t>Объекты видов разрешенного использования, отмеченных знаком</w:t>
            </w:r>
            <w:r w:rsidRPr="00B34B00">
              <w:rPr>
                <w:rFonts w:eastAsia="Calibri"/>
                <w:sz w:val="28"/>
                <w:szCs w:val="28"/>
                <w:lang w:eastAsia="en-US"/>
              </w:rPr>
              <w:t xml:space="preserve"> &lt;*&gt;, могут размещаться только на земельных участках, примыкающих к красным линиям улиц, дорог, площадей, проездов, бульваров, являющихся территорией общего пользования, за исключением внутриквартальных проездов, при отсутствии норм законодательства, запрещающих их размещение.</w:t>
            </w:r>
          </w:p>
        </w:tc>
      </w:tr>
    </w:tbl>
    <w:p w14:paraId="45F67DF6" w14:textId="77777777" w:rsidR="00A56D3B" w:rsidRPr="00B34B00" w:rsidRDefault="00A56D3B" w:rsidP="00A56D3B">
      <w:pPr>
        <w:spacing w:before="120"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B00">
        <w:rPr>
          <w:rFonts w:eastAsia="Calibri"/>
          <w:sz w:val="28"/>
          <w:szCs w:val="28"/>
          <w:lang w:eastAsia="en-US"/>
        </w:rPr>
        <w:t>3.</w:t>
      </w:r>
      <w:r w:rsidRPr="00B34B00">
        <w:rPr>
          <w:rFonts w:eastAsia="Calibri"/>
          <w:sz w:val="28"/>
          <w:szCs w:val="28"/>
          <w:lang w:eastAsia="en-US"/>
        </w:rPr>
        <w:tab/>
        <w:t>Предельные размеры земельных участков, предельные параметры разрешенного строительства, реконструкции объектов капитального строительства:</w:t>
      </w:r>
    </w:p>
    <w:tbl>
      <w:tblPr>
        <w:tblStyle w:val="1"/>
        <w:tblW w:w="10206" w:type="dxa"/>
        <w:jc w:val="right"/>
        <w:tblLook w:val="04A0" w:firstRow="1" w:lastRow="0" w:firstColumn="1" w:lastColumn="0" w:noHBand="0" w:noVBand="1"/>
      </w:tblPr>
      <w:tblGrid>
        <w:gridCol w:w="568"/>
        <w:gridCol w:w="5923"/>
        <w:gridCol w:w="1815"/>
        <w:gridCol w:w="1900"/>
      </w:tblGrid>
      <w:tr w:rsidR="00B34B00" w:rsidRPr="00B34B00" w14:paraId="0B194033" w14:textId="77777777" w:rsidTr="00FD01AE">
        <w:trPr>
          <w:trHeight w:val="284"/>
          <w:tblHeader/>
          <w:jc w:val="right"/>
        </w:trPr>
        <w:tc>
          <w:tcPr>
            <w:tcW w:w="574" w:type="dxa"/>
            <w:vMerge w:val="restart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1C4B2C1F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14:paraId="0AE86E5E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34B00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B34B00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172" w:type="dxa"/>
            <w:vMerge w:val="restart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11DEBC1B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Вид разрешенного использования</w:t>
            </w:r>
          </w:p>
          <w:p w14:paraId="28E314E0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земельного участка (код)</w:t>
            </w:r>
          </w:p>
        </w:tc>
        <w:tc>
          <w:tcPr>
            <w:tcW w:w="3460" w:type="dxa"/>
            <w:gridSpan w:val="2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2AA4B0A4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Предельные значения</w:t>
            </w:r>
          </w:p>
        </w:tc>
      </w:tr>
      <w:tr w:rsidR="00B34B00" w:rsidRPr="00B34B00" w14:paraId="2262178E" w14:textId="77777777" w:rsidTr="00FD01AE">
        <w:trPr>
          <w:trHeight w:val="284"/>
          <w:tblHeader/>
          <w:jc w:val="right"/>
        </w:trPr>
        <w:tc>
          <w:tcPr>
            <w:tcW w:w="574" w:type="dxa"/>
            <w:vMerge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62C095FA" w14:textId="77777777" w:rsidR="00A56D3B" w:rsidRPr="00B34B00" w:rsidRDefault="00A56D3B" w:rsidP="00FD01AE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2" w:type="dxa"/>
            <w:vMerge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11469388" w14:textId="77777777" w:rsidR="00A56D3B" w:rsidRPr="00B34B00" w:rsidRDefault="00A56D3B" w:rsidP="00FD01A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5B96779C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Минимальные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36778625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Максимальные</w:t>
            </w:r>
          </w:p>
        </w:tc>
      </w:tr>
      <w:tr w:rsidR="00B34B00" w:rsidRPr="00B34B00" w14:paraId="6EF7F882" w14:textId="77777777" w:rsidTr="00FD01AE">
        <w:trPr>
          <w:trHeight w:val="284"/>
          <w:jc w:val="right"/>
        </w:trPr>
        <w:tc>
          <w:tcPr>
            <w:tcW w:w="574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282E5B75" w14:textId="77777777" w:rsidR="00A56D3B" w:rsidRPr="00B34B00" w:rsidRDefault="00A56D3B" w:rsidP="00A56D3B">
            <w:pPr>
              <w:numPr>
                <w:ilvl w:val="0"/>
                <w:numId w:val="18"/>
              </w:numPr>
              <w:ind w:left="0" w:firstLine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632" w:type="dxa"/>
            <w:gridSpan w:val="3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15776C2D" w14:textId="77777777" w:rsidR="00A56D3B" w:rsidRPr="00B34B00" w:rsidRDefault="00A56D3B" w:rsidP="00FD01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Предельные (минимальные и (или) максимальные) размеры земельных участков,</w:t>
            </w:r>
          </w:p>
          <w:p w14:paraId="217DB791" w14:textId="77777777" w:rsidR="00A56D3B" w:rsidRPr="00B34B00" w:rsidRDefault="00A56D3B" w:rsidP="00FD01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в том числе их площадь, кв. м</w:t>
            </w:r>
          </w:p>
        </w:tc>
      </w:tr>
      <w:tr w:rsidR="00B34B00" w:rsidRPr="00B34B00" w14:paraId="04C96D24" w14:textId="77777777" w:rsidTr="00FD01AE">
        <w:trPr>
          <w:trHeight w:val="284"/>
          <w:jc w:val="right"/>
        </w:trPr>
        <w:tc>
          <w:tcPr>
            <w:tcW w:w="574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3A059454" w14:textId="77777777" w:rsidR="00A56D3B" w:rsidRPr="00B34B00" w:rsidRDefault="00A56D3B" w:rsidP="00A56D3B">
            <w:pPr>
              <w:numPr>
                <w:ilvl w:val="0"/>
                <w:numId w:val="19"/>
              </w:numPr>
              <w:ind w:left="0" w:firstLine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2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03183329" w14:textId="77777777" w:rsidR="00A56D3B" w:rsidRPr="00B34B00" w:rsidRDefault="00A56D3B" w:rsidP="00FD01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526F5ACD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14FB3914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2000</w:t>
            </w:r>
          </w:p>
        </w:tc>
      </w:tr>
      <w:tr w:rsidR="00B34B00" w:rsidRPr="00B34B00" w14:paraId="51E7592B" w14:textId="77777777" w:rsidTr="00FD01AE">
        <w:trPr>
          <w:trHeight w:val="284"/>
          <w:jc w:val="right"/>
        </w:trPr>
        <w:tc>
          <w:tcPr>
            <w:tcW w:w="574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3E6CAC62" w14:textId="77777777" w:rsidR="00A56D3B" w:rsidRPr="00B34B00" w:rsidRDefault="00A56D3B" w:rsidP="00A56D3B">
            <w:pPr>
              <w:numPr>
                <w:ilvl w:val="0"/>
                <w:numId w:val="19"/>
              </w:numPr>
              <w:ind w:left="0" w:firstLine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2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6A1E0F2E" w14:textId="77777777" w:rsidR="00A56D3B" w:rsidRPr="00B34B00" w:rsidRDefault="00A56D3B" w:rsidP="00FD01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13.1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1E3940EA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157C0563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1000</w:t>
            </w:r>
          </w:p>
        </w:tc>
      </w:tr>
      <w:tr w:rsidR="00B34B00" w:rsidRPr="00B34B00" w14:paraId="418A4EAE" w14:textId="77777777" w:rsidTr="00FD01AE">
        <w:trPr>
          <w:trHeight w:val="284"/>
          <w:jc w:val="right"/>
        </w:trPr>
        <w:tc>
          <w:tcPr>
            <w:tcW w:w="574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335494EC" w14:textId="77777777" w:rsidR="00A56D3B" w:rsidRPr="00B34B00" w:rsidRDefault="00A56D3B" w:rsidP="00A56D3B">
            <w:pPr>
              <w:numPr>
                <w:ilvl w:val="0"/>
                <w:numId w:val="19"/>
              </w:numPr>
              <w:ind w:left="0" w:firstLine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2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4EE1F474" w14:textId="77777777" w:rsidR="00A56D3B" w:rsidRPr="00B34B00" w:rsidRDefault="00A56D3B" w:rsidP="00FD01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3.3, 3.1.2, 3.2.2, 3.4.1, 3.5.1, 3.6.1, 4.4, 4.5, 4.6, 6.8, 4.9.2, 5.1.2, 8.3</w:t>
            </w:r>
          </w:p>
        </w:tc>
        <w:tc>
          <w:tcPr>
            <w:tcW w:w="3460" w:type="dxa"/>
            <w:gridSpan w:val="2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4D6BF45C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В соответствии со статьей 39 настоящих Правил</w:t>
            </w:r>
          </w:p>
        </w:tc>
      </w:tr>
      <w:tr w:rsidR="00B34B00" w:rsidRPr="00B34B00" w14:paraId="26F7BAEE" w14:textId="77777777" w:rsidTr="00FD01AE">
        <w:trPr>
          <w:trHeight w:val="284"/>
          <w:jc w:val="right"/>
        </w:trPr>
        <w:tc>
          <w:tcPr>
            <w:tcW w:w="574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71F93A35" w14:textId="77777777" w:rsidR="00A56D3B" w:rsidRPr="00B34B00" w:rsidRDefault="00A56D3B" w:rsidP="00A56D3B">
            <w:pPr>
              <w:numPr>
                <w:ilvl w:val="0"/>
                <w:numId w:val="19"/>
              </w:numPr>
              <w:ind w:left="0" w:firstLine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2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013AEAA9" w14:textId="77777777" w:rsidR="00A56D3B" w:rsidRPr="00B34B00" w:rsidRDefault="00A56D3B" w:rsidP="00FD01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3.1.1, 12.0, 12.0.1, 12.0.2</w:t>
            </w:r>
          </w:p>
        </w:tc>
        <w:tc>
          <w:tcPr>
            <w:tcW w:w="3460" w:type="dxa"/>
            <w:gridSpan w:val="2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4C48FBFB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Не подлежат установлению</w:t>
            </w:r>
          </w:p>
        </w:tc>
      </w:tr>
      <w:tr w:rsidR="00B34B00" w:rsidRPr="00B34B00" w14:paraId="31EADB90" w14:textId="77777777" w:rsidTr="00FD01AE">
        <w:trPr>
          <w:trHeight w:val="284"/>
          <w:jc w:val="right"/>
        </w:trPr>
        <w:tc>
          <w:tcPr>
            <w:tcW w:w="574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08CB0D3D" w14:textId="77777777" w:rsidR="00A56D3B" w:rsidRPr="00B34B00" w:rsidRDefault="00A56D3B" w:rsidP="00A56D3B">
            <w:pPr>
              <w:numPr>
                <w:ilvl w:val="0"/>
                <w:numId w:val="18"/>
              </w:numPr>
              <w:ind w:left="0" w:firstLine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632" w:type="dxa"/>
            <w:gridSpan w:val="3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70C7894A" w14:textId="77777777" w:rsidR="00A56D3B" w:rsidRPr="00B34B00" w:rsidRDefault="00A56D3B" w:rsidP="00FD01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      </w:r>
            <w:proofErr w:type="gramStart"/>
            <w:r w:rsidRPr="00B34B00">
              <w:rPr>
                <w:rFonts w:eastAsia="Calibri"/>
                <w:sz w:val="28"/>
                <w:szCs w:val="28"/>
                <w:lang w:eastAsia="en-US"/>
              </w:rPr>
              <w:t>м</w:t>
            </w:r>
            <w:proofErr w:type="gramEnd"/>
          </w:p>
        </w:tc>
      </w:tr>
      <w:tr w:rsidR="00B34B00" w:rsidRPr="00B34B00" w14:paraId="4EF8F313" w14:textId="77777777" w:rsidTr="00FD01AE">
        <w:trPr>
          <w:trHeight w:val="284"/>
          <w:jc w:val="right"/>
        </w:trPr>
        <w:tc>
          <w:tcPr>
            <w:tcW w:w="574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19F5EA92" w14:textId="77777777" w:rsidR="00A56D3B" w:rsidRPr="00B34B00" w:rsidRDefault="00A56D3B" w:rsidP="00A56D3B">
            <w:pPr>
              <w:numPr>
                <w:ilvl w:val="0"/>
                <w:numId w:val="20"/>
              </w:numPr>
              <w:ind w:left="0" w:firstLine="0"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2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0A34B2EB" w14:textId="77777777" w:rsidR="00A56D3B" w:rsidRPr="00B34B00" w:rsidRDefault="00A56D3B" w:rsidP="00FD01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2.1, 3.3, 3.1.2, 3.2.2, 3.4.1, 3.5.1, 3.6.1, 4.4, 4.5, 4.6, 5.1.2</w:t>
            </w:r>
          </w:p>
        </w:tc>
        <w:tc>
          <w:tcPr>
            <w:tcW w:w="3460" w:type="dxa"/>
            <w:gridSpan w:val="2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22C0869D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B34B00" w:rsidRPr="00B34B00" w14:paraId="7F8D75AC" w14:textId="77777777" w:rsidTr="00FD01AE">
        <w:trPr>
          <w:trHeight w:val="284"/>
          <w:jc w:val="right"/>
        </w:trPr>
        <w:tc>
          <w:tcPr>
            <w:tcW w:w="574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3F920907" w14:textId="77777777" w:rsidR="00A56D3B" w:rsidRPr="00B34B00" w:rsidRDefault="00A56D3B" w:rsidP="00A56D3B">
            <w:pPr>
              <w:numPr>
                <w:ilvl w:val="0"/>
                <w:numId w:val="20"/>
              </w:numPr>
              <w:ind w:left="0" w:firstLine="0"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2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60712550" w14:textId="77777777" w:rsidR="00A56D3B" w:rsidRPr="00B34B00" w:rsidRDefault="00A56D3B" w:rsidP="00FD01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4.9.2, 12.0.2, 13.1</w:t>
            </w:r>
          </w:p>
        </w:tc>
        <w:tc>
          <w:tcPr>
            <w:tcW w:w="3460" w:type="dxa"/>
            <w:gridSpan w:val="2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6FB14ABF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B34B00" w:rsidRPr="00B34B00" w14:paraId="28C26211" w14:textId="77777777" w:rsidTr="00FD01AE">
        <w:trPr>
          <w:trHeight w:val="284"/>
          <w:jc w:val="right"/>
        </w:trPr>
        <w:tc>
          <w:tcPr>
            <w:tcW w:w="574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70E84416" w14:textId="77777777" w:rsidR="00A56D3B" w:rsidRPr="00B34B00" w:rsidRDefault="00A56D3B" w:rsidP="00A56D3B">
            <w:pPr>
              <w:numPr>
                <w:ilvl w:val="0"/>
                <w:numId w:val="20"/>
              </w:numPr>
              <w:ind w:left="0" w:firstLine="0"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2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198902E5" w14:textId="77777777" w:rsidR="00A56D3B" w:rsidRPr="00B34B00" w:rsidRDefault="00A56D3B" w:rsidP="00FD01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3.1.1, 12.0, 12.0.1, 6.8, 8.3</w:t>
            </w:r>
          </w:p>
        </w:tc>
        <w:tc>
          <w:tcPr>
            <w:tcW w:w="3460" w:type="dxa"/>
            <w:gridSpan w:val="2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3840CB42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Не подлежат установлению</w:t>
            </w:r>
          </w:p>
        </w:tc>
      </w:tr>
      <w:tr w:rsidR="00B34B00" w:rsidRPr="00B34B00" w14:paraId="26541B4C" w14:textId="77777777" w:rsidTr="00FD01AE">
        <w:trPr>
          <w:trHeight w:val="284"/>
          <w:jc w:val="right"/>
        </w:trPr>
        <w:tc>
          <w:tcPr>
            <w:tcW w:w="574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4438FDC4" w14:textId="77777777" w:rsidR="00A56D3B" w:rsidRPr="00B34B00" w:rsidRDefault="00A56D3B" w:rsidP="00FD01AE">
            <w:pPr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632" w:type="dxa"/>
            <w:gridSpan w:val="3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596C2F01" w14:textId="77777777" w:rsidR="00A56D3B" w:rsidRPr="00B34B00" w:rsidRDefault="00A56D3B" w:rsidP="00FD01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B34B00" w:rsidRPr="00B34B00" w14:paraId="6CE01183" w14:textId="77777777" w:rsidTr="00FD01AE">
        <w:trPr>
          <w:trHeight w:val="284"/>
          <w:jc w:val="right"/>
        </w:trPr>
        <w:tc>
          <w:tcPr>
            <w:tcW w:w="574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03A7F599" w14:textId="77777777" w:rsidR="00A56D3B" w:rsidRPr="00B34B00" w:rsidRDefault="00A56D3B" w:rsidP="00A56D3B">
            <w:pPr>
              <w:numPr>
                <w:ilvl w:val="0"/>
                <w:numId w:val="18"/>
              </w:numPr>
              <w:ind w:left="0" w:firstLine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632" w:type="dxa"/>
            <w:gridSpan w:val="3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5D85B0E4" w14:textId="77777777" w:rsidR="00A56D3B" w:rsidRPr="00B34B00" w:rsidRDefault="00A56D3B" w:rsidP="00FD01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Предельная высота зданий, строений, сооружений</w:t>
            </w:r>
          </w:p>
        </w:tc>
      </w:tr>
      <w:tr w:rsidR="00B34B00" w:rsidRPr="00B34B00" w14:paraId="2AF66463" w14:textId="77777777" w:rsidTr="00FD01AE">
        <w:trPr>
          <w:trHeight w:val="284"/>
          <w:jc w:val="right"/>
        </w:trPr>
        <w:tc>
          <w:tcPr>
            <w:tcW w:w="574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6B0CC400" w14:textId="77777777" w:rsidR="00A56D3B" w:rsidRPr="00B34B00" w:rsidRDefault="00A56D3B" w:rsidP="00A56D3B">
            <w:pPr>
              <w:numPr>
                <w:ilvl w:val="0"/>
                <w:numId w:val="21"/>
              </w:numPr>
              <w:ind w:left="0" w:firstLine="0"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2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63C8261D" w14:textId="77777777" w:rsidR="00A56D3B" w:rsidRPr="00B34B00" w:rsidRDefault="00A56D3B" w:rsidP="00FD01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2.1, 3.3, 3.1.2, 3.2.2, 3.4.1, 3.5.1, 3.6.1, 4.4, 4.5, 4.6, 5.1.2, 8.3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106B18F4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Не подлежат установлению</w:t>
            </w:r>
          </w:p>
        </w:tc>
        <w:tc>
          <w:tcPr>
            <w:tcW w:w="1730" w:type="dxa"/>
            <w:vAlign w:val="center"/>
          </w:tcPr>
          <w:p w14:paraId="77A90A20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</w:tr>
      <w:tr w:rsidR="00B34B00" w:rsidRPr="00B34B00" w14:paraId="1E56947D" w14:textId="77777777" w:rsidTr="00FD01AE">
        <w:trPr>
          <w:trHeight w:val="284"/>
          <w:jc w:val="right"/>
        </w:trPr>
        <w:tc>
          <w:tcPr>
            <w:tcW w:w="574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4976000F" w14:textId="77777777" w:rsidR="00A56D3B" w:rsidRPr="00B34B00" w:rsidRDefault="00A56D3B" w:rsidP="00A56D3B">
            <w:pPr>
              <w:numPr>
                <w:ilvl w:val="0"/>
                <w:numId w:val="21"/>
              </w:numPr>
              <w:ind w:left="0" w:firstLine="0"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2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4EED0DF9" w14:textId="77777777" w:rsidR="00A56D3B" w:rsidRPr="00B34B00" w:rsidRDefault="00A56D3B" w:rsidP="00FD01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4.9.2, 12.0.2, 13.1</w:t>
            </w:r>
          </w:p>
        </w:tc>
        <w:tc>
          <w:tcPr>
            <w:tcW w:w="3460" w:type="dxa"/>
            <w:gridSpan w:val="2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773DF114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B34B00" w:rsidRPr="00B34B00" w14:paraId="0E59A94D" w14:textId="77777777" w:rsidTr="00FD01AE">
        <w:trPr>
          <w:trHeight w:val="284"/>
          <w:jc w:val="right"/>
        </w:trPr>
        <w:tc>
          <w:tcPr>
            <w:tcW w:w="574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7A8B3B93" w14:textId="77777777" w:rsidR="00A56D3B" w:rsidRPr="00B34B00" w:rsidRDefault="00A56D3B" w:rsidP="00A56D3B">
            <w:pPr>
              <w:numPr>
                <w:ilvl w:val="0"/>
                <w:numId w:val="21"/>
              </w:numPr>
              <w:ind w:left="0" w:firstLine="0"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2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4A797122" w14:textId="77777777" w:rsidR="00A56D3B" w:rsidRPr="00B34B00" w:rsidRDefault="00A56D3B" w:rsidP="00FD01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3.1.1, 12.0, 12.0.1, 6.8</w:t>
            </w:r>
          </w:p>
        </w:tc>
        <w:tc>
          <w:tcPr>
            <w:tcW w:w="3460" w:type="dxa"/>
            <w:gridSpan w:val="2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2FF61393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Не подлежат установлению</w:t>
            </w:r>
          </w:p>
        </w:tc>
      </w:tr>
      <w:tr w:rsidR="00B34B00" w:rsidRPr="00B34B00" w14:paraId="20B1EE0C" w14:textId="77777777" w:rsidTr="00FD01AE">
        <w:trPr>
          <w:trHeight w:val="284"/>
          <w:jc w:val="right"/>
        </w:trPr>
        <w:tc>
          <w:tcPr>
            <w:tcW w:w="574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20C0999C" w14:textId="77777777" w:rsidR="00A56D3B" w:rsidRPr="00B34B00" w:rsidRDefault="00A56D3B" w:rsidP="00A56D3B">
            <w:pPr>
              <w:numPr>
                <w:ilvl w:val="0"/>
                <w:numId w:val="18"/>
              </w:numPr>
              <w:ind w:left="0" w:firstLine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632" w:type="dxa"/>
            <w:gridSpan w:val="3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17D1B6B6" w14:textId="77777777" w:rsidR="00A56D3B" w:rsidRPr="00B34B00" w:rsidRDefault="00A56D3B" w:rsidP="00FD01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Максимальный процент застройки в границах земельного участка, определяемый</w:t>
            </w:r>
          </w:p>
          <w:p w14:paraId="635B3111" w14:textId="77777777" w:rsidR="00A56D3B" w:rsidRPr="00B34B00" w:rsidRDefault="00A56D3B" w:rsidP="00FD01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как отношение суммарной площади земельного участка, которая может быть застроена,</w:t>
            </w:r>
          </w:p>
          <w:p w14:paraId="3C7647EC" w14:textId="77777777" w:rsidR="00A56D3B" w:rsidRPr="00B34B00" w:rsidRDefault="00A56D3B" w:rsidP="00FD01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ко всей площади земельного участка, %</w:t>
            </w:r>
          </w:p>
        </w:tc>
      </w:tr>
      <w:tr w:rsidR="00B34B00" w:rsidRPr="00B34B00" w14:paraId="3C6B0A9B" w14:textId="77777777" w:rsidTr="00FD01AE">
        <w:trPr>
          <w:trHeight w:val="284"/>
          <w:jc w:val="right"/>
        </w:trPr>
        <w:tc>
          <w:tcPr>
            <w:tcW w:w="574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6505F682" w14:textId="77777777" w:rsidR="00A56D3B" w:rsidRPr="00B34B00" w:rsidRDefault="00A56D3B" w:rsidP="00A56D3B">
            <w:pPr>
              <w:numPr>
                <w:ilvl w:val="0"/>
                <w:numId w:val="22"/>
              </w:numPr>
              <w:ind w:left="0" w:firstLine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2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30CEC340" w14:textId="77777777" w:rsidR="00A56D3B" w:rsidRPr="00B34B00" w:rsidRDefault="00A56D3B" w:rsidP="00FD01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3460" w:type="dxa"/>
            <w:gridSpan w:val="2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072548EB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</w:tr>
      <w:tr w:rsidR="00B34B00" w:rsidRPr="00B34B00" w14:paraId="4EDA5623" w14:textId="77777777" w:rsidTr="00FD01AE">
        <w:trPr>
          <w:trHeight w:val="284"/>
          <w:jc w:val="right"/>
        </w:trPr>
        <w:tc>
          <w:tcPr>
            <w:tcW w:w="574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7182AEBA" w14:textId="77777777" w:rsidR="00A56D3B" w:rsidRPr="00B34B00" w:rsidRDefault="00A56D3B" w:rsidP="00A56D3B">
            <w:pPr>
              <w:numPr>
                <w:ilvl w:val="0"/>
                <w:numId w:val="22"/>
              </w:numPr>
              <w:ind w:left="0" w:firstLine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2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3D760E48" w14:textId="77777777" w:rsidR="00A56D3B" w:rsidRPr="00B34B00" w:rsidRDefault="00A56D3B" w:rsidP="00FD01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3.3, 3.1.2, 3.2.2, 3.6.1, 4.4, 4.5, 4.6, 5.1.2</w:t>
            </w:r>
          </w:p>
        </w:tc>
        <w:tc>
          <w:tcPr>
            <w:tcW w:w="3460" w:type="dxa"/>
            <w:gridSpan w:val="2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750EAB9B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</w:tr>
      <w:tr w:rsidR="00B34B00" w:rsidRPr="00B34B00" w14:paraId="70CDDC72" w14:textId="77777777" w:rsidTr="00FD01AE">
        <w:trPr>
          <w:trHeight w:val="284"/>
          <w:jc w:val="right"/>
        </w:trPr>
        <w:tc>
          <w:tcPr>
            <w:tcW w:w="574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29276E3C" w14:textId="77777777" w:rsidR="00A56D3B" w:rsidRPr="00B34B00" w:rsidRDefault="00A56D3B" w:rsidP="00A56D3B">
            <w:pPr>
              <w:numPr>
                <w:ilvl w:val="0"/>
                <w:numId w:val="22"/>
              </w:numPr>
              <w:ind w:left="0" w:firstLine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2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68BCAE63" w14:textId="77777777" w:rsidR="00A56D3B" w:rsidRPr="00B34B00" w:rsidRDefault="00A56D3B" w:rsidP="00FD01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4.9.2, 12.0.2, 13.1</w:t>
            </w:r>
          </w:p>
        </w:tc>
        <w:tc>
          <w:tcPr>
            <w:tcW w:w="3460" w:type="dxa"/>
            <w:gridSpan w:val="2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297B0DD1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B34B00" w:rsidRPr="00B34B00" w14:paraId="787FF6A4" w14:textId="77777777" w:rsidTr="00FD01AE">
        <w:trPr>
          <w:trHeight w:val="284"/>
          <w:jc w:val="right"/>
        </w:trPr>
        <w:tc>
          <w:tcPr>
            <w:tcW w:w="574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248EF33B" w14:textId="77777777" w:rsidR="00A56D3B" w:rsidRPr="00B34B00" w:rsidRDefault="00A56D3B" w:rsidP="00A56D3B">
            <w:pPr>
              <w:numPr>
                <w:ilvl w:val="0"/>
                <w:numId w:val="22"/>
              </w:numPr>
              <w:ind w:left="0" w:firstLine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2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1B15F4FA" w14:textId="77777777" w:rsidR="00A56D3B" w:rsidRPr="00B34B00" w:rsidRDefault="00A56D3B" w:rsidP="00FD01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3.1.1, 3.4.1, 3.5.1, 12.0, 12.0.1, 6.8, 8.3</w:t>
            </w:r>
          </w:p>
        </w:tc>
        <w:tc>
          <w:tcPr>
            <w:tcW w:w="3460" w:type="dxa"/>
            <w:gridSpan w:val="2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3463ECCB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Не подлежат установлению</w:t>
            </w:r>
          </w:p>
        </w:tc>
      </w:tr>
      <w:tr w:rsidR="00B34B00" w:rsidRPr="00B34B00" w14:paraId="2706B5EE" w14:textId="77777777" w:rsidTr="00FD01AE">
        <w:trPr>
          <w:trHeight w:val="284"/>
          <w:jc w:val="right"/>
        </w:trPr>
        <w:tc>
          <w:tcPr>
            <w:tcW w:w="574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6025FC0B" w14:textId="77777777" w:rsidR="00A56D3B" w:rsidRPr="00B34B00" w:rsidRDefault="00A56D3B" w:rsidP="00A56D3B">
            <w:pPr>
              <w:numPr>
                <w:ilvl w:val="0"/>
                <w:numId w:val="18"/>
              </w:numPr>
              <w:ind w:left="0" w:firstLine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632" w:type="dxa"/>
            <w:gridSpan w:val="3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2C43259D" w14:textId="77777777" w:rsidR="00A56D3B" w:rsidRPr="00B34B00" w:rsidRDefault="00A56D3B" w:rsidP="00FD01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Максимальная этажность зданий, строений, сооружений</w:t>
            </w:r>
          </w:p>
        </w:tc>
      </w:tr>
      <w:tr w:rsidR="00B34B00" w:rsidRPr="00B34B00" w14:paraId="3EFCF9F0" w14:textId="77777777" w:rsidTr="00FD01AE">
        <w:trPr>
          <w:trHeight w:val="284"/>
          <w:jc w:val="right"/>
        </w:trPr>
        <w:tc>
          <w:tcPr>
            <w:tcW w:w="574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477E2049" w14:textId="77777777" w:rsidR="00A56D3B" w:rsidRPr="00B34B00" w:rsidRDefault="00A56D3B" w:rsidP="00A56D3B">
            <w:pPr>
              <w:numPr>
                <w:ilvl w:val="0"/>
                <w:numId w:val="23"/>
              </w:numPr>
              <w:ind w:left="0" w:firstLine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2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4CA96C88" w14:textId="77777777" w:rsidR="00A56D3B" w:rsidRPr="00B34B00" w:rsidRDefault="00A56D3B" w:rsidP="00FD01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3460" w:type="dxa"/>
            <w:gridSpan w:val="2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1AB57959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B34B00" w:rsidRPr="00B34B00" w14:paraId="51EEEFB5" w14:textId="77777777" w:rsidTr="00FD01AE">
        <w:trPr>
          <w:trHeight w:val="284"/>
          <w:jc w:val="right"/>
        </w:trPr>
        <w:tc>
          <w:tcPr>
            <w:tcW w:w="574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0A0D4548" w14:textId="77777777" w:rsidR="00A56D3B" w:rsidRPr="00B34B00" w:rsidRDefault="00A56D3B" w:rsidP="00A56D3B">
            <w:pPr>
              <w:numPr>
                <w:ilvl w:val="0"/>
                <w:numId w:val="23"/>
              </w:numPr>
              <w:ind w:left="0" w:firstLine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2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3A278D82" w14:textId="77777777" w:rsidR="00A56D3B" w:rsidRPr="00B34B00" w:rsidRDefault="00A56D3B" w:rsidP="00FD01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3.3, 3.1.2, 3.2.2, 3.6.1, 4.4, 4.5, 4.6, 5.1.2</w:t>
            </w:r>
          </w:p>
        </w:tc>
        <w:tc>
          <w:tcPr>
            <w:tcW w:w="3460" w:type="dxa"/>
            <w:gridSpan w:val="2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1A6C9077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B34B00" w:rsidRPr="00B34B00" w14:paraId="798653D2" w14:textId="77777777" w:rsidTr="00FD01AE">
        <w:trPr>
          <w:trHeight w:val="284"/>
          <w:jc w:val="right"/>
        </w:trPr>
        <w:tc>
          <w:tcPr>
            <w:tcW w:w="574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566EE1B9" w14:textId="77777777" w:rsidR="00A56D3B" w:rsidRPr="00B34B00" w:rsidRDefault="00A56D3B" w:rsidP="00A56D3B">
            <w:pPr>
              <w:numPr>
                <w:ilvl w:val="0"/>
                <w:numId w:val="23"/>
              </w:numPr>
              <w:ind w:left="0" w:firstLine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2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76D6506B" w14:textId="77777777" w:rsidR="00A56D3B" w:rsidRPr="00B34B00" w:rsidRDefault="00A56D3B" w:rsidP="00FD01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4.9.2, 12.0.2, 13.1</w:t>
            </w:r>
          </w:p>
        </w:tc>
        <w:tc>
          <w:tcPr>
            <w:tcW w:w="3460" w:type="dxa"/>
            <w:gridSpan w:val="2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16D80D63" w14:textId="225A78F6" w:rsidR="00A56D3B" w:rsidRPr="00B34B00" w:rsidRDefault="001E04A3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B34B00" w:rsidRPr="00B34B00" w14:paraId="589C0557" w14:textId="77777777" w:rsidTr="00FD01AE">
        <w:trPr>
          <w:trHeight w:val="284"/>
          <w:jc w:val="right"/>
        </w:trPr>
        <w:tc>
          <w:tcPr>
            <w:tcW w:w="574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314A9CB8" w14:textId="77777777" w:rsidR="00A56D3B" w:rsidRPr="00B34B00" w:rsidRDefault="00A56D3B" w:rsidP="00A56D3B">
            <w:pPr>
              <w:numPr>
                <w:ilvl w:val="0"/>
                <w:numId w:val="23"/>
              </w:numPr>
              <w:ind w:left="0" w:firstLine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2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166B1B62" w14:textId="77777777" w:rsidR="00A56D3B" w:rsidRPr="00B34B00" w:rsidRDefault="00A56D3B" w:rsidP="00FD01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3.1.1, 3.4.1, 3.5.1, 12.0, 12.0.1, 6.8, 8.3</w:t>
            </w:r>
          </w:p>
        </w:tc>
        <w:tc>
          <w:tcPr>
            <w:tcW w:w="3460" w:type="dxa"/>
            <w:gridSpan w:val="2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26063E98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Не подлежат установлению</w:t>
            </w:r>
          </w:p>
        </w:tc>
      </w:tr>
      <w:tr w:rsidR="00B34B00" w:rsidRPr="00B34B00" w14:paraId="28F5BBBA" w14:textId="77777777" w:rsidTr="00FD01AE">
        <w:trPr>
          <w:trHeight w:val="284"/>
          <w:jc w:val="right"/>
        </w:trPr>
        <w:tc>
          <w:tcPr>
            <w:tcW w:w="574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7485B651" w14:textId="77777777" w:rsidR="00A56D3B" w:rsidRPr="00B34B00" w:rsidRDefault="00A56D3B" w:rsidP="00A56D3B">
            <w:pPr>
              <w:numPr>
                <w:ilvl w:val="0"/>
                <w:numId w:val="18"/>
              </w:numPr>
              <w:ind w:left="0" w:firstLine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632" w:type="dxa"/>
            <w:gridSpan w:val="3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48B027DA" w14:textId="77777777" w:rsidR="00A56D3B" w:rsidRPr="00B34B00" w:rsidRDefault="00A56D3B" w:rsidP="00FD01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Максимальная общая площадь объектов капитального строительства, кв. м</w:t>
            </w:r>
          </w:p>
        </w:tc>
      </w:tr>
      <w:tr w:rsidR="00B34B00" w:rsidRPr="00B34B00" w14:paraId="5262C27B" w14:textId="77777777" w:rsidTr="00FD01AE">
        <w:trPr>
          <w:trHeight w:val="284"/>
          <w:jc w:val="right"/>
        </w:trPr>
        <w:tc>
          <w:tcPr>
            <w:tcW w:w="574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762F86C3" w14:textId="77777777" w:rsidR="00A56D3B" w:rsidRPr="00B34B00" w:rsidRDefault="00A56D3B" w:rsidP="00A56D3B">
            <w:pPr>
              <w:numPr>
                <w:ilvl w:val="0"/>
                <w:numId w:val="23"/>
              </w:numPr>
              <w:ind w:left="0" w:firstLine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2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1851EFE3" w14:textId="77777777" w:rsidR="00A56D3B" w:rsidRPr="00B34B00" w:rsidRDefault="00A56D3B" w:rsidP="00FD01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3.3, 3.1.2, 3.2.2, 3.6.1, 4.4, 4.5, 4.6, 5.1.2</w:t>
            </w:r>
          </w:p>
        </w:tc>
        <w:tc>
          <w:tcPr>
            <w:tcW w:w="3460" w:type="dxa"/>
            <w:gridSpan w:val="2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1A6C937C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300</w:t>
            </w:r>
          </w:p>
        </w:tc>
      </w:tr>
      <w:tr w:rsidR="00B34B00" w:rsidRPr="00B34B00" w14:paraId="68395D86" w14:textId="77777777" w:rsidTr="00FD01AE">
        <w:trPr>
          <w:trHeight w:val="284"/>
          <w:jc w:val="right"/>
        </w:trPr>
        <w:tc>
          <w:tcPr>
            <w:tcW w:w="574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31CBB8A2" w14:textId="77777777" w:rsidR="00A56D3B" w:rsidRPr="00B34B00" w:rsidRDefault="00A56D3B" w:rsidP="00A56D3B">
            <w:pPr>
              <w:numPr>
                <w:ilvl w:val="0"/>
                <w:numId w:val="18"/>
              </w:numPr>
              <w:ind w:left="0" w:firstLine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2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6F76F16C" w14:textId="77777777" w:rsidR="00A56D3B" w:rsidRPr="00B34B00" w:rsidRDefault="00A56D3B" w:rsidP="00FD01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Максимальный класс опасности объектов капитального строительства по санитарной классификации</w:t>
            </w:r>
          </w:p>
        </w:tc>
        <w:tc>
          <w:tcPr>
            <w:tcW w:w="3460" w:type="dxa"/>
            <w:gridSpan w:val="2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41189C84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34B00">
              <w:rPr>
                <w:rFonts w:eastAsia="Calibri"/>
                <w:sz w:val="28"/>
                <w:szCs w:val="28"/>
                <w:lang w:val="en-US" w:eastAsia="en-US"/>
              </w:rPr>
              <w:t>V</w:t>
            </w:r>
          </w:p>
        </w:tc>
      </w:tr>
      <w:tr w:rsidR="00B34B00" w:rsidRPr="00B34B00" w14:paraId="7AFD2338" w14:textId="77777777" w:rsidTr="00FD01AE">
        <w:trPr>
          <w:trHeight w:val="284"/>
          <w:jc w:val="right"/>
        </w:trPr>
        <w:tc>
          <w:tcPr>
            <w:tcW w:w="574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7BC5DB42" w14:textId="77777777" w:rsidR="00A56D3B" w:rsidRPr="00B34B00" w:rsidRDefault="00A56D3B" w:rsidP="00A56D3B">
            <w:pPr>
              <w:numPr>
                <w:ilvl w:val="0"/>
                <w:numId w:val="18"/>
              </w:numPr>
              <w:ind w:left="0" w:firstLine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632" w:type="dxa"/>
            <w:gridSpan w:val="3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70795D4C" w14:textId="77777777" w:rsidR="00A56D3B" w:rsidRPr="00B34B00" w:rsidRDefault="00A56D3B" w:rsidP="00FD01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Минимальная площадь озеленения земельных участков, кв. м</w:t>
            </w:r>
          </w:p>
        </w:tc>
      </w:tr>
      <w:tr w:rsidR="00B34B00" w:rsidRPr="00B34B00" w14:paraId="09349F60" w14:textId="77777777" w:rsidTr="00FD01AE">
        <w:trPr>
          <w:trHeight w:val="284"/>
          <w:jc w:val="right"/>
        </w:trPr>
        <w:tc>
          <w:tcPr>
            <w:tcW w:w="574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5C3D09DD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6172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2CB03A21" w14:textId="77777777" w:rsidR="00A56D3B" w:rsidRPr="00B34B00" w:rsidRDefault="00A56D3B" w:rsidP="00FD01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2.1, 3.3, 3.1.2, 3.2.2, 3.6.1, 4.4, 4.5, 4.6, 5.1.2</w:t>
            </w:r>
          </w:p>
        </w:tc>
        <w:tc>
          <w:tcPr>
            <w:tcW w:w="3460" w:type="dxa"/>
            <w:gridSpan w:val="2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7FB2CB77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</w:tr>
      <w:tr w:rsidR="00B34B00" w:rsidRPr="00B34B00" w14:paraId="44614A65" w14:textId="77777777" w:rsidTr="00FD01AE">
        <w:trPr>
          <w:trHeight w:val="284"/>
          <w:jc w:val="right"/>
        </w:trPr>
        <w:tc>
          <w:tcPr>
            <w:tcW w:w="574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42D2E531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8.2</w:t>
            </w:r>
          </w:p>
        </w:tc>
        <w:tc>
          <w:tcPr>
            <w:tcW w:w="6172" w:type="dxa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2FAF4EEF" w14:textId="77777777" w:rsidR="00A56D3B" w:rsidRPr="00B34B00" w:rsidRDefault="00A56D3B" w:rsidP="00FD01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3.1.1, 3.4.1, 3.5.1, 4.9.2, 12.0, 12.0.1, 6.8, 8.3, 12.0.2, 13.1</w:t>
            </w:r>
          </w:p>
        </w:tc>
        <w:tc>
          <w:tcPr>
            <w:tcW w:w="3460" w:type="dxa"/>
            <w:gridSpan w:val="2"/>
            <w:tcMar>
              <w:top w:w="28" w:type="dxa"/>
              <w:left w:w="57" w:type="dxa"/>
              <w:bottom w:w="57" w:type="dxa"/>
              <w:right w:w="28" w:type="dxa"/>
            </w:tcMar>
            <w:vAlign w:val="center"/>
          </w:tcPr>
          <w:p w14:paraId="73740143" w14:textId="77777777" w:rsidR="00A56D3B" w:rsidRPr="00B34B00" w:rsidRDefault="00A56D3B" w:rsidP="00FD01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Не подлежат установлению</w:t>
            </w:r>
          </w:p>
        </w:tc>
      </w:tr>
    </w:tbl>
    <w:p w14:paraId="636FE3A0" w14:textId="77777777" w:rsidR="00A56D3B" w:rsidRPr="00B34B00" w:rsidRDefault="00A56D3B" w:rsidP="00A56D3B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B00">
        <w:rPr>
          <w:rFonts w:eastAsia="Calibri"/>
          <w:sz w:val="28"/>
          <w:szCs w:val="28"/>
          <w:lang w:eastAsia="en-US"/>
        </w:rPr>
        <w:lastRenderedPageBreak/>
        <w:t>4.</w:t>
      </w:r>
      <w:r w:rsidRPr="00B34B00">
        <w:rPr>
          <w:rFonts w:eastAsia="Calibri"/>
          <w:sz w:val="28"/>
          <w:szCs w:val="28"/>
          <w:lang w:eastAsia="en-US"/>
        </w:rPr>
        <w:tab/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14:paraId="567C5048" w14:textId="77777777" w:rsidR="00A56D3B" w:rsidRPr="00B34B00" w:rsidRDefault="00A56D3B" w:rsidP="00A56D3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B00">
        <w:rPr>
          <w:rFonts w:eastAsia="Calibri"/>
          <w:sz w:val="28"/>
          <w:szCs w:val="28"/>
          <w:lang w:eastAsia="en-US"/>
        </w:rPr>
        <w:t>Оборот земельных участков осуществляется в соответствии с гражданским законодательством и Земельным кодексом Российской Федерации. Содержание ограничений оборота земельных участков устанавливается Земельным кодексом Российской Федерации, федеральными законами.</w:t>
      </w:r>
    </w:p>
    <w:p w14:paraId="7A20CE38" w14:textId="77777777" w:rsidR="00A56D3B" w:rsidRDefault="00A56D3B" w:rsidP="00A56D3B">
      <w:pPr>
        <w:spacing w:after="120"/>
        <w:ind w:firstLine="709"/>
        <w:jc w:val="both"/>
        <w:rPr>
          <w:sz w:val="28"/>
          <w:szCs w:val="28"/>
        </w:rPr>
      </w:pPr>
      <w:r w:rsidRPr="00B34B00">
        <w:rPr>
          <w:rFonts w:eastAsia="Calibri"/>
          <w:sz w:val="28"/>
          <w:szCs w:val="28"/>
          <w:lang w:eastAsia="en-US"/>
        </w:rPr>
        <w:t>Ограничения использования земельных участков и объектов капитального строительства</w:t>
      </w:r>
      <w:r w:rsidRPr="00B34B00">
        <w:rPr>
          <w:rFonts w:eastAsia="Calibri"/>
          <w:sz w:val="28"/>
          <w:szCs w:val="28"/>
          <w:lang w:eastAsia="en-US"/>
        </w:rPr>
        <w:br/>
        <w:t>в границах зон с особыми условиями использования территории, установленные федеральными законами или иными нормативными правовыми актами, указаны в главе 12 настоящих Правил</w:t>
      </w:r>
      <w:proofErr w:type="gramStart"/>
      <w:r w:rsidRPr="00B34B00">
        <w:rPr>
          <w:rFonts w:eastAsia="Calibri"/>
          <w:sz w:val="28"/>
          <w:szCs w:val="28"/>
          <w:lang w:eastAsia="en-US"/>
        </w:rPr>
        <w:t>.</w:t>
      </w:r>
      <w:r w:rsidRPr="00B34B00">
        <w:rPr>
          <w:sz w:val="28"/>
          <w:szCs w:val="28"/>
        </w:rPr>
        <w:t>».</w:t>
      </w:r>
      <w:proofErr w:type="gramEnd"/>
    </w:p>
    <w:p w14:paraId="09F0CCF9" w14:textId="6E3A06E1" w:rsidR="00387947" w:rsidRPr="001D047D" w:rsidRDefault="00467491" w:rsidP="00387947">
      <w:pPr>
        <w:spacing w:after="120"/>
        <w:ind w:firstLine="709"/>
        <w:jc w:val="both"/>
        <w:rPr>
          <w:sz w:val="28"/>
          <w:szCs w:val="28"/>
        </w:rPr>
      </w:pPr>
      <w:r w:rsidRPr="001D047D">
        <w:rPr>
          <w:sz w:val="28"/>
          <w:szCs w:val="28"/>
        </w:rPr>
        <w:t>3</w:t>
      </w:r>
      <w:r w:rsidR="00387947" w:rsidRPr="001D047D">
        <w:rPr>
          <w:sz w:val="28"/>
          <w:szCs w:val="28"/>
        </w:rPr>
        <w:t>.</w:t>
      </w:r>
      <w:r w:rsidR="00387947" w:rsidRPr="001D047D">
        <w:rPr>
          <w:sz w:val="28"/>
          <w:szCs w:val="28"/>
        </w:rPr>
        <w:tab/>
      </w:r>
      <w:r w:rsidR="008B4CDA" w:rsidRPr="001D047D">
        <w:rPr>
          <w:sz w:val="28"/>
          <w:szCs w:val="28"/>
        </w:rPr>
        <w:t>В аб</w:t>
      </w:r>
      <w:r w:rsidR="00A77F92" w:rsidRPr="001D047D">
        <w:rPr>
          <w:sz w:val="28"/>
          <w:szCs w:val="28"/>
        </w:rPr>
        <w:t>заце четвертом пункта</w:t>
      </w:r>
      <w:r w:rsidR="006A16D9" w:rsidRPr="001D047D">
        <w:rPr>
          <w:sz w:val="28"/>
          <w:szCs w:val="28"/>
        </w:rPr>
        <w:t xml:space="preserve"> 1 «Минимальная площадь земельных участков» основных параметров градостроительных регламентов </w:t>
      </w:r>
      <w:r w:rsidR="008B4CDA" w:rsidRPr="001D047D">
        <w:rPr>
          <w:sz w:val="28"/>
          <w:szCs w:val="28"/>
        </w:rPr>
        <w:t>статьи</w:t>
      </w:r>
      <w:r w:rsidR="00387947" w:rsidRPr="001D047D">
        <w:rPr>
          <w:sz w:val="28"/>
          <w:szCs w:val="28"/>
        </w:rPr>
        <w:t xml:space="preserve"> 50.1 главы 11 </w:t>
      </w:r>
      <w:r w:rsidR="00A77F92" w:rsidRPr="001D047D">
        <w:rPr>
          <w:sz w:val="28"/>
          <w:szCs w:val="28"/>
        </w:rPr>
        <w:t>цифру «400» заменить цифрой «1000».</w:t>
      </w:r>
    </w:p>
    <w:p w14:paraId="75F42EFE" w14:textId="43D4DCF4" w:rsidR="00387947" w:rsidRPr="001D047D" w:rsidRDefault="00467491" w:rsidP="00387947">
      <w:pPr>
        <w:spacing w:after="120"/>
        <w:ind w:firstLine="709"/>
        <w:jc w:val="both"/>
        <w:rPr>
          <w:sz w:val="28"/>
          <w:szCs w:val="28"/>
        </w:rPr>
      </w:pPr>
      <w:r w:rsidRPr="001D047D">
        <w:rPr>
          <w:sz w:val="28"/>
          <w:szCs w:val="28"/>
        </w:rPr>
        <w:t>4</w:t>
      </w:r>
      <w:r w:rsidR="00387947" w:rsidRPr="001D047D">
        <w:rPr>
          <w:sz w:val="28"/>
          <w:szCs w:val="28"/>
        </w:rPr>
        <w:t>.</w:t>
      </w:r>
      <w:r w:rsidR="00387947" w:rsidRPr="001D047D">
        <w:rPr>
          <w:sz w:val="28"/>
          <w:szCs w:val="28"/>
        </w:rPr>
        <w:tab/>
        <w:t>В</w:t>
      </w:r>
      <w:r w:rsidR="00895C5C" w:rsidRPr="001D047D">
        <w:rPr>
          <w:sz w:val="28"/>
          <w:szCs w:val="28"/>
        </w:rPr>
        <w:t xml:space="preserve"> абзаце втором пункта 1 «Минимальная площадь земельных участков» основных параметров</w:t>
      </w:r>
      <w:r w:rsidR="00387947" w:rsidRPr="001D047D">
        <w:rPr>
          <w:sz w:val="28"/>
          <w:szCs w:val="28"/>
        </w:rPr>
        <w:t xml:space="preserve"> </w:t>
      </w:r>
      <w:r w:rsidR="00895C5C" w:rsidRPr="001D047D">
        <w:rPr>
          <w:sz w:val="28"/>
          <w:szCs w:val="28"/>
        </w:rPr>
        <w:t>градостроительных регламентов статьи</w:t>
      </w:r>
      <w:r w:rsidR="00387947" w:rsidRPr="001D047D">
        <w:rPr>
          <w:sz w:val="28"/>
          <w:szCs w:val="28"/>
        </w:rPr>
        <w:t xml:space="preserve"> 50.2 главы 11 </w:t>
      </w:r>
      <w:r w:rsidRPr="001D047D">
        <w:rPr>
          <w:sz w:val="28"/>
          <w:szCs w:val="28"/>
        </w:rPr>
        <w:t>цифру «400» заменить цифрой «1000»</w:t>
      </w:r>
      <w:r w:rsidR="00387947" w:rsidRPr="001D047D">
        <w:rPr>
          <w:sz w:val="28"/>
          <w:szCs w:val="28"/>
        </w:rPr>
        <w:t>.</w:t>
      </w:r>
    </w:p>
    <w:p w14:paraId="6304896C" w14:textId="583D2343" w:rsidR="00387947" w:rsidRPr="001D047D" w:rsidRDefault="00467491" w:rsidP="00387947">
      <w:pPr>
        <w:spacing w:after="120"/>
        <w:ind w:firstLine="709"/>
        <w:jc w:val="both"/>
        <w:rPr>
          <w:sz w:val="28"/>
          <w:szCs w:val="28"/>
        </w:rPr>
      </w:pPr>
      <w:r w:rsidRPr="001D047D">
        <w:rPr>
          <w:sz w:val="28"/>
          <w:szCs w:val="28"/>
        </w:rPr>
        <w:t>5</w:t>
      </w:r>
      <w:r w:rsidR="00387947" w:rsidRPr="001D047D">
        <w:rPr>
          <w:sz w:val="28"/>
          <w:szCs w:val="28"/>
        </w:rPr>
        <w:t>.</w:t>
      </w:r>
      <w:r w:rsidR="00387947" w:rsidRPr="001D047D">
        <w:rPr>
          <w:sz w:val="28"/>
          <w:szCs w:val="28"/>
        </w:rPr>
        <w:tab/>
        <w:t xml:space="preserve">В </w:t>
      </w:r>
      <w:r w:rsidR="008A1837" w:rsidRPr="001D047D">
        <w:rPr>
          <w:sz w:val="28"/>
          <w:szCs w:val="28"/>
        </w:rPr>
        <w:t>абзаце третьем</w:t>
      </w:r>
      <w:r w:rsidR="008A1837" w:rsidRPr="001D047D">
        <w:t xml:space="preserve"> </w:t>
      </w:r>
      <w:r w:rsidR="008A1837" w:rsidRPr="001D047D">
        <w:rPr>
          <w:sz w:val="28"/>
          <w:szCs w:val="28"/>
        </w:rPr>
        <w:t>пункта 1 «Минимальная площадь земельных участков» основных параметров градостроительных регламентов статьи</w:t>
      </w:r>
      <w:r w:rsidR="00387947" w:rsidRPr="001D047D">
        <w:rPr>
          <w:sz w:val="28"/>
          <w:szCs w:val="28"/>
        </w:rPr>
        <w:t xml:space="preserve"> 50.4 главы 11 </w:t>
      </w:r>
      <w:r w:rsidR="007A5771" w:rsidRPr="001D047D">
        <w:rPr>
          <w:sz w:val="28"/>
          <w:szCs w:val="28"/>
        </w:rPr>
        <w:t>цифру «400» заменить цифрой «1000».</w:t>
      </w:r>
    </w:p>
    <w:p w14:paraId="60271DDC" w14:textId="170630A4" w:rsidR="00777E6D" w:rsidRPr="006C046D" w:rsidRDefault="006C046D" w:rsidP="006C046D">
      <w:pPr>
        <w:ind w:left="36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6. </w:t>
      </w:r>
      <w:r w:rsidR="00AC1FC4" w:rsidRPr="006C046D">
        <w:rPr>
          <w:sz w:val="28"/>
          <w:szCs w:val="28"/>
        </w:rPr>
        <w:t>В статье 51.2 главы 11</w:t>
      </w:r>
      <w:r w:rsidR="00777E6D" w:rsidRPr="006C046D">
        <w:rPr>
          <w:sz w:val="28"/>
          <w:szCs w:val="28"/>
        </w:rPr>
        <w:t>:</w:t>
      </w:r>
    </w:p>
    <w:p w14:paraId="1BF07F4A" w14:textId="76A5D7CA" w:rsidR="00777E6D" w:rsidRPr="007A5771" w:rsidRDefault="006C046D" w:rsidP="00777E6D">
      <w:pPr>
        <w:ind w:left="360"/>
        <w:rPr>
          <w:sz w:val="28"/>
          <w:szCs w:val="28"/>
        </w:rPr>
      </w:pPr>
      <w:r>
        <w:rPr>
          <w:sz w:val="28"/>
          <w:szCs w:val="28"/>
        </w:rPr>
        <w:t>6</w:t>
      </w:r>
      <w:r w:rsidR="00777E6D" w:rsidRPr="007A5771">
        <w:rPr>
          <w:sz w:val="28"/>
          <w:szCs w:val="28"/>
        </w:rPr>
        <w:t>.1. «</w:t>
      </w:r>
      <w:r w:rsidR="000664F1" w:rsidRPr="007A5771">
        <w:rPr>
          <w:sz w:val="28"/>
          <w:szCs w:val="28"/>
        </w:rPr>
        <w:t xml:space="preserve"> </w:t>
      </w:r>
      <w:r w:rsidR="000664F1" w:rsidRPr="007A5771">
        <w:rPr>
          <w:sz w:val="28"/>
          <w:szCs w:val="28"/>
          <w:lang w:eastAsia="en-US"/>
        </w:rPr>
        <w:t>I</w:t>
      </w:r>
      <w:r w:rsidR="00777E6D" w:rsidRPr="007A5771">
        <w:rPr>
          <w:sz w:val="28"/>
          <w:szCs w:val="28"/>
          <w:lang w:eastAsia="en-US"/>
        </w:rPr>
        <w:t>. О</w:t>
      </w:r>
      <w:r w:rsidR="000A3FC1" w:rsidRPr="007A5771">
        <w:rPr>
          <w:sz w:val="28"/>
          <w:szCs w:val="28"/>
        </w:rPr>
        <w:t>сновные виды разрешенного использования</w:t>
      </w:r>
      <w:r w:rsidR="00777E6D" w:rsidRPr="007A5771">
        <w:rPr>
          <w:sz w:val="28"/>
          <w:szCs w:val="28"/>
        </w:rPr>
        <w:t>:</w:t>
      </w:r>
      <w:r w:rsidR="000A3FC1" w:rsidRPr="007A5771">
        <w:rPr>
          <w:sz w:val="28"/>
          <w:szCs w:val="28"/>
        </w:rPr>
        <w:t xml:space="preserve"> изложить в следующей редакции</w:t>
      </w:r>
      <w:r w:rsidR="006D081D" w:rsidRPr="007A5771">
        <w:rPr>
          <w:sz w:val="28"/>
          <w:szCs w:val="28"/>
        </w:rPr>
        <w:t>:</w:t>
      </w:r>
      <w:r w:rsidR="001A6988" w:rsidRPr="007A5771">
        <w:rPr>
          <w:sz w:val="28"/>
          <w:szCs w:val="28"/>
        </w:rPr>
        <w:t xml:space="preserve"> </w:t>
      </w:r>
    </w:p>
    <w:p w14:paraId="720A8200" w14:textId="54D09FA5" w:rsidR="000428E7" w:rsidRPr="00B34B00" w:rsidRDefault="00777E6D" w:rsidP="00777E6D">
      <w:pPr>
        <w:ind w:left="360"/>
        <w:rPr>
          <w:sz w:val="28"/>
          <w:szCs w:val="28"/>
        </w:rPr>
      </w:pPr>
      <w:r>
        <w:rPr>
          <w:sz w:val="28"/>
          <w:szCs w:val="28"/>
        </w:rPr>
        <w:t>«</w:t>
      </w:r>
      <w:r w:rsidR="008C2EAC">
        <w:rPr>
          <w:sz w:val="28"/>
          <w:szCs w:val="28"/>
          <w:lang w:val="en-US"/>
        </w:rPr>
        <w:t>I</w:t>
      </w:r>
      <w:r w:rsidR="008C2EAC" w:rsidRPr="008C2EAC">
        <w:rPr>
          <w:sz w:val="28"/>
          <w:szCs w:val="28"/>
        </w:rPr>
        <w:t xml:space="preserve">. </w:t>
      </w:r>
      <w:r w:rsidR="008C2EAC">
        <w:rPr>
          <w:sz w:val="28"/>
          <w:szCs w:val="28"/>
        </w:rPr>
        <w:t>Основные виды разрешенного использования:</w:t>
      </w:r>
      <w:r w:rsidR="000428E7" w:rsidRPr="00B34B00">
        <w:rPr>
          <w:sz w:val="28"/>
          <w:szCs w:val="28"/>
        </w:rPr>
        <w:tab/>
      </w:r>
    </w:p>
    <w:tbl>
      <w:tblPr>
        <w:tblStyle w:val="11"/>
        <w:tblW w:w="10206" w:type="dxa"/>
        <w:tblLook w:val="04A0" w:firstRow="1" w:lastRow="0" w:firstColumn="1" w:lastColumn="0" w:noHBand="0" w:noVBand="1"/>
      </w:tblPr>
      <w:tblGrid>
        <w:gridCol w:w="861"/>
        <w:gridCol w:w="7910"/>
        <w:gridCol w:w="1435"/>
      </w:tblGrid>
      <w:tr w:rsidR="002E049A" w:rsidRPr="00B34B00" w14:paraId="5BBF2469" w14:textId="77777777" w:rsidTr="00FD01AE">
        <w:trPr>
          <w:trHeight w:val="284"/>
          <w:tblHeader/>
        </w:trPr>
        <w:tc>
          <w:tcPr>
            <w:tcW w:w="86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705515" w14:textId="77777777" w:rsidR="002E049A" w:rsidRPr="00B34B00" w:rsidRDefault="002E049A" w:rsidP="00993A96">
            <w:pPr>
              <w:jc w:val="center"/>
              <w:rPr>
                <w:sz w:val="28"/>
                <w:szCs w:val="28"/>
              </w:rPr>
            </w:pPr>
            <w:r w:rsidRPr="00B34B00">
              <w:rPr>
                <w:bCs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B34B00">
              <w:rPr>
                <w:bCs/>
                <w:sz w:val="28"/>
                <w:szCs w:val="28"/>
                <w:lang w:eastAsia="zh-CN"/>
              </w:rPr>
              <w:t>п</w:t>
            </w:r>
            <w:proofErr w:type="gramEnd"/>
            <w:r w:rsidRPr="00B34B00">
              <w:rPr>
                <w:bCs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79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7CB0F6" w14:textId="77777777" w:rsidR="002E049A" w:rsidRPr="00B34B00" w:rsidRDefault="002E049A" w:rsidP="00993A96">
            <w:pPr>
              <w:jc w:val="center"/>
              <w:rPr>
                <w:sz w:val="28"/>
                <w:szCs w:val="28"/>
              </w:rPr>
            </w:pPr>
            <w:r w:rsidRPr="00B34B00">
              <w:rPr>
                <w:bCs/>
                <w:sz w:val="28"/>
                <w:szCs w:val="28"/>
                <w:lang w:eastAsia="zh-CN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4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9DBF42" w14:textId="77777777" w:rsidR="002E049A" w:rsidRPr="00B34B00" w:rsidRDefault="002E049A" w:rsidP="00993A96">
            <w:pPr>
              <w:jc w:val="center"/>
              <w:rPr>
                <w:sz w:val="28"/>
                <w:szCs w:val="28"/>
              </w:rPr>
            </w:pPr>
            <w:r w:rsidRPr="00B34B00">
              <w:rPr>
                <w:bCs/>
                <w:sz w:val="28"/>
                <w:szCs w:val="28"/>
                <w:lang w:eastAsia="zh-CN"/>
              </w:rPr>
              <w:t>Код</w:t>
            </w:r>
          </w:p>
        </w:tc>
      </w:tr>
      <w:tr w:rsidR="002E049A" w:rsidRPr="00B34B00" w14:paraId="18A01413" w14:textId="77777777" w:rsidTr="00FD01AE">
        <w:trPr>
          <w:trHeight w:val="284"/>
        </w:trPr>
        <w:tc>
          <w:tcPr>
            <w:tcW w:w="8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1E316A" w14:textId="77777777" w:rsidR="002E049A" w:rsidRPr="00B34B00" w:rsidRDefault="002E049A" w:rsidP="00993A96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9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5A920A" w14:textId="2CEF5943" w:rsidR="002E049A" w:rsidRPr="00B34B00" w:rsidRDefault="00AB36B5" w:rsidP="00993A96">
            <w:pPr>
              <w:jc w:val="both"/>
              <w:rPr>
                <w:sz w:val="28"/>
                <w:szCs w:val="28"/>
              </w:rPr>
            </w:pPr>
            <w:r w:rsidRPr="00B34B00"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14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A15E01" w14:textId="7000CF4F" w:rsidR="002E049A" w:rsidRPr="00B34B00" w:rsidRDefault="00AB36B5" w:rsidP="00993A96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B34B00">
              <w:rPr>
                <w:color w:val="000000"/>
                <w:sz w:val="28"/>
                <w:szCs w:val="28"/>
                <w:lang w:eastAsia="zh-CN"/>
              </w:rPr>
              <w:t>3.1.1</w:t>
            </w:r>
          </w:p>
        </w:tc>
      </w:tr>
      <w:tr w:rsidR="00161D3C" w:rsidRPr="00B34B00" w14:paraId="67D38DB0" w14:textId="77777777" w:rsidTr="00FD01AE">
        <w:trPr>
          <w:trHeight w:val="284"/>
        </w:trPr>
        <w:tc>
          <w:tcPr>
            <w:tcW w:w="8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5B8A57" w14:textId="77777777" w:rsidR="00161D3C" w:rsidRPr="00B34B00" w:rsidRDefault="00161D3C" w:rsidP="00993A96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9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D6FFC0" w14:textId="04768143" w:rsidR="00161D3C" w:rsidRPr="00B34B00" w:rsidRDefault="00161D3C" w:rsidP="00993A96">
            <w:pPr>
              <w:jc w:val="both"/>
              <w:rPr>
                <w:sz w:val="28"/>
                <w:szCs w:val="28"/>
              </w:rPr>
            </w:pPr>
            <w:r w:rsidRPr="00B34B00">
              <w:rPr>
                <w:sz w:val="28"/>
                <w:szCs w:val="28"/>
              </w:rPr>
              <w:t>Общежития</w:t>
            </w:r>
          </w:p>
        </w:tc>
        <w:tc>
          <w:tcPr>
            <w:tcW w:w="14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1E41EB" w14:textId="075B22F8" w:rsidR="00161D3C" w:rsidRPr="00B34B00" w:rsidRDefault="00161D3C" w:rsidP="00993A96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B34B00">
              <w:rPr>
                <w:color w:val="000000"/>
                <w:sz w:val="28"/>
                <w:szCs w:val="28"/>
                <w:lang w:eastAsia="zh-CN"/>
              </w:rPr>
              <w:t>3.2.4</w:t>
            </w:r>
          </w:p>
        </w:tc>
      </w:tr>
      <w:tr w:rsidR="002E049A" w:rsidRPr="00B34B00" w14:paraId="17417E71" w14:textId="77777777" w:rsidTr="00FD01AE">
        <w:trPr>
          <w:trHeight w:val="284"/>
        </w:trPr>
        <w:tc>
          <w:tcPr>
            <w:tcW w:w="8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5A43CA" w14:textId="77777777" w:rsidR="002E049A" w:rsidRPr="00B34B00" w:rsidRDefault="002E049A" w:rsidP="00993A96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9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E75DF2" w14:textId="0B6EEEAC" w:rsidR="002E049A" w:rsidRPr="00B34B00" w:rsidRDefault="00AB36B5" w:rsidP="00993A96">
            <w:pPr>
              <w:jc w:val="both"/>
              <w:rPr>
                <w:sz w:val="28"/>
                <w:szCs w:val="28"/>
              </w:rPr>
            </w:pPr>
            <w:r w:rsidRPr="00B34B00">
              <w:rPr>
                <w:sz w:val="28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14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0BE448" w14:textId="0B1FE8EF" w:rsidR="002E049A" w:rsidRPr="00B34B00" w:rsidRDefault="00AB36B5" w:rsidP="00993A96">
            <w:pPr>
              <w:jc w:val="center"/>
              <w:rPr>
                <w:sz w:val="28"/>
                <w:szCs w:val="28"/>
                <w:lang w:eastAsia="zh-CN"/>
              </w:rPr>
            </w:pPr>
            <w:r w:rsidRPr="00B34B00">
              <w:rPr>
                <w:sz w:val="28"/>
                <w:szCs w:val="28"/>
                <w:lang w:eastAsia="zh-CN"/>
              </w:rPr>
              <w:t>3.5.1</w:t>
            </w:r>
          </w:p>
        </w:tc>
      </w:tr>
      <w:tr w:rsidR="002E049A" w:rsidRPr="00B34B00" w14:paraId="02CDD2A4" w14:textId="77777777" w:rsidTr="00FD01AE">
        <w:trPr>
          <w:trHeight w:val="284"/>
        </w:trPr>
        <w:tc>
          <w:tcPr>
            <w:tcW w:w="8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2D8AE2" w14:textId="77777777" w:rsidR="002E049A" w:rsidRPr="00B34B00" w:rsidRDefault="002E049A" w:rsidP="00993A96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9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35F644" w14:textId="4A4DE874" w:rsidR="002E049A" w:rsidRPr="00B34B00" w:rsidRDefault="00AB36B5" w:rsidP="00993A96">
            <w:pPr>
              <w:jc w:val="both"/>
              <w:rPr>
                <w:sz w:val="28"/>
                <w:szCs w:val="28"/>
              </w:rPr>
            </w:pPr>
            <w:r w:rsidRPr="00B34B00">
              <w:rPr>
                <w:sz w:val="28"/>
                <w:szCs w:val="28"/>
              </w:rPr>
              <w:t>Объекты культурно-досуговой деятельности</w:t>
            </w:r>
          </w:p>
        </w:tc>
        <w:tc>
          <w:tcPr>
            <w:tcW w:w="14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55369" w14:textId="3D546E5C" w:rsidR="002E049A" w:rsidRPr="00B34B00" w:rsidRDefault="00AB36B5" w:rsidP="00993A96">
            <w:pPr>
              <w:jc w:val="center"/>
              <w:rPr>
                <w:sz w:val="28"/>
                <w:szCs w:val="28"/>
              </w:rPr>
            </w:pPr>
            <w:r w:rsidRPr="00B34B00">
              <w:rPr>
                <w:sz w:val="28"/>
                <w:szCs w:val="28"/>
              </w:rPr>
              <w:t>3.6.1</w:t>
            </w:r>
          </w:p>
        </w:tc>
      </w:tr>
      <w:tr w:rsidR="00AB36B5" w:rsidRPr="00B34B00" w14:paraId="6C022C9B" w14:textId="77777777" w:rsidTr="00FD01AE">
        <w:trPr>
          <w:trHeight w:val="284"/>
        </w:trPr>
        <w:tc>
          <w:tcPr>
            <w:tcW w:w="8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915F0A" w14:textId="77777777" w:rsidR="00AB36B5" w:rsidRPr="00B34B00" w:rsidRDefault="00AB36B5" w:rsidP="00993A96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9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F7D5CE" w14:textId="050C816B" w:rsidR="00AB36B5" w:rsidRPr="00B34B00" w:rsidRDefault="00AB36B5" w:rsidP="00993A96">
            <w:pPr>
              <w:jc w:val="both"/>
              <w:rPr>
                <w:sz w:val="28"/>
                <w:szCs w:val="28"/>
              </w:rPr>
            </w:pPr>
            <w:r w:rsidRPr="00B34B00">
              <w:rPr>
                <w:sz w:val="28"/>
                <w:szCs w:val="28"/>
              </w:rPr>
              <w:t>Служебные гаражи</w:t>
            </w:r>
          </w:p>
        </w:tc>
        <w:tc>
          <w:tcPr>
            <w:tcW w:w="14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D20B24" w14:textId="211C3ECF" w:rsidR="00AB36B5" w:rsidRPr="00B34B00" w:rsidRDefault="00AB36B5" w:rsidP="00993A96">
            <w:pPr>
              <w:jc w:val="center"/>
              <w:rPr>
                <w:sz w:val="28"/>
                <w:szCs w:val="28"/>
              </w:rPr>
            </w:pPr>
            <w:r w:rsidRPr="00B34B00">
              <w:rPr>
                <w:sz w:val="28"/>
                <w:szCs w:val="28"/>
              </w:rPr>
              <w:t>4.9</w:t>
            </w:r>
          </w:p>
        </w:tc>
      </w:tr>
      <w:tr w:rsidR="0001021A" w:rsidRPr="00B34B00" w14:paraId="0CFC006E" w14:textId="77777777" w:rsidTr="00FD01AE">
        <w:trPr>
          <w:trHeight w:val="284"/>
        </w:trPr>
        <w:tc>
          <w:tcPr>
            <w:tcW w:w="8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167C34" w14:textId="77777777" w:rsidR="00AB36B5" w:rsidRPr="00B34B00" w:rsidRDefault="00AB36B5" w:rsidP="00993A96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9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A7CC60" w14:textId="53938D59" w:rsidR="00AB36B5" w:rsidRPr="00B34B00" w:rsidRDefault="00AB36B5" w:rsidP="00993A96">
            <w:pPr>
              <w:jc w:val="both"/>
              <w:rPr>
                <w:sz w:val="28"/>
                <w:szCs w:val="28"/>
              </w:rPr>
            </w:pPr>
            <w:r w:rsidRPr="00B34B00">
              <w:rPr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14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5877E2" w14:textId="65B20A95" w:rsidR="00AB36B5" w:rsidRPr="00B34B00" w:rsidRDefault="00AB36B5" w:rsidP="00993A96">
            <w:pPr>
              <w:jc w:val="center"/>
              <w:rPr>
                <w:sz w:val="28"/>
                <w:szCs w:val="28"/>
              </w:rPr>
            </w:pPr>
            <w:r w:rsidRPr="00B34B00">
              <w:rPr>
                <w:rFonts w:eastAsiaTheme="minorHAnsi"/>
                <w:sz w:val="28"/>
                <w:szCs w:val="28"/>
                <w:lang w:eastAsia="en-US"/>
              </w:rPr>
              <w:t xml:space="preserve">5.1.2 </w:t>
            </w:r>
          </w:p>
        </w:tc>
      </w:tr>
      <w:tr w:rsidR="00AB36B5" w:rsidRPr="00B34B00" w14:paraId="7E2DD07C" w14:textId="77777777" w:rsidTr="00FD01AE">
        <w:trPr>
          <w:trHeight w:val="284"/>
        </w:trPr>
        <w:tc>
          <w:tcPr>
            <w:tcW w:w="8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C85B13" w14:textId="77777777" w:rsidR="00AB36B5" w:rsidRPr="00B34B00" w:rsidRDefault="00AB36B5" w:rsidP="00993A96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9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5ABCA6" w14:textId="5EA2784E" w:rsidR="00AB36B5" w:rsidRPr="00B34B00" w:rsidRDefault="00AB36B5" w:rsidP="00993A96">
            <w:pPr>
              <w:jc w:val="both"/>
              <w:rPr>
                <w:sz w:val="28"/>
                <w:szCs w:val="28"/>
              </w:rPr>
            </w:pPr>
            <w:r w:rsidRPr="00B34B00">
              <w:rPr>
                <w:sz w:val="28"/>
                <w:szCs w:val="28"/>
              </w:rPr>
              <w:t>Площадки для занятий спортом</w:t>
            </w:r>
          </w:p>
        </w:tc>
        <w:tc>
          <w:tcPr>
            <w:tcW w:w="14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03F07D" w14:textId="7A4CDD27" w:rsidR="00AB36B5" w:rsidRPr="00B34B00" w:rsidRDefault="00AB36B5" w:rsidP="00993A96">
            <w:pPr>
              <w:jc w:val="center"/>
              <w:rPr>
                <w:sz w:val="28"/>
                <w:szCs w:val="28"/>
              </w:rPr>
            </w:pPr>
            <w:r w:rsidRPr="00B34B00">
              <w:rPr>
                <w:rFonts w:eastAsiaTheme="minorHAnsi"/>
                <w:sz w:val="28"/>
                <w:szCs w:val="28"/>
                <w:lang w:eastAsia="en-US"/>
              </w:rPr>
              <w:t xml:space="preserve">5.1.3 </w:t>
            </w:r>
          </w:p>
        </w:tc>
      </w:tr>
      <w:tr w:rsidR="00AB36B5" w:rsidRPr="00B34B00" w14:paraId="57305C9C" w14:textId="77777777" w:rsidTr="00FD01AE">
        <w:trPr>
          <w:trHeight w:val="284"/>
        </w:trPr>
        <w:tc>
          <w:tcPr>
            <w:tcW w:w="8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5A7077" w14:textId="77777777" w:rsidR="00AB36B5" w:rsidRPr="00B34B00" w:rsidRDefault="00AB36B5" w:rsidP="00993A96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957CD" w14:textId="4FF05124" w:rsidR="00AB36B5" w:rsidRPr="00B34B00" w:rsidRDefault="00AB36B5" w:rsidP="00993A96">
            <w:pPr>
              <w:jc w:val="both"/>
              <w:rPr>
                <w:sz w:val="28"/>
                <w:szCs w:val="28"/>
              </w:rPr>
            </w:pPr>
            <w:r w:rsidRPr="00B34B00">
              <w:rPr>
                <w:rFonts w:eastAsiaTheme="minorHAnsi"/>
                <w:sz w:val="28"/>
                <w:szCs w:val="28"/>
                <w:lang w:eastAsia="en-US"/>
              </w:rPr>
              <w:t xml:space="preserve">Земельные участки (территории) общего пользования </w:t>
            </w:r>
          </w:p>
        </w:tc>
        <w:tc>
          <w:tcPr>
            <w:tcW w:w="14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CA33C2" w14:textId="5B5E4CC2" w:rsidR="00AB36B5" w:rsidRPr="00B34B00" w:rsidRDefault="00AB36B5" w:rsidP="00993A9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34B00">
              <w:rPr>
                <w:rFonts w:eastAsiaTheme="minorHAnsi"/>
                <w:sz w:val="28"/>
                <w:szCs w:val="28"/>
                <w:lang w:eastAsia="en-US"/>
              </w:rPr>
              <w:t>12.0</w:t>
            </w:r>
          </w:p>
        </w:tc>
      </w:tr>
      <w:tr w:rsidR="00AB36B5" w:rsidRPr="00B34B00" w14:paraId="15540C79" w14:textId="77777777" w:rsidTr="00FD01AE">
        <w:trPr>
          <w:trHeight w:val="284"/>
        </w:trPr>
        <w:tc>
          <w:tcPr>
            <w:tcW w:w="8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51EAA" w14:textId="77777777" w:rsidR="00AB36B5" w:rsidRPr="00B34B00" w:rsidRDefault="00AB36B5" w:rsidP="00993A96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3635DA" w14:textId="5165B642" w:rsidR="00AB36B5" w:rsidRPr="00B34B00" w:rsidRDefault="00AB36B5" w:rsidP="00993A96">
            <w:pPr>
              <w:jc w:val="both"/>
              <w:rPr>
                <w:sz w:val="28"/>
                <w:szCs w:val="28"/>
              </w:rPr>
            </w:pPr>
            <w:r w:rsidRPr="00B34B00">
              <w:rPr>
                <w:rFonts w:eastAsiaTheme="minorHAnsi"/>
                <w:sz w:val="28"/>
                <w:szCs w:val="28"/>
                <w:lang w:eastAsia="en-US"/>
              </w:rPr>
              <w:t xml:space="preserve">Улично-дорожная сеть </w:t>
            </w:r>
          </w:p>
        </w:tc>
        <w:tc>
          <w:tcPr>
            <w:tcW w:w="14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BCBAB8" w14:textId="1C1F0012" w:rsidR="00AB36B5" w:rsidRPr="00B34B00" w:rsidRDefault="00AB36B5" w:rsidP="00993A9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34B00">
              <w:rPr>
                <w:rFonts w:eastAsiaTheme="minorHAnsi"/>
                <w:sz w:val="28"/>
                <w:szCs w:val="28"/>
                <w:lang w:eastAsia="en-US"/>
              </w:rPr>
              <w:t>12.0.1</w:t>
            </w:r>
          </w:p>
        </w:tc>
      </w:tr>
      <w:tr w:rsidR="00AB36B5" w:rsidRPr="00B34B00" w14:paraId="4D0E552F" w14:textId="77777777" w:rsidTr="00FD01AE">
        <w:trPr>
          <w:trHeight w:val="284"/>
        </w:trPr>
        <w:tc>
          <w:tcPr>
            <w:tcW w:w="8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265453" w14:textId="77777777" w:rsidR="00AB36B5" w:rsidRPr="00B34B00" w:rsidRDefault="00AB36B5" w:rsidP="00993A96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9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7DBAE3" w14:textId="77777777" w:rsidR="00AB36B5" w:rsidRPr="00B34B00" w:rsidRDefault="00AB36B5" w:rsidP="00993A96">
            <w:pPr>
              <w:jc w:val="both"/>
              <w:rPr>
                <w:sz w:val="28"/>
                <w:szCs w:val="28"/>
              </w:rPr>
            </w:pPr>
            <w:r w:rsidRPr="00B34B00">
              <w:rPr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14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775BED" w14:textId="77777777" w:rsidR="00AB36B5" w:rsidRPr="00B34B00" w:rsidRDefault="00AB36B5" w:rsidP="00993A96">
            <w:pPr>
              <w:jc w:val="center"/>
              <w:rPr>
                <w:sz w:val="28"/>
                <w:szCs w:val="28"/>
              </w:rPr>
            </w:pPr>
            <w:r w:rsidRPr="00B34B00">
              <w:rPr>
                <w:sz w:val="28"/>
                <w:szCs w:val="28"/>
              </w:rPr>
              <w:t>12.0.2</w:t>
            </w:r>
          </w:p>
        </w:tc>
      </w:tr>
    </w:tbl>
    <w:p w14:paraId="38AF434A" w14:textId="702C55F4" w:rsidR="000428E7" w:rsidRPr="00B34B00" w:rsidRDefault="000428E7" w:rsidP="00993A96">
      <w:pPr>
        <w:pStyle w:val="32"/>
        <w:shd w:val="clear" w:color="auto" w:fill="auto"/>
        <w:spacing w:after="0" w:line="240" w:lineRule="auto"/>
        <w:jc w:val="right"/>
        <w:rPr>
          <w:spacing w:val="-4"/>
        </w:rPr>
      </w:pPr>
      <w:r w:rsidRPr="00B34B00">
        <w:rPr>
          <w:spacing w:val="-4"/>
        </w:rPr>
        <w:t>»</w:t>
      </w:r>
      <w:r w:rsidR="00F906A8" w:rsidRPr="00B34B00">
        <w:rPr>
          <w:spacing w:val="-4"/>
        </w:rPr>
        <w:t>.</w:t>
      </w:r>
    </w:p>
    <w:p w14:paraId="0BF5FECF" w14:textId="638394D8" w:rsidR="006D081D" w:rsidRPr="00B34B00" w:rsidRDefault="006C046D" w:rsidP="00DB4804">
      <w:pPr>
        <w:pStyle w:val="32"/>
        <w:keepNext/>
        <w:shd w:val="clear" w:color="auto" w:fill="auto"/>
        <w:spacing w:before="120" w:after="0" w:line="240" w:lineRule="auto"/>
        <w:ind w:left="360"/>
        <w:jc w:val="both"/>
        <w:rPr>
          <w:color w:val="00B050"/>
        </w:rPr>
      </w:pPr>
      <w:r>
        <w:t>6</w:t>
      </w:r>
      <w:r w:rsidR="00DB4804">
        <w:t>.2. «</w:t>
      </w:r>
      <w:r w:rsidR="00DB4804" w:rsidRPr="00DB4804">
        <w:t>II</w:t>
      </w:r>
      <w:r w:rsidR="00DB4804">
        <w:t xml:space="preserve">. </w:t>
      </w:r>
      <w:r w:rsidR="000A3FC1" w:rsidRPr="00B34B00">
        <w:t>Условно разрешенные виды</w:t>
      </w:r>
      <w:r w:rsidR="00DB4804">
        <w:t>:</w:t>
      </w:r>
      <w:r w:rsidR="000A3FC1" w:rsidRPr="00B34B00">
        <w:t xml:space="preserve"> изложить в следующей редакции</w:t>
      </w:r>
      <w:r w:rsidR="00AB36B5" w:rsidRPr="00B34B00">
        <w:t>:</w:t>
      </w:r>
      <w:r w:rsidR="001A6988" w:rsidRPr="00B34B00">
        <w:t xml:space="preserve"> </w:t>
      </w:r>
    </w:p>
    <w:p w14:paraId="6C30246E" w14:textId="26714D5C" w:rsidR="000A3FC1" w:rsidRPr="00B34B00" w:rsidRDefault="000A3FC1" w:rsidP="00AE5E68">
      <w:pPr>
        <w:pStyle w:val="32"/>
        <w:keepNext/>
        <w:spacing w:after="0" w:line="240" w:lineRule="auto"/>
        <w:jc w:val="both"/>
      </w:pPr>
      <w:r w:rsidRPr="00B34B00">
        <w:t>«</w:t>
      </w:r>
      <w:r w:rsidR="006C046D" w:rsidRPr="00DB4804">
        <w:t>II</w:t>
      </w:r>
      <w:r w:rsidR="006C046D">
        <w:t xml:space="preserve">. </w:t>
      </w:r>
      <w:r w:rsidR="006C046D" w:rsidRPr="00B34B00">
        <w:t>Условно разрешенные виды</w:t>
      </w:r>
      <w:r w:rsidR="006C046D">
        <w:t>:</w:t>
      </w:r>
    </w:p>
    <w:tbl>
      <w:tblPr>
        <w:tblStyle w:val="11"/>
        <w:tblW w:w="10206" w:type="dxa"/>
        <w:tblLook w:val="04A0" w:firstRow="1" w:lastRow="0" w:firstColumn="1" w:lastColumn="0" w:noHBand="0" w:noVBand="1"/>
      </w:tblPr>
      <w:tblGrid>
        <w:gridCol w:w="861"/>
        <w:gridCol w:w="7910"/>
        <w:gridCol w:w="1435"/>
      </w:tblGrid>
      <w:tr w:rsidR="00AB36B5" w:rsidRPr="00B34B00" w14:paraId="270A088F" w14:textId="77777777" w:rsidTr="00FD01AE">
        <w:trPr>
          <w:trHeight w:val="284"/>
          <w:tblHeader/>
        </w:trPr>
        <w:tc>
          <w:tcPr>
            <w:tcW w:w="86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758245" w14:textId="77777777" w:rsidR="00AB36B5" w:rsidRPr="00B34B00" w:rsidRDefault="00AB36B5" w:rsidP="00993A96">
            <w:pPr>
              <w:jc w:val="center"/>
              <w:rPr>
                <w:sz w:val="28"/>
                <w:szCs w:val="28"/>
              </w:rPr>
            </w:pPr>
            <w:r w:rsidRPr="00B34B00">
              <w:rPr>
                <w:bCs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B34B00">
              <w:rPr>
                <w:bCs/>
                <w:sz w:val="28"/>
                <w:szCs w:val="28"/>
                <w:lang w:eastAsia="zh-CN"/>
              </w:rPr>
              <w:t>п</w:t>
            </w:r>
            <w:proofErr w:type="gramEnd"/>
            <w:r w:rsidRPr="00B34B00">
              <w:rPr>
                <w:bCs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79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136043" w14:textId="77777777" w:rsidR="00AB36B5" w:rsidRPr="00B34B00" w:rsidRDefault="00AB36B5" w:rsidP="00993A96">
            <w:pPr>
              <w:jc w:val="center"/>
              <w:rPr>
                <w:sz w:val="28"/>
                <w:szCs w:val="28"/>
              </w:rPr>
            </w:pPr>
            <w:r w:rsidRPr="00B34B00">
              <w:rPr>
                <w:bCs/>
                <w:sz w:val="28"/>
                <w:szCs w:val="28"/>
                <w:lang w:eastAsia="zh-CN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4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60EA51" w14:textId="77777777" w:rsidR="00AB36B5" w:rsidRPr="00B34B00" w:rsidRDefault="00AB36B5" w:rsidP="00993A96">
            <w:pPr>
              <w:jc w:val="center"/>
              <w:rPr>
                <w:sz w:val="28"/>
                <w:szCs w:val="28"/>
              </w:rPr>
            </w:pPr>
            <w:r w:rsidRPr="00B34B00">
              <w:rPr>
                <w:bCs/>
                <w:sz w:val="28"/>
                <w:szCs w:val="28"/>
                <w:lang w:eastAsia="zh-CN"/>
              </w:rPr>
              <w:t>Код</w:t>
            </w:r>
          </w:p>
        </w:tc>
      </w:tr>
      <w:tr w:rsidR="008E10FA" w:rsidRPr="00B34B00" w14:paraId="67D74E13" w14:textId="77777777" w:rsidTr="00FD01AE">
        <w:trPr>
          <w:trHeight w:val="284"/>
        </w:trPr>
        <w:tc>
          <w:tcPr>
            <w:tcW w:w="8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FF93FA" w14:textId="77777777" w:rsidR="008E10FA" w:rsidRPr="00B34B00" w:rsidRDefault="008E10FA" w:rsidP="00993A96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DCD2A2" w14:textId="77777777" w:rsidR="008E10FA" w:rsidRPr="00B34B00" w:rsidRDefault="008E10FA" w:rsidP="00993A96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r w:rsidRPr="00B34B00">
              <w:rPr>
                <w:sz w:val="28"/>
                <w:szCs w:val="28"/>
              </w:rPr>
              <w:t>Размещение гаражей для собственных нужд</w:t>
            </w:r>
          </w:p>
        </w:tc>
        <w:tc>
          <w:tcPr>
            <w:tcW w:w="14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897196" w14:textId="77777777" w:rsidR="008E10FA" w:rsidRPr="00B34B00" w:rsidRDefault="008E10FA" w:rsidP="00993A9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34B00">
              <w:rPr>
                <w:rFonts w:eastAsiaTheme="minorHAnsi"/>
                <w:sz w:val="28"/>
                <w:szCs w:val="28"/>
                <w:lang w:eastAsia="en-US"/>
              </w:rPr>
              <w:t>2.7.2</w:t>
            </w:r>
          </w:p>
        </w:tc>
      </w:tr>
      <w:tr w:rsidR="00145944" w:rsidRPr="00B34B00" w14:paraId="4586B191" w14:textId="77777777" w:rsidTr="00FD01AE">
        <w:trPr>
          <w:trHeight w:val="284"/>
        </w:trPr>
        <w:tc>
          <w:tcPr>
            <w:tcW w:w="8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327120" w14:textId="77777777" w:rsidR="00145944" w:rsidRPr="00B34B00" w:rsidRDefault="00145944" w:rsidP="00993A96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2ACC3E" w14:textId="5662FC3F" w:rsidR="00145944" w:rsidRPr="00B34B00" w:rsidRDefault="00145944" w:rsidP="00993A96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r w:rsidRPr="00B34B00">
              <w:rPr>
                <w:sz w:val="28"/>
                <w:szCs w:val="28"/>
              </w:rPr>
              <w:t>Оказание социальной помощи населению</w:t>
            </w:r>
          </w:p>
        </w:tc>
        <w:tc>
          <w:tcPr>
            <w:tcW w:w="14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EA247E" w14:textId="4D28A7DE" w:rsidR="00145944" w:rsidRPr="00B34B00" w:rsidRDefault="00145944" w:rsidP="00993A9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34B00">
              <w:rPr>
                <w:rFonts w:eastAsiaTheme="minorHAnsi"/>
                <w:sz w:val="28"/>
                <w:szCs w:val="28"/>
                <w:lang w:eastAsia="en-US"/>
              </w:rPr>
              <w:t>3.2.2</w:t>
            </w:r>
          </w:p>
        </w:tc>
      </w:tr>
      <w:tr w:rsidR="00AB36B5" w:rsidRPr="00B34B00" w14:paraId="0649A67E" w14:textId="77777777" w:rsidTr="00FD01AE">
        <w:trPr>
          <w:trHeight w:val="284"/>
        </w:trPr>
        <w:tc>
          <w:tcPr>
            <w:tcW w:w="8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1FDC74" w14:textId="77777777" w:rsidR="00AB36B5" w:rsidRPr="00B34B00" w:rsidRDefault="00AB36B5" w:rsidP="00993A96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9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58FD1F" w14:textId="62619E14" w:rsidR="00AB36B5" w:rsidRPr="00B34B00" w:rsidRDefault="008E10FA" w:rsidP="00993A96">
            <w:pPr>
              <w:jc w:val="both"/>
              <w:rPr>
                <w:sz w:val="28"/>
                <w:szCs w:val="28"/>
              </w:rPr>
            </w:pPr>
            <w:r w:rsidRPr="00B34B00">
              <w:rPr>
                <w:sz w:val="28"/>
                <w:szCs w:val="28"/>
              </w:rPr>
              <w:t>Бытовое обслуживание</w:t>
            </w:r>
          </w:p>
        </w:tc>
        <w:tc>
          <w:tcPr>
            <w:tcW w:w="14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F363D5" w14:textId="49744934" w:rsidR="00AB36B5" w:rsidRPr="00B34B00" w:rsidRDefault="008E10FA" w:rsidP="00993A96">
            <w:pPr>
              <w:jc w:val="center"/>
              <w:rPr>
                <w:sz w:val="28"/>
                <w:szCs w:val="28"/>
                <w:lang w:eastAsia="zh-CN"/>
              </w:rPr>
            </w:pPr>
            <w:r w:rsidRPr="00B34B00">
              <w:rPr>
                <w:sz w:val="28"/>
                <w:szCs w:val="28"/>
                <w:lang w:eastAsia="zh-CN"/>
              </w:rPr>
              <w:t>3.3</w:t>
            </w:r>
          </w:p>
        </w:tc>
      </w:tr>
      <w:tr w:rsidR="00AB36B5" w:rsidRPr="00B34B00" w14:paraId="4E0D8768" w14:textId="77777777" w:rsidTr="00FD01AE">
        <w:trPr>
          <w:trHeight w:val="284"/>
        </w:trPr>
        <w:tc>
          <w:tcPr>
            <w:tcW w:w="8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84E785" w14:textId="77777777" w:rsidR="00AB36B5" w:rsidRPr="00B34B00" w:rsidRDefault="00AB36B5" w:rsidP="00993A96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9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B2B88D" w14:textId="34A1B61C" w:rsidR="00AB36B5" w:rsidRPr="00B34B00" w:rsidRDefault="008E10FA" w:rsidP="00993A96">
            <w:pPr>
              <w:jc w:val="both"/>
              <w:rPr>
                <w:sz w:val="28"/>
                <w:szCs w:val="28"/>
              </w:rPr>
            </w:pPr>
            <w:r w:rsidRPr="00B34B00">
              <w:rPr>
                <w:sz w:val="28"/>
                <w:szCs w:val="28"/>
              </w:rPr>
              <w:t>Осуществление религиозных обрядов</w:t>
            </w:r>
          </w:p>
        </w:tc>
        <w:tc>
          <w:tcPr>
            <w:tcW w:w="14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5ECDE5" w14:textId="7F264CAA" w:rsidR="00AB36B5" w:rsidRPr="00B34B00" w:rsidRDefault="008E10FA" w:rsidP="00993A96">
            <w:pPr>
              <w:jc w:val="center"/>
              <w:rPr>
                <w:sz w:val="28"/>
                <w:szCs w:val="28"/>
              </w:rPr>
            </w:pPr>
            <w:r w:rsidRPr="00B34B00">
              <w:rPr>
                <w:sz w:val="28"/>
                <w:szCs w:val="28"/>
              </w:rPr>
              <w:t>3.7.1</w:t>
            </w:r>
          </w:p>
        </w:tc>
      </w:tr>
      <w:tr w:rsidR="00161D3C" w:rsidRPr="00B34B00" w14:paraId="724E493B" w14:textId="77777777" w:rsidTr="00FD01AE">
        <w:trPr>
          <w:trHeight w:val="284"/>
        </w:trPr>
        <w:tc>
          <w:tcPr>
            <w:tcW w:w="8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1105F7" w14:textId="77777777" w:rsidR="00E6594F" w:rsidRPr="00B34B00" w:rsidRDefault="00E6594F" w:rsidP="00993A96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91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1E8969" w14:textId="0ABEA86F" w:rsidR="00E6594F" w:rsidRPr="00B34B00" w:rsidRDefault="00E6594F" w:rsidP="00993A96">
            <w:pPr>
              <w:tabs>
                <w:tab w:val="left" w:pos="4410"/>
              </w:tabs>
              <w:jc w:val="both"/>
              <w:rPr>
                <w:sz w:val="28"/>
                <w:szCs w:val="28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Банковская и страховая деятельность</w:t>
            </w:r>
          </w:p>
        </w:tc>
        <w:tc>
          <w:tcPr>
            <w:tcW w:w="14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8A28DB" w14:textId="4F505D5A" w:rsidR="00E6594F" w:rsidRPr="00B34B00" w:rsidRDefault="00E6594F" w:rsidP="00993A96">
            <w:pPr>
              <w:jc w:val="center"/>
              <w:rPr>
                <w:sz w:val="28"/>
                <w:szCs w:val="28"/>
              </w:rPr>
            </w:pPr>
            <w:r w:rsidRPr="00B34B00">
              <w:rPr>
                <w:rFonts w:eastAsia="Calibri"/>
                <w:sz w:val="28"/>
                <w:szCs w:val="28"/>
                <w:lang w:eastAsia="en-US"/>
              </w:rPr>
              <w:t>4.5</w:t>
            </w:r>
          </w:p>
        </w:tc>
      </w:tr>
      <w:tr w:rsidR="008E10FA" w:rsidRPr="00B34B00" w14:paraId="67BE6A37" w14:textId="77777777" w:rsidTr="00FD01AE">
        <w:trPr>
          <w:trHeight w:val="284"/>
        </w:trPr>
        <w:tc>
          <w:tcPr>
            <w:tcW w:w="8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6EB5F3" w14:textId="77777777" w:rsidR="008E10FA" w:rsidRPr="00B34B00" w:rsidRDefault="008E10FA" w:rsidP="00993A96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9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4703AF" w14:textId="77777777" w:rsidR="008E10FA" w:rsidRPr="00B34B00" w:rsidRDefault="008E10FA" w:rsidP="00993A96">
            <w:pPr>
              <w:jc w:val="both"/>
              <w:rPr>
                <w:sz w:val="28"/>
                <w:szCs w:val="28"/>
              </w:rPr>
            </w:pPr>
            <w:r w:rsidRPr="00B34B00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14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65280D" w14:textId="77777777" w:rsidR="008E10FA" w:rsidRPr="00B34B00" w:rsidRDefault="008E10FA" w:rsidP="00993A96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B34B00">
              <w:rPr>
                <w:color w:val="000000"/>
                <w:sz w:val="28"/>
                <w:szCs w:val="28"/>
                <w:lang w:eastAsia="zh-CN"/>
              </w:rPr>
              <w:t>4.6</w:t>
            </w:r>
          </w:p>
        </w:tc>
      </w:tr>
      <w:tr w:rsidR="00AB36B5" w:rsidRPr="00B34B00" w14:paraId="1769FDBD" w14:textId="77777777" w:rsidTr="00FD01AE">
        <w:trPr>
          <w:trHeight w:val="284"/>
        </w:trPr>
        <w:tc>
          <w:tcPr>
            <w:tcW w:w="8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9DCF21" w14:textId="77777777" w:rsidR="00AB36B5" w:rsidRPr="00B34B00" w:rsidRDefault="00AB36B5" w:rsidP="00993A96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9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006C5" w14:textId="4E312798" w:rsidR="00AB36B5" w:rsidRPr="00B34B00" w:rsidRDefault="008E10FA" w:rsidP="00993A96">
            <w:pPr>
              <w:tabs>
                <w:tab w:val="left" w:pos="4425"/>
              </w:tabs>
              <w:jc w:val="both"/>
              <w:rPr>
                <w:sz w:val="28"/>
                <w:szCs w:val="28"/>
              </w:rPr>
            </w:pPr>
            <w:r w:rsidRPr="00B34B00"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4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B08EFB" w14:textId="1CB10906" w:rsidR="00AB36B5" w:rsidRPr="00B34B00" w:rsidRDefault="008E10FA" w:rsidP="00993A96">
            <w:pPr>
              <w:jc w:val="center"/>
              <w:rPr>
                <w:sz w:val="28"/>
                <w:szCs w:val="28"/>
              </w:rPr>
            </w:pPr>
            <w:r w:rsidRPr="00B34B00">
              <w:rPr>
                <w:sz w:val="28"/>
                <w:szCs w:val="28"/>
              </w:rPr>
              <w:t>4.9.2</w:t>
            </w:r>
          </w:p>
        </w:tc>
      </w:tr>
    </w:tbl>
    <w:p w14:paraId="6F47EAF2" w14:textId="0DF28FB8" w:rsidR="000A3FC1" w:rsidRPr="00B34B00" w:rsidRDefault="000A3FC1" w:rsidP="00993A96">
      <w:pPr>
        <w:pStyle w:val="32"/>
        <w:shd w:val="clear" w:color="auto" w:fill="auto"/>
        <w:spacing w:after="0" w:line="240" w:lineRule="auto"/>
        <w:jc w:val="right"/>
      </w:pPr>
      <w:r w:rsidRPr="00B34B00">
        <w:t>».</w:t>
      </w:r>
    </w:p>
    <w:p w14:paraId="3CC66FBB" w14:textId="77777777" w:rsidR="008D646A" w:rsidRDefault="006C046D" w:rsidP="006C046D">
      <w:pPr>
        <w:pStyle w:val="32"/>
        <w:shd w:val="clear" w:color="auto" w:fill="auto"/>
        <w:spacing w:before="120" w:after="0" w:line="240" w:lineRule="auto"/>
        <w:ind w:left="360"/>
        <w:jc w:val="both"/>
      </w:pPr>
      <w:r>
        <w:t xml:space="preserve">7. </w:t>
      </w:r>
      <w:r w:rsidR="008D646A">
        <w:t xml:space="preserve"> В статье</w:t>
      </w:r>
      <w:r w:rsidR="008D646A" w:rsidRPr="008D646A">
        <w:t xml:space="preserve"> 56.2 главы 11</w:t>
      </w:r>
      <w:r w:rsidR="008D646A">
        <w:t>:</w:t>
      </w:r>
    </w:p>
    <w:p w14:paraId="37DEB96A" w14:textId="77777777" w:rsidR="008D646A" w:rsidRDefault="008D646A" w:rsidP="006C046D">
      <w:pPr>
        <w:pStyle w:val="32"/>
        <w:shd w:val="clear" w:color="auto" w:fill="auto"/>
        <w:spacing w:before="120" w:after="0" w:line="240" w:lineRule="auto"/>
        <w:ind w:left="360"/>
        <w:jc w:val="both"/>
      </w:pPr>
      <w:r>
        <w:t>7.1. «</w:t>
      </w:r>
      <w:r w:rsidRPr="008D646A">
        <w:t xml:space="preserve">I. Основные виды разрешенного использования: изложить в следующей редакции: </w:t>
      </w:r>
    </w:p>
    <w:p w14:paraId="50200065" w14:textId="37161D52" w:rsidR="00704872" w:rsidRPr="00B34B00" w:rsidRDefault="008D646A" w:rsidP="0018797E">
      <w:pPr>
        <w:pStyle w:val="32"/>
        <w:shd w:val="clear" w:color="auto" w:fill="auto"/>
        <w:spacing w:before="120" w:after="0" w:line="240" w:lineRule="auto"/>
        <w:ind w:left="360"/>
        <w:jc w:val="both"/>
      </w:pPr>
      <w:r>
        <w:t>«</w:t>
      </w:r>
      <w:r>
        <w:rPr>
          <w:lang w:val="en-US"/>
        </w:rPr>
        <w:t>I</w:t>
      </w:r>
      <w:r w:rsidRPr="008D646A">
        <w:t xml:space="preserve">. </w:t>
      </w:r>
      <w:r w:rsidR="00704872" w:rsidRPr="00B34B00">
        <w:t>Основные виды разрешенного использования</w:t>
      </w:r>
      <w:r w:rsidR="0018797E">
        <w:t>:</w:t>
      </w:r>
      <w:r w:rsidR="00704872" w:rsidRPr="00B34B00">
        <w:t xml:space="preserve"> </w:t>
      </w:r>
      <w:r w:rsidR="00704872" w:rsidRPr="00B34B00">
        <w:tab/>
      </w:r>
    </w:p>
    <w:tbl>
      <w:tblPr>
        <w:tblStyle w:val="11"/>
        <w:tblW w:w="10206" w:type="dxa"/>
        <w:tblLook w:val="04A0" w:firstRow="1" w:lastRow="0" w:firstColumn="1" w:lastColumn="0" w:noHBand="0" w:noVBand="1"/>
      </w:tblPr>
      <w:tblGrid>
        <w:gridCol w:w="861"/>
        <w:gridCol w:w="7910"/>
        <w:gridCol w:w="1435"/>
      </w:tblGrid>
      <w:tr w:rsidR="00704872" w:rsidRPr="00B34B00" w14:paraId="4FC14E33" w14:textId="77777777" w:rsidTr="00FD01AE">
        <w:trPr>
          <w:trHeight w:val="284"/>
          <w:tblHeader/>
        </w:trPr>
        <w:tc>
          <w:tcPr>
            <w:tcW w:w="86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BC03F2" w14:textId="77777777" w:rsidR="00704872" w:rsidRPr="00B34B00" w:rsidRDefault="00704872" w:rsidP="00993A96">
            <w:pPr>
              <w:jc w:val="center"/>
              <w:rPr>
                <w:sz w:val="28"/>
                <w:szCs w:val="28"/>
              </w:rPr>
            </w:pPr>
            <w:r w:rsidRPr="00B34B00">
              <w:rPr>
                <w:bCs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B34B00">
              <w:rPr>
                <w:bCs/>
                <w:sz w:val="28"/>
                <w:szCs w:val="28"/>
                <w:lang w:eastAsia="zh-CN"/>
              </w:rPr>
              <w:t>п</w:t>
            </w:r>
            <w:proofErr w:type="gramEnd"/>
            <w:r w:rsidRPr="00B34B00">
              <w:rPr>
                <w:bCs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79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F05247" w14:textId="77777777" w:rsidR="00704872" w:rsidRPr="00B34B00" w:rsidRDefault="00704872" w:rsidP="00993A96">
            <w:pPr>
              <w:jc w:val="center"/>
              <w:rPr>
                <w:sz w:val="28"/>
                <w:szCs w:val="28"/>
              </w:rPr>
            </w:pPr>
            <w:r w:rsidRPr="00B34B00">
              <w:rPr>
                <w:bCs/>
                <w:sz w:val="28"/>
                <w:szCs w:val="28"/>
                <w:lang w:eastAsia="zh-CN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4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912EE9" w14:textId="77777777" w:rsidR="00704872" w:rsidRPr="00B34B00" w:rsidRDefault="00704872" w:rsidP="00993A96">
            <w:pPr>
              <w:jc w:val="center"/>
              <w:rPr>
                <w:sz w:val="28"/>
                <w:szCs w:val="28"/>
              </w:rPr>
            </w:pPr>
            <w:r w:rsidRPr="00B34B00">
              <w:rPr>
                <w:bCs/>
                <w:sz w:val="28"/>
                <w:szCs w:val="28"/>
                <w:lang w:eastAsia="zh-CN"/>
              </w:rPr>
              <w:t>Код</w:t>
            </w:r>
          </w:p>
        </w:tc>
      </w:tr>
      <w:tr w:rsidR="00704872" w:rsidRPr="00B34B00" w14:paraId="76C12325" w14:textId="77777777" w:rsidTr="00FD01AE">
        <w:trPr>
          <w:trHeight w:val="284"/>
        </w:trPr>
        <w:tc>
          <w:tcPr>
            <w:tcW w:w="8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AC5830" w14:textId="77777777" w:rsidR="00704872" w:rsidRPr="00B34B00" w:rsidRDefault="00704872" w:rsidP="00993A96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9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BFFEDA" w14:textId="77777777" w:rsidR="00704872" w:rsidRPr="00B34B00" w:rsidRDefault="00704872" w:rsidP="00993A96">
            <w:pPr>
              <w:jc w:val="both"/>
              <w:rPr>
                <w:sz w:val="28"/>
                <w:szCs w:val="28"/>
              </w:rPr>
            </w:pPr>
            <w:r w:rsidRPr="00B34B00"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14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A0F418" w14:textId="77777777" w:rsidR="00704872" w:rsidRPr="00B34B00" w:rsidRDefault="00704872" w:rsidP="00993A96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B34B00">
              <w:rPr>
                <w:color w:val="000000"/>
                <w:sz w:val="28"/>
                <w:szCs w:val="28"/>
                <w:lang w:eastAsia="zh-CN"/>
              </w:rPr>
              <w:t>3.1.1</w:t>
            </w:r>
          </w:p>
        </w:tc>
      </w:tr>
      <w:tr w:rsidR="00704872" w:rsidRPr="00B34B00" w14:paraId="15ECA4CC" w14:textId="77777777" w:rsidTr="00FD01AE">
        <w:trPr>
          <w:trHeight w:val="284"/>
        </w:trPr>
        <w:tc>
          <w:tcPr>
            <w:tcW w:w="8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956427" w14:textId="77777777" w:rsidR="00704872" w:rsidRPr="00B34B00" w:rsidRDefault="00704872" w:rsidP="00993A96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9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3014D8" w14:textId="77777777" w:rsidR="00704872" w:rsidRPr="00B34B00" w:rsidRDefault="00704872" w:rsidP="00993A96">
            <w:pPr>
              <w:jc w:val="both"/>
              <w:rPr>
                <w:sz w:val="28"/>
                <w:szCs w:val="28"/>
              </w:rPr>
            </w:pPr>
            <w:r w:rsidRPr="00B34B00">
              <w:rPr>
                <w:sz w:val="28"/>
                <w:szCs w:val="28"/>
              </w:rPr>
              <w:t>Объекты культурно-досуговой деятельности</w:t>
            </w:r>
          </w:p>
        </w:tc>
        <w:tc>
          <w:tcPr>
            <w:tcW w:w="14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9C72CB" w14:textId="77777777" w:rsidR="00704872" w:rsidRPr="00B34B00" w:rsidRDefault="00704872" w:rsidP="00993A96">
            <w:pPr>
              <w:jc w:val="center"/>
              <w:rPr>
                <w:sz w:val="28"/>
                <w:szCs w:val="28"/>
              </w:rPr>
            </w:pPr>
            <w:r w:rsidRPr="00B34B00">
              <w:rPr>
                <w:sz w:val="28"/>
                <w:szCs w:val="28"/>
              </w:rPr>
              <w:t>3.6.1</w:t>
            </w:r>
          </w:p>
        </w:tc>
      </w:tr>
      <w:tr w:rsidR="00293129" w:rsidRPr="00B34B00" w14:paraId="7233E2EF" w14:textId="77777777" w:rsidTr="00FD01AE">
        <w:trPr>
          <w:trHeight w:val="284"/>
        </w:trPr>
        <w:tc>
          <w:tcPr>
            <w:tcW w:w="8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BB39C3" w14:textId="77777777" w:rsidR="00293129" w:rsidRPr="00B34B00" w:rsidRDefault="00293129" w:rsidP="00993A96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9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A3DBFB" w14:textId="7DC82791" w:rsidR="00293129" w:rsidRPr="00B34B00" w:rsidRDefault="00293129" w:rsidP="00993A96">
            <w:pPr>
              <w:jc w:val="both"/>
              <w:rPr>
                <w:sz w:val="28"/>
                <w:szCs w:val="28"/>
              </w:rPr>
            </w:pPr>
            <w:r w:rsidRPr="00B34B00">
              <w:rPr>
                <w:sz w:val="28"/>
                <w:szCs w:val="28"/>
              </w:rPr>
              <w:t>Парки культуры и отдыха</w:t>
            </w:r>
          </w:p>
        </w:tc>
        <w:tc>
          <w:tcPr>
            <w:tcW w:w="14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3B2CD6" w14:textId="061A1139" w:rsidR="00293129" w:rsidRPr="00B34B00" w:rsidRDefault="00293129" w:rsidP="00993A96">
            <w:pPr>
              <w:jc w:val="center"/>
              <w:rPr>
                <w:sz w:val="28"/>
                <w:szCs w:val="28"/>
              </w:rPr>
            </w:pPr>
            <w:r w:rsidRPr="00B34B00">
              <w:rPr>
                <w:sz w:val="28"/>
                <w:szCs w:val="28"/>
              </w:rPr>
              <w:t>3.6.2</w:t>
            </w:r>
          </w:p>
        </w:tc>
      </w:tr>
      <w:tr w:rsidR="00EF1E0E" w:rsidRPr="00B34B00" w14:paraId="6C340D80" w14:textId="77777777" w:rsidTr="00FD01AE">
        <w:trPr>
          <w:trHeight w:val="284"/>
        </w:trPr>
        <w:tc>
          <w:tcPr>
            <w:tcW w:w="8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09977A" w14:textId="77777777" w:rsidR="00EF1E0E" w:rsidRPr="00B34B00" w:rsidRDefault="00EF1E0E" w:rsidP="00993A96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9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0512A9" w14:textId="6F037823" w:rsidR="00EF1E0E" w:rsidRPr="00B34B00" w:rsidRDefault="00EF1E0E" w:rsidP="00993A96">
            <w:pPr>
              <w:jc w:val="both"/>
              <w:rPr>
                <w:sz w:val="28"/>
                <w:szCs w:val="28"/>
              </w:rPr>
            </w:pPr>
            <w:r w:rsidRPr="00B34B00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14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A9DA9B" w14:textId="7324DC02" w:rsidR="00EF1E0E" w:rsidRPr="00B34B00" w:rsidRDefault="00EF1E0E" w:rsidP="00993A96">
            <w:pPr>
              <w:jc w:val="center"/>
              <w:rPr>
                <w:sz w:val="28"/>
                <w:szCs w:val="28"/>
              </w:rPr>
            </w:pPr>
            <w:r w:rsidRPr="00B34B00">
              <w:rPr>
                <w:color w:val="000000"/>
                <w:sz w:val="28"/>
                <w:szCs w:val="28"/>
                <w:lang w:eastAsia="zh-CN"/>
              </w:rPr>
              <w:t>4.6</w:t>
            </w:r>
          </w:p>
        </w:tc>
      </w:tr>
      <w:tr w:rsidR="00704872" w:rsidRPr="00B34B00" w14:paraId="52303570" w14:textId="77777777" w:rsidTr="00FD01AE">
        <w:trPr>
          <w:trHeight w:val="284"/>
        </w:trPr>
        <w:tc>
          <w:tcPr>
            <w:tcW w:w="8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401C75" w14:textId="77777777" w:rsidR="00704872" w:rsidRPr="00B34B00" w:rsidRDefault="00704872" w:rsidP="00993A96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9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90A09F" w14:textId="77777777" w:rsidR="00704872" w:rsidRPr="00B34B00" w:rsidRDefault="00704872" w:rsidP="00993A96">
            <w:pPr>
              <w:jc w:val="both"/>
              <w:rPr>
                <w:color w:val="FF0000"/>
                <w:sz w:val="28"/>
                <w:szCs w:val="28"/>
              </w:rPr>
            </w:pPr>
            <w:r w:rsidRPr="00B34B00">
              <w:rPr>
                <w:sz w:val="28"/>
                <w:szCs w:val="28"/>
              </w:rPr>
              <w:t>Площадки для занятий спортом</w:t>
            </w:r>
          </w:p>
        </w:tc>
        <w:tc>
          <w:tcPr>
            <w:tcW w:w="14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6EF817" w14:textId="77777777" w:rsidR="00704872" w:rsidRPr="00B34B00" w:rsidRDefault="00704872" w:rsidP="00993A96">
            <w:pPr>
              <w:jc w:val="center"/>
              <w:rPr>
                <w:color w:val="FF0000"/>
                <w:sz w:val="28"/>
                <w:szCs w:val="28"/>
              </w:rPr>
            </w:pPr>
            <w:r w:rsidRPr="00B34B00">
              <w:rPr>
                <w:rFonts w:eastAsiaTheme="minorHAnsi"/>
                <w:sz w:val="28"/>
                <w:szCs w:val="28"/>
                <w:lang w:eastAsia="en-US"/>
              </w:rPr>
              <w:t xml:space="preserve">5.1.3 </w:t>
            </w:r>
          </w:p>
        </w:tc>
      </w:tr>
      <w:tr w:rsidR="00EF1E0E" w:rsidRPr="00B34B00" w14:paraId="2085CBB8" w14:textId="77777777" w:rsidTr="00FD01AE">
        <w:trPr>
          <w:trHeight w:val="284"/>
        </w:trPr>
        <w:tc>
          <w:tcPr>
            <w:tcW w:w="8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AC19FA" w14:textId="77777777" w:rsidR="00EF1E0E" w:rsidRPr="00B34B00" w:rsidRDefault="00EF1E0E" w:rsidP="00993A96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9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6D5C81" w14:textId="1F174B88" w:rsidR="00EF1E0E" w:rsidRPr="00B34B00" w:rsidRDefault="00EF1E0E" w:rsidP="00993A96">
            <w:pPr>
              <w:jc w:val="both"/>
              <w:rPr>
                <w:sz w:val="28"/>
                <w:szCs w:val="28"/>
              </w:rPr>
            </w:pPr>
            <w:r w:rsidRPr="00B34B00">
              <w:rPr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14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82C9D5" w14:textId="6FBD996A" w:rsidR="00EF1E0E" w:rsidRPr="00B34B00" w:rsidRDefault="00EF1E0E" w:rsidP="00993A9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34B00">
              <w:rPr>
                <w:rFonts w:eastAsiaTheme="minorHAnsi"/>
                <w:sz w:val="28"/>
                <w:szCs w:val="28"/>
                <w:lang w:eastAsia="en-US"/>
              </w:rPr>
              <w:t>8.3</w:t>
            </w:r>
          </w:p>
        </w:tc>
      </w:tr>
      <w:tr w:rsidR="00704872" w:rsidRPr="00B34B00" w14:paraId="175EF9AB" w14:textId="77777777" w:rsidTr="00FD01AE">
        <w:trPr>
          <w:trHeight w:val="284"/>
        </w:trPr>
        <w:tc>
          <w:tcPr>
            <w:tcW w:w="8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0886F" w14:textId="77777777" w:rsidR="00704872" w:rsidRPr="00B34B00" w:rsidRDefault="00704872" w:rsidP="00993A96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9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1EE5AA" w14:textId="77777777" w:rsidR="00704872" w:rsidRPr="00B34B00" w:rsidRDefault="00704872" w:rsidP="00993A96">
            <w:pPr>
              <w:jc w:val="both"/>
              <w:rPr>
                <w:sz w:val="28"/>
                <w:szCs w:val="28"/>
              </w:rPr>
            </w:pPr>
            <w:r w:rsidRPr="00B34B00">
              <w:rPr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14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5D6E58" w14:textId="77777777" w:rsidR="00704872" w:rsidRPr="00B34B00" w:rsidRDefault="00704872" w:rsidP="00993A96">
            <w:pPr>
              <w:jc w:val="center"/>
              <w:rPr>
                <w:sz w:val="28"/>
                <w:szCs w:val="28"/>
              </w:rPr>
            </w:pPr>
            <w:r w:rsidRPr="00B34B00">
              <w:rPr>
                <w:sz w:val="28"/>
                <w:szCs w:val="28"/>
              </w:rPr>
              <w:t>12.0.2</w:t>
            </w:r>
          </w:p>
        </w:tc>
      </w:tr>
    </w:tbl>
    <w:p w14:paraId="319CC47A" w14:textId="77777777" w:rsidR="00704872" w:rsidRPr="00B34B00" w:rsidRDefault="00704872" w:rsidP="00993A96">
      <w:pPr>
        <w:pStyle w:val="32"/>
        <w:shd w:val="clear" w:color="auto" w:fill="auto"/>
        <w:spacing w:after="0" w:line="240" w:lineRule="auto"/>
        <w:jc w:val="right"/>
        <w:rPr>
          <w:spacing w:val="-4"/>
        </w:rPr>
      </w:pPr>
      <w:r w:rsidRPr="00B34B00">
        <w:rPr>
          <w:spacing w:val="-4"/>
        </w:rPr>
        <w:t>».</w:t>
      </w:r>
    </w:p>
    <w:p w14:paraId="1C833616" w14:textId="60537839" w:rsidR="00704872" w:rsidRPr="00B34B00" w:rsidRDefault="0018797E" w:rsidP="0018797E">
      <w:pPr>
        <w:pStyle w:val="32"/>
        <w:shd w:val="clear" w:color="auto" w:fill="auto"/>
        <w:spacing w:before="120" w:after="0" w:line="240" w:lineRule="auto"/>
        <w:ind w:left="360"/>
        <w:jc w:val="both"/>
      </w:pPr>
      <w:r>
        <w:t>7.2. «</w:t>
      </w:r>
      <w:r>
        <w:rPr>
          <w:lang w:val="en-US"/>
        </w:rPr>
        <w:t>II</w:t>
      </w:r>
      <w:r>
        <w:t xml:space="preserve">. </w:t>
      </w:r>
      <w:r w:rsidR="00704872" w:rsidRPr="00B34B00">
        <w:t>Условно разрешенные виды использования</w:t>
      </w:r>
      <w:r>
        <w:t>:</w:t>
      </w:r>
      <w:r w:rsidR="00704872" w:rsidRPr="00B34B00">
        <w:t xml:space="preserve"> изложить</w:t>
      </w:r>
      <w:r w:rsidR="00704872" w:rsidRPr="00B34B00">
        <w:br/>
        <w:t>в следующей редакции:</w:t>
      </w:r>
    </w:p>
    <w:p w14:paraId="70BEAC73" w14:textId="051B75E4" w:rsidR="00704872" w:rsidRPr="00B34B00" w:rsidRDefault="009737A3" w:rsidP="00993A96">
      <w:pPr>
        <w:pStyle w:val="32"/>
        <w:spacing w:after="0" w:line="240" w:lineRule="auto"/>
        <w:jc w:val="both"/>
      </w:pPr>
      <w:r>
        <w:t>«</w:t>
      </w:r>
      <w:r w:rsidRPr="009737A3">
        <w:t>II. Условно разрешенные виды использования</w:t>
      </w:r>
      <w:r>
        <w:t>:</w:t>
      </w:r>
    </w:p>
    <w:tbl>
      <w:tblPr>
        <w:tblStyle w:val="11"/>
        <w:tblW w:w="10206" w:type="dxa"/>
        <w:tblLook w:val="04A0" w:firstRow="1" w:lastRow="0" w:firstColumn="1" w:lastColumn="0" w:noHBand="0" w:noVBand="1"/>
      </w:tblPr>
      <w:tblGrid>
        <w:gridCol w:w="861"/>
        <w:gridCol w:w="7910"/>
        <w:gridCol w:w="1435"/>
      </w:tblGrid>
      <w:tr w:rsidR="00704872" w:rsidRPr="00B34B00" w14:paraId="12833B40" w14:textId="77777777" w:rsidTr="00FD01AE">
        <w:trPr>
          <w:trHeight w:val="284"/>
          <w:tblHeader/>
        </w:trPr>
        <w:tc>
          <w:tcPr>
            <w:tcW w:w="86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EABC66" w14:textId="77777777" w:rsidR="00704872" w:rsidRPr="00B34B00" w:rsidRDefault="00704872" w:rsidP="00993A96">
            <w:pPr>
              <w:jc w:val="center"/>
              <w:rPr>
                <w:sz w:val="28"/>
                <w:szCs w:val="28"/>
              </w:rPr>
            </w:pPr>
            <w:r w:rsidRPr="00B34B00">
              <w:rPr>
                <w:bCs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B34B00">
              <w:rPr>
                <w:bCs/>
                <w:sz w:val="28"/>
                <w:szCs w:val="28"/>
                <w:lang w:eastAsia="zh-CN"/>
              </w:rPr>
              <w:t>п</w:t>
            </w:r>
            <w:proofErr w:type="gramEnd"/>
            <w:r w:rsidRPr="00B34B00">
              <w:rPr>
                <w:bCs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79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4A8261" w14:textId="77777777" w:rsidR="00704872" w:rsidRPr="00B34B00" w:rsidRDefault="00704872" w:rsidP="00993A96">
            <w:pPr>
              <w:jc w:val="center"/>
              <w:rPr>
                <w:sz w:val="28"/>
                <w:szCs w:val="28"/>
              </w:rPr>
            </w:pPr>
            <w:r w:rsidRPr="00B34B00">
              <w:rPr>
                <w:bCs/>
                <w:sz w:val="28"/>
                <w:szCs w:val="28"/>
                <w:lang w:eastAsia="zh-CN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4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78773C" w14:textId="77777777" w:rsidR="00704872" w:rsidRPr="00B34B00" w:rsidRDefault="00704872" w:rsidP="00993A96">
            <w:pPr>
              <w:jc w:val="center"/>
              <w:rPr>
                <w:sz w:val="28"/>
                <w:szCs w:val="28"/>
              </w:rPr>
            </w:pPr>
            <w:r w:rsidRPr="00B34B00">
              <w:rPr>
                <w:bCs/>
                <w:sz w:val="28"/>
                <w:szCs w:val="28"/>
                <w:lang w:eastAsia="zh-CN"/>
              </w:rPr>
              <w:t>Код</w:t>
            </w:r>
          </w:p>
        </w:tc>
      </w:tr>
      <w:tr w:rsidR="00704872" w:rsidRPr="00B34B00" w14:paraId="4F0C63B7" w14:textId="77777777" w:rsidTr="00FD01AE">
        <w:trPr>
          <w:trHeight w:val="284"/>
        </w:trPr>
        <w:tc>
          <w:tcPr>
            <w:tcW w:w="8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ADB3C8" w14:textId="69C8EB00" w:rsidR="00704872" w:rsidRPr="00B34B00" w:rsidRDefault="00927A7F" w:rsidP="00993A96">
            <w:pPr>
              <w:jc w:val="center"/>
              <w:rPr>
                <w:sz w:val="28"/>
                <w:szCs w:val="28"/>
              </w:rPr>
            </w:pPr>
            <w:r w:rsidRPr="00B34B00">
              <w:rPr>
                <w:sz w:val="28"/>
                <w:szCs w:val="28"/>
              </w:rPr>
              <w:t>1</w:t>
            </w:r>
          </w:p>
        </w:tc>
        <w:tc>
          <w:tcPr>
            <w:tcW w:w="791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D6DA19" w14:textId="77777777" w:rsidR="00704872" w:rsidRPr="00B34B00" w:rsidRDefault="00704872" w:rsidP="00993A96">
            <w:pPr>
              <w:jc w:val="both"/>
              <w:rPr>
                <w:sz w:val="28"/>
                <w:szCs w:val="28"/>
              </w:rPr>
            </w:pPr>
            <w:r w:rsidRPr="00B34B00">
              <w:rPr>
                <w:sz w:val="28"/>
                <w:szCs w:val="28"/>
              </w:rPr>
              <w:t>Осуществление религиозных обрядов</w:t>
            </w:r>
          </w:p>
        </w:tc>
        <w:tc>
          <w:tcPr>
            <w:tcW w:w="14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79ADC6" w14:textId="77777777" w:rsidR="00704872" w:rsidRPr="00B34B00" w:rsidRDefault="00704872" w:rsidP="00993A96">
            <w:pPr>
              <w:jc w:val="center"/>
              <w:rPr>
                <w:sz w:val="28"/>
                <w:szCs w:val="28"/>
              </w:rPr>
            </w:pPr>
            <w:r w:rsidRPr="00B34B00">
              <w:rPr>
                <w:sz w:val="28"/>
                <w:szCs w:val="28"/>
              </w:rPr>
              <w:t>3.7.1</w:t>
            </w:r>
          </w:p>
        </w:tc>
      </w:tr>
    </w:tbl>
    <w:p w14:paraId="540ABAC2" w14:textId="02F0AF7F" w:rsidR="00704872" w:rsidRPr="00B34B00" w:rsidRDefault="00704872" w:rsidP="00993A96">
      <w:pPr>
        <w:pStyle w:val="32"/>
        <w:shd w:val="clear" w:color="auto" w:fill="auto"/>
        <w:spacing w:after="0" w:line="240" w:lineRule="auto"/>
        <w:jc w:val="right"/>
      </w:pPr>
      <w:r w:rsidRPr="00B34B00">
        <w:t>».</w:t>
      </w:r>
    </w:p>
    <w:p w14:paraId="7446949C" w14:textId="0986629B" w:rsidR="00491908" w:rsidRPr="00B34B00" w:rsidRDefault="009737A3" w:rsidP="009737A3">
      <w:pPr>
        <w:pStyle w:val="32"/>
        <w:shd w:val="clear" w:color="auto" w:fill="auto"/>
        <w:spacing w:after="0" w:line="240" w:lineRule="auto"/>
        <w:ind w:left="360"/>
        <w:jc w:val="both"/>
      </w:pPr>
      <w:r>
        <w:t xml:space="preserve">8. </w:t>
      </w:r>
      <w:r w:rsidR="00491908" w:rsidRPr="00B34B00">
        <w:t>Статью 57 главы 12 части II изложить в следующей редакции:</w:t>
      </w:r>
    </w:p>
    <w:p w14:paraId="52C029AB" w14:textId="77777777" w:rsidR="00491908" w:rsidRPr="00B34B00" w:rsidRDefault="00491908" w:rsidP="00491908">
      <w:pPr>
        <w:pStyle w:val="32"/>
        <w:shd w:val="clear" w:color="auto" w:fill="auto"/>
        <w:spacing w:after="0" w:line="240" w:lineRule="auto"/>
        <w:ind w:firstLine="709"/>
        <w:jc w:val="both"/>
        <w:rPr>
          <w:b/>
          <w:bCs/>
        </w:rPr>
      </w:pPr>
      <w:r w:rsidRPr="00B34B00">
        <w:t>«</w:t>
      </w:r>
      <w:r w:rsidRPr="00B34B00">
        <w:rPr>
          <w:b/>
          <w:bCs/>
        </w:rPr>
        <w:t>Статья 57. Ограничения использования земельных участков и объектов капитального строительства в зонах охраны объектов культурного наследия</w:t>
      </w:r>
    </w:p>
    <w:p w14:paraId="310B6ED9" w14:textId="77777777" w:rsidR="00491908" w:rsidRPr="00B34B00" w:rsidRDefault="00491908" w:rsidP="00491908">
      <w:pPr>
        <w:pStyle w:val="32"/>
        <w:shd w:val="clear" w:color="auto" w:fill="auto"/>
        <w:spacing w:after="0" w:line="240" w:lineRule="auto"/>
        <w:ind w:firstLine="709"/>
        <w:jc w:val="both"/>
      </w:pPr>
      <w:proofErr w:type="gramStart"/>
      <w:r w:rsidRPr="00B34B00">
        <w:t>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Федеральным законом от 25.06.2002 № 73-ФЗ «Об объектах культурного наследия (памятниках истории и культуры) народов Российской Федерации», постановлением Правительства Российской Федерации от 26.04.2008 № 315 «Об утверждении положения о зонах охраны объектов культурного наследия (памятников истории и культуры) народов Российской Федерации», а так же режимами</w:t>
      </w:r>
      <w:proofErr w:type="gramEnd"/>
      <w:r w:rsidRPr="00B34B00">
        <w:t xml:space="preserve"> использования земельных участков и требованиями к градостроительным регламентам в границах зон охраны объектов культурного наследия на территории </w:t>
      </w:r>
      <w:proofErr w:type="spellStart"/>
      <w:r w:rsidRPr="00B34B00">
        <w:lastRenderedPageBreak/>
        <w:t>Гостилицкого</w:t>
      </w:r>
      <w:proofErr w:type="spellEnd"/>
      <w:r w:rsidRPr="00B34B00">
        <w:t xml:space="preserve"> сельского поселения.</w:t>
      </w:r>
    </w:p>
    <w:p w14:paraId="1EA839A0" w14:textId="77777777" w:rsidR="00491908" w:rsidRPr="00B34B00" w:rsidRDefault="00491908" w:rsidP="00491908">
      <w:pPr>
        <w:pStyle w:val="32"/>
        <w:spacing w:after="0" w:line="240" w:lineRule="auto"/>
        <w:ind w:firstLine="709"/>
        <w:jc w:val="both"/>
        <w:rPr>
          <w:b/>
          <w:bCs/>
        </w:rPr>
      </w:pPr>
      <w:r w:rsidRPr="00B34B00">
        <w:rPr>
          <w:b/>
          <w:bCs/>
        </w:rPr>
        <w:t>Объект культурного наследия федерального значения «Дворцово-парковый ансамбль», XVII-XIX вв. (Ленинградская область), включенный в Список всемирного наследия.</w:t>
      </w:r>
    </w:p>
    <w:p w14:paraId="36B76AD8" w14:textId="77777777" w:rsidR="00491908" w:rsidRPr="00B34B00" w:rsidRDefault="00491908" w:rsidP="00491908">
      <w:pPr>
        <w:pStyle w:val="32"/>
        <w:spacing w:after="0" w:line="240" w:lineRule="auto"/>
        <w:ind w:firstLine="709"/>
        <w:jc w:val="both"/>
      </w:pPr>
      <w:proofErr w:type="gramStart"/>
      <w:r w:rsidRPr="00B34B00">
        <w:t>Ограничения использования земельных участков и объектов капитального строительства</w:t>
      </w:r>
      <w:r w:rsidRPr="00B34B00">
        <w:br/>
        <w:t>в границах зон охраны объекта культурного наследия определены приказом Минкультуры России от 19.04.2022 № 609 «Об установлении границ зон охраны объекта культурного наследия федерального значения «Дворцово-парковый ансамбль», XVIII - XIX вв. (Ленинградская область), включенного в Список всемирного наследия, и об утверждении требований к градостроительным регламентам в границах территорий данных зон».</w:t>
      </w:r>
      <w:proofErr w:type="gramEnd"/>
    </w:p>
    <w:p w14:paraId="358AB164" w14:textId="77777777" w:rsidR="00491908" w:rsidRPr="00B34B00" w:rsidRDefault="00491908" w:rsidP="00491908">
      <w:pPr>
        <w:autoSpaceDE w:val="0"/>
        <w:autoSpaceDN w:val="0"/>
        <w:adjustRightInd w:val="0"/>
        <w:spacing w:before="12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34B00">
        <w:rPr>
          <w:rFonts w:eastAsiaTheme="minorHAnsi"/>
          <w:b/>
          <w:bCs/>
          <w:sz w:val="28"/>
          <w:szCs w:val="28"/>
          <w:lang w:eastAsia="en-US"/>
        </w:rPr>
        <w:t>I. Охранная зона - ОЗ</w:t>
      </w:r>
    </w:p>
    <w:p w14:paraId="24C429C3" w14:textId="77777777" w:rsidR="00491908" w:rsidRPr="00B34B00" w:rsidRDefault="00491908" w:rsidP="004919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4B00">
        <w:rPr>
          <w:rFonts w:eastAsiaTheme="minorHAnsi"/>
          <w:sz w:val="28"/>
          <w:szCs w:val="28"/>
          <w:lang w:eastAsia="en-US"/>
        </w:rPr>
        <w:t>1. Разрешается:</w:t>
      </w:r>
    </w:p>
    <w:p w14:paraId="1482EEEA" w14:textId="77777777" w:rsidR="00491908" w:rsidRPr="00B34B00" w:rsidRDefault="00491908" w:rsidP="004919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4B00">
        <w:rPr>
          <w:rFonts w:eastAsiaTheme="minorHAnsi"/>
          <w:sz w:val="28"/>
          <w:szCs w:val="28"/>
          <w:lang w:eastAsia="en-US"/>
        </w:rPr>
        <w:t>1.1. Благоустройство территории, размещение малых архитектурных форм - скамеек, урн, фонарей.</w:t>
      </w:r>
    </w:p>
    <w:p w14:paraId="7E144F03" w14:textId="77777777" w:rsidR="00491908" w:rsidRPr="00B34B00" w:rsidRDefault="00491908" w:rsidP="004919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4B00">
        <w:rPr>
          <w:rFonts w:eastAsiaTheme="minorHAnsi"/>
          <w:sz w:val="28"/>
          <w:szCs w:val="28"/>
          <w:lang w:eastAsia="en-US"/>
        </w:rPr>
        <w:t>1.2. Озеленение территории по специально разработанным проектам с применением естественных материалов (посев многолетних трав), выкашивание газонов, санитарная рубка деревьев (прочистка, прореживание, уборка сухостоя).</w:t>
      </w:r>
    </w:p>
    <w:p w14:paraId="6C281548" w14:textId="77777777" w:rsidR="00491908" w:rsidRPr="00B34B00" w:rsidRDefault="00491908" w:rsidP="004919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4B00">
        <w:rPr>
          <w:rFonts w:eastAsiaTheme="minorHAnsi"/>
          <w:sz w:val="28"/>
          <w:szCs w:val="28"/>
          <w:lang w:eastAsia="en-US"/>
        </w:rPr>
        <w:t>1.3. Ремонт автомобильных дорог.</w:t>
      </w:r>
    </w:p>
    <w:p w14:paraId="58C55A46" w14:textId="77777777" w:rsidR="00491908" w:rsidRPr="00B34B00" w:rsidRDefault="00491908" w:rsidP="004919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4B00">
        <w:rPr>
          <w:rFonts w:eastAsiaTheme="minorHAnsi"/>
          <w:sz w:val="28"/>
          <w:szCs w:val="28"/>
          <w:lang w:eastAsia="en-US"/>
        </w:rPr>
        <w:t>1.4. Организация подъезда экскурсионного транспорта.</w:t>
      </w:r>
    </w:p>
    <w:p w14:paraId="262517A8" w14:textId="77777777" w:rsidR="00491908" w:rsidRPr="00B34B00" w:rsidRDefault="00491908" w:rsidP="004919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4B00">
        <w:rPr>
          <w:rFonts w:eastAsiaTheme="minorHAnsi"/>
          <w:sz w:val="28"/>
          <w:szCs w:val="28"/>
          <w:lang w:eastAsia="en-US"/>
        </w:rPr>
        <w:t>1.5. Устройство специально оборудованных мест для сбора мусора.</w:t>
      </w:r>
    </w:p>
    <w:p w14:paraId="780954E8" w14:textId="77777777" w:rsidR="00491908" w:rsidRPr="00B34B00" w:rsidRDefault="00491908" w:rsidP="004919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4B00">
        <w:rPr>
          <w:rFonts w:eastAsiaTheme="minorHAnsi"/>
          <w:sz w:val="28"/>
          <w:szCs w:val="28"/>
          <w:lang w:eastAsia="en-US"/>
        </w:rPr>
        <w:t>1.6. Ремонт существующих объектов инженерной инфраструктуры.</w:t>
      </w:r>
    </w:p>
    <w:p w14:paraId="190B300F" w14:textId="77777777" w:rsidR="00491908" w:rsidRPr="00B34B00" w:rsidRDefault="00491908" w:rsidP="004919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4B00">
        <w:rPr>
          <w:rFonts w:eastAsiaTheme="minorHAnsi"/>
          <w:sz w:val="28"/>
          <w:szCs w:val="28"/>
          <w:lang w:eastAsia="en-US"/>
        </w:rPr>
        <w:t>1.7. Установка информационных надписей, указателей и знаков, относящихся к объекту культурного наследия федерального значения «Дворцово-парковый ансамбль», XVIII - XIX вв.</w:t>
      </w:r>
    </w:p>
    <w:p w14:paraId="5D3F78F4" w14:textId="77777777" w:rsidR="00491908" w:rsidRPr="00B34B00" w:rsidRDefault="00491908" w:rsidP="004919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4B00">
        <w:rPr>
          <w:rFonts w:eastAsiaTheme="minorHAnsi"/>
          <w:sz w:val="28"/>
          <w:szCs w:val="28"/>
          <w:lang w:eastAsia="en-US"/>
        </w:rPr>
        <w:t>2. Запрещается:</w:t>
      </w:r>
    </w:p>
    <w:p w14:paraId="671009BF" w14:textId="77777777" w:rsidR="00491908" w:rsidRPr="00B34B00" w:rsidRDefault="00491908" w:rsidP="004919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4B00">
        <w:rPr>
          <w:rFonts w:eastAsiaTheme="minorHAnsi"/>
          <w:sz w:val="28"/>
          <w:szCs w:val="28"/>
          <w:lang w:eastAsia="en-US"/>
        </w:rPr>
        <w:t>2.1. Деятельность, нарушающая основной панорамный обзор объекта культурного наследия федерального значения «Дворцово-парковый ансамбль», XVIII - XIX вв.</w:t>
      </w:r>
    </w:p>
    <w:p w14:paraId="6D52CDCF" w14:textId="77777777" w:rsidR="00491908" w:rsidRPr="00B34B00" w:rsidRDefault="00491908" w:rsidP="004919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4B00">
        <w:rPr>
          <w:rFonts w:eastAsiaTheme="minorHAnsi"/>
          <w:sz w:val="28"/>
          <w:szCs w:val="28"/>
          <w:lang w:eastAsia="en-US"/>
        </w:rPr>
        <w:t>2.2. Строительство объектов капитального строительства.</w:t>
      </w:r>
    </w:p>
    <w:p w14:paraId="1CAE6DD8" w14:textId="77777777" w:rsidR="00491908" w:rsidRPr="00B34B00" w:rsidRDefault="00491908" w:rsidP="004919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4B00">
        <w:rPr>
          <w:rFonts w:eastAsiaTheme="minorHAnsi"/>
          <w:sz w:val="28"/>
          <w:szCs w:val="28"/>
          <w:lang w:eastAsia="en-US"/>
        </w:rPr>
        <w:t>2.3. Прокладка новых наземных и воздушных инженерных коммуникаций, в том числе линий высоковольтных передач.</w:t>
      </w:r>
    </w:p>
    <w:p w14:paraId="6AB8C3D2" w14:textId="77777777" w:rsidR="00491908" w:rsidRPr="00B34B00" w:rsidRDefault="00491908" w:rsidP="004919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4B00">
        <w:rPr>
          <w:rFonts w:eastAsiaTheme="minorHAnsi"/>
          <w:sz w:val="28"/>
          <w:szCs w:val="28"/>
          <w:lang w:eastAsia="en-US"/>
        </w:rPr>
        <w:t>2.4. Посадка высокорослых деревьев, закрывающих композицию объекта культурного наследия федерального значения «Дворцово-парковый ансамбль», XVIII - XIX вв.</w:t>
      </w:r>
    </w:p>
    <w:p w14:paraId="4D3D2CA6" w14:textId="77777777" w:rsidR="00491908" w:rsidRPr="00B34B00" w:rsidRDefault="00491908" w:rsidP="004919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4B00">
        <w:rPr>
          <w:rFonts w:eastAsiaTheme="minorHAnsi"/>
          <w:sz w:val="28"/>
          <w:szCs w:val="28"/>
          <w:lang w:eastAsia="en-US"/>
        </w:rPr>
        <w:t>2.5. Размещение рекламных конструкций, не связанных с популяризацией объекта культурного наследия федерального значения «Дворцово-парковый ансамбль», XVIII - XIX вв.</w:t>
      </w:r>
    </w:p>
    <w:p w14:paraId="3EE6C295" w14:textId="77777777" w:rsidR="00491908" w:rsidRPr="00B34B00" w:rsidRDefault="00491908" w:rsidP="004919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4B00">
        <w:rPr>
          <w:rFonts w:eastAsiaTheme="minorHAnsi"/>
          <w:sz w:val="28"/>
          <w:szCs w:val="28"/>
          <w:lang w:eastAsia="en-US"/>
        </w:rPr>
        <w:t>2.6. Возведение ограждений.</w:t>
      </w:r>
    </w:p>
    <w:p w14:paraId="35C3A5A5" w14:textId="77777777" w:rsidR="00491908" w:rsidRPr="00B34B00" w:rsidRDefault="00491908" w:rsidP="00491908">
      <w:pPr>
        <w:autoSpaceDE w:val="0"/>
        <w:autoSpaceDN w:val="0"/>
        <w:adjustRightInd w:val="0"/>
        <w:spacing w:before="12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34B00">
        <w:rPr>
          <w:rFonts w:eastAsiaTheme="minorHAnsi"/>
          <w:b/>
          <w:bCs/>
          <w:sz w:val="28"/>
          <w:szCs w:val="28"/>
          <w:lang w:eastAsia="en-US"/>
        </w:rPr>
        <w:t>II. Зона регулирования застройки и хозяйственной деятельности - ЗРЗ-1</w:t>
      </w:r>
    </w:p>
    <w:p w14:paraId="2DB68AC7" w14:textId="77777777" w:rsidR="00491908" w:rsidRPr="00B34B00" w:rsidRDefault="00491908" w:rsidP="004919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4B00">
        <w:rPr>
          <w:rFonts w:eastAsiaTheme="minorHAnsi"/>
          <w:sz w:val="28"/>
          <w:szCs w:val="28"/>
          <w:lang w:eastAsia="en-US"/>
        </w:rPr>
        <w:t>3. Разрешается:</w:t>
      </w:r>
    </w:p>
    <w:p w14:paraId="4EF6B3FB" w14:textId="77777777" w:rsidR="00491908" w:rsidRPr="00B34B00" w:rsidRDefault="00491908" w:rsidP="004919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4B00">
        <w:rPr>
          <w:rFonts w:eastAsiaTheme="minorHAnsi"/>
          <w:sz w:val="28"/>
          <w:szCs w:val="28"/>
          <w:lang w:eastAsia="en-US"/>
        </w:rPr>
        <w:t>3.1. Строительство, реконструкция существующих зданий и сооружений, улично-дорожной сети, благоустройство, озеленение территорий.</w:t>
      </w:r>
    </w:p>
    <w:p w14:paraId="69638D28" w14:textId="77777777" w:rsidR="00491908" w:rsidRPr="00B34B00" w:rsidRDefault="00491908" w:rsidP="004919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4B00">
        <w:rPr>
          <w:rFonts w:eastAsiaTheme="minorHAnsi"/>
          <w:sz w:val="28"/>
          <w:szCs w:val="28"/>
          <w:lang w:eastAsia="en-US"/>
        </w:rPr>
        <w:t>3.2. Снос или визуальная нейтрализация диссонирующих объектов с применением зеленых кулис, изменение их объемно-пространственного решения для адаптации к окружающей среде.</w:t>
      </w:r>
    </w:p>
    <w:p w14:paraId="2B2B23BB" w14:textId="77777777" w:rsidR="00491908" w:rsidRPr="00B34B00" w:rsidRDefault="00491908" w:rsidP="004919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4B00">
        <w:rPr>
          <w:rFonts w:eastAsiaTheme="minorHAnsi"/>
          <w:sz w:val="28"/>
          <w:szCs w:val="28"/>
          <w:lang w:eastAsia="en-US"/>
        </w:rPr>
        <w:lastRenderedPageBreak/>
        <w:t>3.3. Строительство и реконструкция зданий, строений, сооружений с применением скатных крыш, с высотными параметрами разрешенного строительства 10 м от уровня земли до верхней отметки кровли, с отдельными архитектурными акцентами до 12 м.</w:t>
      </w:r>
    </w:p>
    <w:p w14:paraId="31067B80" w14:textId="77777777" w:rsidR="00491908" w:rsidRPr="00B34B00" w:rsidRDefault="00491908" w:rsidP="004919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4B00">
        <w:rPr>
          <w:rFonts w:eastAsiaTheme="minorHAnsi"/>
          <w:sz w:val="28"/>
          <w:szCs w:val="28"/>
          <w:lang w:eastAsia="en-US"/>
        </w:rPr>
        <w:t>3.4. Процент застройки участка - не более 15%.</w:t>
      </w:r>
    </w:p>
    <w:p w14:paraId="60BCAAAD" w14:textId="77777777" w:rsidR="00491908" w:rsidRPr="00B34B00" w:rsidRDefault="00491908" w:rsidP="004919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4B00">
        <w:rPr>
          <w:rFonts w:eastAsiaTheme="minorHAnsi"/>
          <w:sz w:val="28"/>
          <w:szCs w:val="28"/>
          <w:lang w:eastAsia="en-US"/>
        </w:rPr>
        <w:t>4. Запрещается:</w:t>
      </w:r>
    </w:p>
    <w:p w14:paraId="40EC8C22" w14:textId="77777777" w:rsidR="00491908" w:rsidRPr="00B34B00" w:rsidRDefault="00491908" w:rsidP="004919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4B00">
        <w:rPr>
          <w:rFonts w:eastAsiaTheme="minorHAnsi"/>
          <w:sz w:val="28"/>
          <w:szCs w:val="28"/>
          <w:lang w:eastAsia="en-US"/>
        </w:rPr>
        <w:t>4.1. Строительство и размещение объектов, создающих грузовые потоки, загрязняющих воздушный и водный бассейны.</w:t>
      </w:r>
    </w:p>
    <w:p w14:paraId="4DC8D3A9" w14:textId="77777777" w:rsidR="00491908" w:rsidRPr="00B34B00" w:rsidRDefault="00491908" w:rsidP="00491908">
      <w:pPr>
        <w:autoSpaceDE w:val="0"/>
        <w:autoSpaceDN w:val="0"/>
        <w:adjustRightInd w:val="0"/>
        <w:spacing w:before="12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34B00">
        <w:rPr>
          <w:rFonts w:eastAsiaTheme="minorHAnsi"/>
          <w:b/>
          <w:bCs/>
          <w:sz w:val="28"/>
          <w:szCs w:val="28"/>
          <w:lang w:eastAsia="en-US"/>
        </w:rPr>
        <w:t>III. Зона регулирования застройки и хозяйственной деятельности - ЗРЗ-2</w:t>
      </w:r>
    </w:p>
    <w:p w14:paraId="2C6CD609" w14:textId="77777777" w:rsidR="00491908" w:rsidRPr="00B34B00" w:rsidRDefault="00491908" w:rsidP="004919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4B00">
        <w:rPr>
          <w:rFonts w:eastAsiaTheme="minorHAnsi"/>
          <w:sz w:val="28"/>
          <w:szCs w:val="28"/>
          <w:lang w:eastAsia="en-US"/>
        </w:rPr>
        <w:t>5. Разрешается:</w:t>
      </w:r>
    </w:p>
    <w:p w14:paraId="665BD05D" w14:textId="77777777" w:rsidR="00491908" w:rsidRPr="00B34B00" w:rsidRDefault="00491908" w:rsidP="004919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4B00">
        <w:rPr>
          <w:rFonts w:eastAsiaTheme="minorHAnsi"/>
          <w:sz w:val="28"/>
          <w:szCs w:val="28"/>
          <w:lang w:eastAsia="en-US"/>
        </w:rPr>
        <w:t>5.1. Строительство, реконструкция существующих зданий и сооружений, улично-дорожной сети, благоустройство и озеленение территории.</w:t>
      </w:r>
    </w:p>
    <w:p w14:paraId="6B55695B" w14:textId="77777777" w:rsidR="00491908" w:rsidRPr="00B34B00" w:rsidRDefault="00491908" w:rsidP="004919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4B00">
        <w:rPr>
          <w:rFonts w:eastAsiaTheme="minorHAnsi"/>
          <w:sz w:val="28"/>
          <w:szCs w:val="28"/>
          <w:lang w:eastAsia="en-US"/>
        </w:rPr>
        <w:t>5.2. Снос, нейтрализация диссонирующих объектов с применением зеленых кулис, изменение их объемно-пространственного решения для адаптации к окружающей среде.</w:t>
      </w:r>
    </w:p>
    <w:p w14:paraId="46B7C5A3" w14:textId="77777777" w:rsidR="00491908" w:rsidRPr="00B34B00" w:rsidRDefault="00491908" w:rsidP="004919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4B00">
        <w:rPr>
          <w:rFonts w:eastAsiaTheme="minorHAnsi"/>
          <w:sz w:val="28"/>
          <w:szCs w:val="28"/>
          <w:lang w:eastAsia="en-US"/>
        </w:rPr>
        <w:t>5.3. Строительство и реконструкция зданий, строений, сооружений с применением скатных крыш, с высотными параметрами разрешенного строительства 10 м от уровня земли до верхней отметки кровли (участки ЗРЗ 2-1 и ЗРЗ 2-3).</w:t>
      </w:r>
    </w:p>
    <w:p w14:paraId="1325E88B" w14:textId="77777777" w:rsidR="00491908" w:rsidRPr="00B34B00" w:rsidRDefault="00491908" w:rsidP="004919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4B00">
        <w:rPr>
          <w:rFonts w:eastAsiaTheme="minorHAnsi"/>
          <w:sz w:val="28"/>
          <w:szCs w:val="28"/>
          <w:lang w:eastAsia="en-US"/>
        </w:rPr>
        <w:t>5.4. Строительство и реконструкция зданий, строений, сооружений с применением скатных крыш, с высотными параметрами разрешенного строительства 15 м от уровня земли до верхней отметки кровли (участок ЗРЗ 2-2).</w:t>
      </w:r>
    </w:p>
    <w:p w14:paraId="3056C64F" w14:textId="77777777" w:rsidR="00491908" w:rsidRPr="00B34B00" w:rsidRDefault="00491908" w:rsidP="00491908">
      <w:pPr>
        <w:autoSpaceDE w:val="0"/>
        <w:autoSpaceDN w:val="0"/>
        <w:adjustRightInd w:val="0"/>
        <w:spacing w:before="12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34B00">
        <w:rPr>
          <w:rFonts w:eastAsiaTheme="minorHAnsi"/>
          <w:b/>
          <w:bCs/>
          <w:sz w:val="28"/>
          <w:szCs w:val="28"/>
          <w:lang w:eastAsia="en-US"/>
        </w:rPr>
        <w:t>IV. Зона охраняемого природного ландшафта - ЗОЛ</w:t>
      </w:r>
    </w:p>
    <w:p w14:paraId="0C0285D1" w14:textId="77777777" w:rsidR="00491908" w:rsidRPr="00B34B00" w:rsidRDefault="00491908" w:rsidP="004919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4B00">
        <w:rPr>
          <w:rFonts w:eastAsiaTheme="minorHAnsi"/>
          <w:sz w:val="28"/>
          <w:szCs w:val="28"/>
          <w:lang w:eastAsia="en-US"/>
        </w:rPr>
        <w:t>6. Разрешается:</w:t>
      </w:r>
    </w:p>
    <w:p w14:paraId="57D4507B" w14:textId="77777777" w:rsidR="00491908" w:rsidRPr="00B34B00" w:rsidRDefault="00491908" w:rsidP="004919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4B00">
        <w:rPr>
          <w:rFonts w:eastAsiaTheme="minorHAnsi"/>
          <w:sz w:val="28"/>
          <w:szCs w:val="28"/>
          <w:lang w:eastAsia="en-US"/>
        </w:rPr>
        <w:t>6.1. Проведение инженерно-строительных и ремонтных работ, необходимых для функционирования объекта культурного наследия федерального значения «Дворцово-парковый ансамбль», XVIII - XIX вв. (прокладка инженерных сетей, очистных сооружений и подобное), с последующей рекультивацией нарушенных земель.</w:t>
      </w:r>
    </w:p>
    <w:p w14:paraId="0720694F" w14:textId="77777777" w:rsidR="00491908" w:rsidRPr="00B34B00" w:rsidRDefault="00491908" w:rsidP="004919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4B00">
        <w:rPr>
          <w:rFonts w:eastAsiaTheme="minorHAnsi"/>
          <w:sz w:val="28"/>
          <w:szCs w:val="28"/>
          <w:lang w:eastAsia="en-US"/>
        </w:rPr>
        <w:t>6.2. Размещение плоскостных спортивных сооружений.</w:t>
      </w:r>
    </w:p>
    <w:p w14:paraId="0174C163" w14:textId="77777777" w:rsidR="00491908" w:rsidRPr="00B34B00" w:rsidRDefault="00491908" w:rsidP="004919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4B00">
        <w:rPr>
          <w:rFonts w:eastAsiaTheme="minorHAnsi"/>
          <w:sz w:val="28"/>
          <w:szCs w:val="28"/>
          <w:lang w:eastAsia="en-US"/>
        </w:rPr>
        <w:t>6.3. Установка объектов благоустройства (малые архитектурные формы, информационные знаки).</w:t>
      </w:r>
    </w:p>
    <w:p w14:paraId="772BA397" w14:textId="77777777" w:rsidR="00491908" w:rsidRPr="00B34B00" w:rsidRDefault="00491908" w:rsidP="004919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4B00">
        <w:rPr>
          <w:rFonts w:eastAsiaTheme="minorHAnsi"/>
          <w:sz w:val="28"/>
          <w:szCs w:val="28"/>
          <w:lang w:eastAsia="en-US"/>
        </w:rPr>
        <w:t>6.4. Устройство временных стоянок автотранспорта с использованием гравийного покрытия.</w:t>
      </w:r>
    </w:p>
    <w:p w14:paraId="602FD3A3" w14:textId="77777777" w:rsidR="00491908" w:rsidRPr="00B34B00" w:rsidRDefault="00491908" w:rsidP="004919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4B00">
        <w:rPr>
          <w:rFonts w:eastAsiaTheme="minorHAnsi"/>
          <w:sz w:val="28"/>
          <w:szCs w:val="28"/>
          <w:lang w:eastAsia="en-US"/>
        </w:rPr>
        <w:t>6.5. Проведение работ по регенерации исторического ландшафта, благоустройству и озеленению.</w:t>
      </w:r>
    </w:p>
    <w:p w14:paraId="25D6FC4B" w14:textId="77777777" w:rsidR="00491908" w:rsidRPr="00B34B00" w:rsidRDefault="00491908" w:rsidP="004919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4B00">
        <w:rPr>
          <w:rFonts w:eastAsiaTheme="minorHAnsi"/>
          <w:sz w:val="28"/>
          <w:szCs w:val="28"/>
          <w:lang w:eastAsia="en-US"/>
        </w:rPr>
        <w:t>6.6. Снос (демонтаж) диссонирующих зданий, строений и сооружений с последующей регенерацией ландшафта.</w:t>
      </w:r>
    </w:p>
    <w:p w14:paraId="43998830" w14:textId="77777777" w:rsidR="00491908" w:rsidRPr="00B34B00" w:rsidRDefault="00491908" w:rsidP="004919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4B00">
        <w:rPr>
          <w:rFonts w:eastAsiaTheme="minorHAnsi"/>
          <w:sz w:val="28"/>
          <w:szCs w:val="28"/>
          <w:lang w:eastAsia="en-US"/>
        </w:rPr>
        <w:t>7. Запрещается:</w:t>
      </w:r>
    </w:p>
    <w:p w14:paraId="740A6317" w14:textId="77777777" w:rsidR="00491908" w:rsidRPr="00B34B00" w:rsidRDefault="00491908" w:rsidP="004919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4B00">
        <w:rPr>
          <w:rFonts w:eastAsiaTheme="minorHAnsi"/>
          <w:sz w:val="28"/>
          <w:szCs w:val="28"/>
          <w:lang w:eastAsia="en-US"/>
        </w:rPr>
        <w:t>7.1. Строительство капитальных зданий и сооружений, реконструкция с увеличением габаритов.</w:t>
      </w:r>
    </w:p>
    <w:p w14:paraId="4D885866" w14:textId="77777777" w:rsidR="00491908" w:rsidRPr="00B34B00" w:rsidRDefault="00491908" w:rsidP="004919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4B00">
        <w:rPr>
          <w:rFonts w:eastAsiaTheme="minorHAnsi"/>
          <w:sz w:val="28"/>
          <w:szCs w:val="28"/>
          <w:lang w:eastAsia="en-US"/>
        </w:rPr>
        <w:t>7.2. Проведение инженерных ремонтных работ, приводящих к изменению ландшафта.</w:t>
      </w:r>
    </w:p>
    <w:p w14:paraId="02B42264" w14:textId="77777777" w:rsidR="00491908" w:rsidRPr="00B34B00" w:rsidRDefault="00491908" w:rsidP="004919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4B00">
        <w:rPr>
          <w:rFonts w:eastAsiaTheme="minorHAnsi"/>
          <w:sz w:val="28"/>
          <w:szCs w:val="28"/>
          <w:lang w:eastAsia="en-US"/>
        </w:rPr>
        <w:t>7.3. Изменение рельефа и вырубка зеленых насаждений, за исключением санитарных рубок и работ по регулированию зеленых насаждений в зонах зрительного восприятия объекта культурного наследия федерального значения «Дворцово-парковый ансамбль», XVIII - XIX вв.</w:t>
      </w:r>
    </w:p>
    <w:p w14:paraId="539807EE" w14:textId="77777777" w:rsidR="00491908" w:rsidRPr="00B34B00" w:rsidRDefault="00491908" w:rsidP="00491908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4B00">
        <w:rPr>
          <w:rFonts w:eastAsiaTheme="minorHAnsi"/>
          <w:sz w:val="28"/>
          <w:szCs w:val="28"/>
          <w:lang w:eastAsia="en-US"/>
        </w:rPr>
        <w:lastRenderedPageBreak/>
        <w:t>7.4. Устройство свалок бытовых и промышленных отходов</w:t>
      </w:r>
      <w:proofErr w:type="gramStart"/>
      <w:r w:rsidRPr="00B34B00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14:paraId="63BC42CA" w14:textId="77777777" w:rsidR="00491908" w:rsidRDefault="00491908" w:rsidP="008A739B">
      <w:pPr>
        <w:pStyle w:val="32"/>
        <w:shd w:val="clear" w:color="auto" w:fill="auto"/>
        <w:spacing w:after="0" w:line="240" w:lineRule="auto"/>
        <w:ind w:left="720"/>
        <w:jc w:val="both"/>
      </w:pPr>
    </w:p>
    <w:p w14:paraId="16E46C04" w14:textId="398899E7" w:rsidR="00BD08B4" w:rsidRPr="00B34B00" w:rsidRDefault="00FC3A3B" w:rsidP="00FC3A3B">
      <w:pPr>
        <w:pStyle w:val="32"/>
        <w:shd w:val="clear" w:color="auto" w:fill="auto"/>
        <w:spacing w:after="0" w:line="240" w:lineRule="auto"/>
        <w:ind w:left="360"/>
        <w:jc w:val="both"/>
      </w:pPr>
      <w:r>
        <w:t xml:space="preserve">9. </w:t>
      </w:r>
      <w:r w:rsidR="00BD08B4" w:rsidRPr="00B34B00">
        <w:t>Главу 12 части II дополнить статьей 61 следующего содержания:</w:t>
      </w:r>
    </w:p>
    <w:p w14:paraId="54109F42" w14:textId="6E601CED" w:rsidR="00BD08B4" w:rsidRPr="00B34B00" w:rsidRDefault="00BD08B4" w:rsidP="00993A9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4B00">
        <w:rPr>
          <w:rFonts w:eastAsiaTheme="minorHAnsi"/>
          <w:sz w:val="28"/>
          <w:szCs w:val="28"/>
          <w:lang w:eastAsia="en-US"/>
        </w:rPr>
        <w:t>«</w:t>
      </w:r>
      <w:r w:rsidRPr="00B34B00">
        <w:rPr>
          <w:rFonts w:eastAsiaTheme="minorHAnsi"/>
          <w:b/>
          <w:bCs/>
          <w:sz w:val="28"/>
          <w:szCs w:val="28"/>
          <w:lang w:eastAsia="en-US"/>
        </w:rPr>
        <w:t>Статья 6</w:t>
      </w:r>
      <w:r w:rsidR="00AE5E68" w:rsidRPr="00B34B00">
        <w:rPr>
          <w:rFonts w:eastAsiaTheme="minorHAnsi"/>
          <w:b/>
          <w:bCs/>
          <w:sz w:val="28"/>
          <w:szCs w:val="28"/>
          <w:lang w:eastAsia="en-US"/>
        </w:rPr>
        <w:t>1</w:t>
      </w:r>
      <w:r w:rsidRPr="00B34B00">
        <w:rPr>
          <w:rFonts w:eastAsiaTheme="minorHAnsi"/>
          <w:b/>
          <w:bCs/>
          <w:sz w:val="28"/>
          <w:szCs w:val="28"/>
          <w:lang w:eastAsia="en-US"/>
        </w:rPr>
        <w:t>. Ограничения использования земельных участков и объектов капитального строительства в границах охранной зоны объектов электроэнергетики</w:t>
      </w:r>
    </w:p>
    <w:p w14:paraId="65003C4A" w14:textId="5DD54FE7" w:rsidR="00250850" w:rsidRPr="00B34B00" w:rsidRDefault="00250850" w:rsidP="00993A96">
      <w:pPr>
        <w:pStyle w:val="32"/>
        <w:shd w:val="clear" w:color="auto" w:fill="auto"/>
        <w:spacing w:after="0" w:line="240" w:lineRule="auto"/>
        <w:ind w:firstLine="709"/>
        <w:jc w:val="both"/>
        <w:rPr>
          <w:rFonts w:eastAsia="Courier New"/>
          <w:color w:val="000000"/>
        </w:rPr>
      </w:pPr>
      <w:r w:rsidRPr="00B34B00">
        <w:rPr>
          <w:rFonts w:eastAsia="Courier New"/>
          <w:color w:val="000000"/>
        </w:rPr>
        <w:t>1.</w:t>
      </w:r>
      <w:r w:rsidRPr="00B34B00">
        <w:rPr>
          <w:rFonts w:eastAsia="Courier New"/>
          <w:color w:val="000000"/>
        </w:rPr>
        <w:tab/>
      </w:r>
      <w:r w:rsidR="00BD08B4" w:rsidRPr="00B34B00">
        <w:rPr>
          <w:rFonts w:eastAsia="Courier New"/>
          <w:color w:val="000000"/>
        </w:rPr>
        <w:t>Ограничения использования земельных участков и объектов капитального строительства в границах</w:t>
      </w:r>
      <w:r w:rsidR="00BD08B4" w:rsidRPr="00B34B00">
        <w:t xml:space="preserve"> </w:t>
      </w:r>
      <w:r w:rsidR="00BD08B4" w:rsidRPr="00B34B00">
        <w:rPr>
          <w:rFonts w:eastAsia="Courier New"/>
          <w:color w:val="000000"/>
        </w:rPr>
        <w:t>охранной зоны объектов электроэнергетики</w:t>
      </w:r>
      <w:r w:rsidR="00BD08B4" w:rsidRPr="00B34B00">
        <w:t xml:space="preserve"> </w:t>
      </w:r>
      <w:r w:rsidR="00BD08B4" w:rsidRPr="00B34B00">
        <w:rPr>
          <w:rFonts w:eastAsia="Courier New"/>
          <w:color w:val="000000"/>
        </w:rPr>
        <w:t>устанавливаются в соответствии с действующим законодательством Российской Федерации.</w:t>
      </w:r>
    </w:p>
    <w:p w14:paraId="1CBA7D99" w14:textId="2338AA3C" w:rsidR="00BD08B4" w:rsidRPr="00B34B00" w:rsidRDefault="00250850" w:rsidP="00993A96">
      <w:pPr>
        <w:pStyle w:val="32"/>
        <w:spacing w:after="0" w:line="240" w:lineRule="auto"/>
        <w:ind w:firstLine="709"/>
        <w:jc w:val="both"/>
      </w:pPr>
      <w:r w:rsidRPr="00B34B00">
        <w:rPr>
          <w:rFonts w:eastAsia="Courier New"/>
          <w:color w:val="000000"/>
        </w:rPr>
        <w:t>2.</w:t>
      </w:r>
      <w:r w:rsidRPr="00B34B00">
        <w:rPr>
          <w:rFonts w:eastAsia="Courier New"/>
          <w:color w:val="000000"/>
        </w:rPr>
        <w:tab/>
      </w:r>
      <w:proofErr w:type="gramStart"/>
      <w:r w:rsidRPr="00B34B00">
        <w:rPr>
          <w:rFonts w:eastAsia="Courier New"/>
          <w:color w:val="000000"/>
        </w:rPr>
        <w:t>Использование земельных участков и объектов капитального строительства в границах охранных зон объектов электроэнергетики осуществляется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</w:t>
      </w:r>
      <w:proofErr w:type="gramEnd"/>
      <w:r w:rsidRPr="00B34B00">
        <w:rPr>
          <w:rFonts w:eastAsia="Courier New"/>
          <w:color w:val="000000"/>
        </w:rPr>
        <w:t xml:space="preserve"> таких зон»</w:t>
      </w:r>
      <w:proofErr w:type="gramStart"/>
      <w:r w:rsidRPr="00B34B00">
        <w:rPr>
          <w:rFonts w:eastAsia="Courier New"/>
          <w:color w:val="000000"/>
        </w:rPr>
        <w:t>.</w:t>
      </w:r>
      <w:r w:rsidR="00BD08B4" w:rsidRPr="00B34B00">
        <w:rPr>
          <w:rFonts w:eastAsia="Courier New"/>
          <w:color w:val="000000"/>
        </w:rPr>
        <w:t>»</w:t>
      </w:r>
      <w:proofErr w:type="gramEnd"/>
      <w:r w:rsidR="00BD08B4" w:rsidRPr="00B34B00">
        <w:rPr>
          <w:rFonts w:eastAsia="Courier New"/>
          <w:color w:val="000000"/>
        </w:rPr>
        <w:t>.</w:t>
      </w:r>
    </w:p>
    <w:p w14:paraId="39710929" w14:textId="48850F14" w:rsidR="00BD08B4" w:rsidRPr="00B34B00" w:rsidRDefault="00FC3A3B" w:rsidP="00FC3A3B">
      <w:pPr>
        <w:pStyle w:val="32"/>
        <w:shd w:val="clear" w:color="auto" w:fill="auto"/>
        <w:spacing w:after="0" w:line="240" w:lineRule="auto"/>
        <w:ind w:left="360"/>
        <w:jc w:val="both"/>
      </w:pPr>
      <w:r>
        <w:t xml:space="preserve">10. </w:t>
      </w:r>
      <w:r w:rsidR="00BD08B4" w:rsidRPr="00B34B00">
        <w:t>Главу 12 части II дополнить статьей 62 следующего содержания:</w:t>
      </w:r>
    </w:p>
    <w:p w14:paraId="407934AC" w14:textId="2F7E2239" w:rsidR="00BD08B4" w:rsidRPr="00B34B00" w:rsidRDefault="00BD08B4" w:rsidP="00993A96">
      <w:pPr>
        <w:jc w:val="both"/>
        <w:rPr>
          <w:rFonts w:eastAsiaTheme="minorHAnsi"/>
          <w:sz w:val="28"/>
          <w:szCs w:val="28"/>
          <w:lang w:eastAsia="en-US"/>
        </w:rPr>
      </w:pPr>
      <w:r w:rsidRPr="00B34B00">
        <w:rPr>
          <w:rFonts w:eastAsiaTheme="minorHAnsi"/>
          <w:sz w:val="28"/>
          <w:szCs w:val="28"/>
          <w:lang w:eastAsia="en-US"/>
        </w:rPr>
        <w:t>«</w:t>
      </w:r>
      <w:r w:rsidRPr="00B34B00">
        <w:rPr>
          <w:rFonts w:eastAsiaTheme="minorHAnsi"/>
          <w:b/>
          <w:bCs/>
          <w:sz w:val="28"/>
          <w:szCs w:val="28"/>
          <w:lang w:eastAsia="en-US"/>
        </w:rPr>
        <w:t>Статья 6</w:t>
      </w:r>
      <w:r w:rsidR="00AE5E68" w:rsidRPr="00B34B00">
        <w:rPr>
          <w:rFonts w:eastAsiaTheme="minorHAnsi"/>
          <w:b/>
          <w:bCs/>
          <w:sz w:val="28"/>
          <w:szCs w:val="28"/>
          <w:lang w:eastAsia="en-US"/>
        </w:rPr>
        <w:t>2</w:t>
      </w:r>
      <w:r w:rsidRPr="00B34B00">
        <w:rPr>
          <w:rFonts w:eastAsiaTheme="minorHAnsi"/>
          <w:b/>
          <w:bCs/>
          <w:sz w:val="28"/>
          <w:szCs w:val="28"/>
          <w:lang w:eastAsia="en-US"/>
        </w:rPr>
        <w:t>. Ограничения использования земельных участков и объектов капитального строительства в границах охранной зоны трубопроводов (газопроводов)</w:t>
      </w:r>
    </w:p>
    <w:p w14:paraId="3A77B699" w14:textId="1B524E19" w:rsidR="00CF2FDE" w:rsidRPr="00B34B00" w:rsidRDefault="00CF2FDE" w:rsidP="00993A96">
      <w:pPr>
        <w:pStyle w:val="32"/>
        <w:spacing w:after="0" w:line="240" w:lineRule="auto"/>
        <w:ind w:firstLine="709"/>
        <w:jc w:val="both"/>
        <w:rPr>
          <w:rFonts w:eastAsia="Courier New"/>
          <w:color w:val="000000"/>
        </w:rPr>
      </w:pPr>
      <w:r w:rsidRPr="00B34B00">
        <w:rPr>
          <w:rFonts w:eastAsia="Courier New"/>
          <w:color w:val="000000"/>
        </w:rPr>
        <w:t>1.</w:t>
      </w:r>
      <w:r w:rsidRPr="00B34B00">
        <w:rPr>
          <w:rFonts w:eastAsia="Courier New"/>
          <w:color w:val="000000"/>
        </w:rPr>
        <w:tab/>
        <w:t>Охранная зона устанавливается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ее повреждения.</w:t>
      </w:r>
    </w:p>
    <w:p w14:paraId="5C938BDB" w14:textId="602AB408" w:rsidR="00CF2FDE" w:rsidRPr="00B34B00" w:rsidRDefault="00CF2FDE" w:rsidP="00993A96">
      <w:pPr>
        <w:pStyle w:val="32"/>
        <w:spacing w:after="0" w:line="240" w:lineRule="auto"/>
        <w:ind w:firstLine="709"/>
        <w:jc w:val="both"/>
        <w:rPr>
          <w:rFonts w:eastAsia="Courier New"/>
          <w:color w:val="000000"/>
        </w:rPr>
      </w:pPr>
      <w:r w:rsidRPr="00B34B00">
        <w:rPr>
          <w:rFonts w:eastAsia="Courier New"/>
          <w:color w:val="000000"/>
        </w:rPr>
        <w:t>2.</w:t>
      </w:r>
      <w:r w:rsidRPr="00B34B00">
        <w:rPr>
          <w:rFonts w:eastAsia="Courier New"/>
          <w:color w:val="000000"/>
        </w:rPr>
        <w:tab/>
        <w:t>Ограничения использования земельных участков и объектов капитального строительства в границах охранных зон газораспределительной сети устанавливаются в соответствии с Правилами охраны газораспределительных сетей, утвержденных постановлением Правительства Российской Федерации от 20.11.2000 № 878 «Об утверждении Правил охраны газораспределительных сетей».</w:t>
      </w:r>
    </w:p>
    <w:p w14:paraId="76C70B41" w14:textId="6935B075" w:rsidR="00CF2FDE" w:rsidRPr="00B34B00" w:rsidRDefault="00CF2FDE" w:rsidP="00993A96">
      <w:pPr>
        <w:pStyle w:val="32"/>
        <w:spacing w:after="0" w:line="240" w:lineRule="auto"/>
        <w:ind w:firstLine="709"/>
        <w:jc w:val="both"/>
        <w:rPr>
          <w:rFonts w:eastAsia="Courier New"/>
          <w:color w:val="000000"/>
        </w:rPr>
      </w:pPr>
      <w:proofErr w:type="gramStart"/>
      <w:r w:rsidRPr="00B34B00">
        <w:rPr>
          <w:rFonts w:eastAsia="Courier New"/>
          <w:color w:val="000000"/>
        </w:rPr>
        <w:t>Правила охраны магистральных газопроводов утверждены постановлением Правительства Российской Федерации от 08.09.2017 № 1083 «Об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proofErr w:type="gramEnd"/>
      <w:r w:rsidRPr="00B34B00">
        <w:rPr>
          <w:rFonts w:eastAsia="Courier New"/>
          <w:color w:val="000000"/>
        </w:rPr>
        <w:t>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картах».</w:t>
      </w:r>
    </w:p>
    <w:p w14:paraId="0714C01C" w14:textId="33A05C24" w:rsidR="00441C98" w:rsidRPr="00B34B00" w:rsidRDefault="00FC3A3B" w:rsidP="00FC3A3B">
      <w:pPr>
        <w:pStyle w:val="32"/>
        <w:shd w:val="clear" w:color="auto" w:fill="auto"/>
        <w:spacing w:after="0" w:line="240" w:lineRule="auto"/>
        <w:ind w:left="360"/>
        <w:jc w:val="both"/>
      </w:pPr>
      <w:r>
        <w:t xml:space="preserve">11. </w:t>
      </w:r>
      <w:r w:rsidR="00441C98" w:rsidRPr="00B34B00">
        <w:t xml:space="preserve">На карте градостроительного зонирования территории </w:t>
      </w:r>
      <w:proofErr w:type="spellStart"/>
      <w:r w:rsidR="00441C98" w:rsidRPr="00B34B00">
        <w:t>н.п</w:t>
      </w:r>
      <w:proofErr w:type="spellEnd"/>
      <w:r w:rsidR="00441C98" w:rsidRPr="00B34B00">
        <w:t>. </w:t>
      </w:r>
      <w:proofErr w:type="spellStart"/>
      <w:r w:rsidR="00441C98" w:rsidRPr="00B34B00">
        <w:t>Гостилицы</w:t>
      </w:r>
      <w:proofErr w:type="spellEnd"/>
      <w:r w:rsidR="00441C98" w:rsidRPr="00B34B00">
        <w:t>:</w:t>
      </w:r>
    </w:p>
    <w:p w14:paraId="151D8E4A" w14:textId="2B910305" w:rsidR="00441C98" w:rsidRPr="00B34B00" w:rsidRDefault="00CF6824" w:rsidP="00CF6824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11</w:t>
      </w:r>
      <w:r w:rsidR="00441C98" w:rsidRPr="00B34B0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</w:t>
      </w:r>
      <w:r w:rsidR="00441C98" w:rsidRPr="00B34B00">
        <w:rPr>
          <w:rFonts w:eastAsia="Calibri"/>
          <w:sz w:val="28"/>
          <w:szCs w:val="28"/>
          <w:lang w:eastAsia="en-US"/>
        </w:rPr>
        <w:t>.</w:t>
      </w:r>
      <w:r w:rsidR="00441C98" w:rsidRPr="00B34B00">
        <w:rPr>
          <w:rFonts w:eastAsia="Calibri"/>
          <w:sz w:val="28"/>
          <w:szCs w:val="28"/>
          <w:lang w:eastAsia="en-US"/>
        </w:rPr>
        <w:tab/>
        <w:t>Установить границы территориальной зоны «жилая зона индивидуальных (одноквартирных) отдельно стоящих жилых домов с земельными участками не менее 1000 кв. м, с включением объектов социально-культурного</w:t>
      </w:r>
      <w:r w:rsidR="00441C98" w:rsidRPr="00B34B00">
        <w:rPr>
          <w:rFonts w:eastAsia="Calibri"/>
          <w:sz w:val="28"/>
          <w:szCs w:val="28"/>
          <w:lang w:eastAsia="en-US"/>
        </w:rPr>
        <w:br/>
        <w:t>и коммунально-бытового назначения, связанных с проживанием граждан,</w:t>
      </w:r>
      <w:r w:rsidR="00441C98" w:rsidRPr="00B34B00">
        <w:rPr>
          <w:rFonts w:eastAsia="Calibri"/>
          <w:sz w:val="28"/>
          <w:szCs w:val="28"/>
          <w:lang w:eastAsia="en-US"/>
        </w:rPr>
        <w:br/>
      </w:r>
      <w:r w:rsidR="00441C98" w:rsidRPr="00B34B00">
        <w:rPr>
          <w:rFonts w:eastAsia="Calibri"/>
          <w:sz w:val="28"/>
          <w:szCs w:val="28"/>
          <w:lang w:eastAsia="en-US"/>
        </w:rPr>
        <w:lastRenderedPageBreak/>
        <w:t>с включением объектов инженерной и транспортной инфраструктуры на вновь осваиваемых территориях» ТЖ</w:t>
      </w:r>
      <w:proofErr w:type="gramStart"/>
      <w:r w:rsidR="00441C98" w:rsidRPr="00B34B00">
        <w:rPr>
          <w:rFonts w:eastAsia="Calibri"/>
          <w:sz w:val="28"/>
          <w:szCs w:val="28"/>
          <w:lang w:eastAsia="en-US"/>
        </w:rPr>
        <w:t>2</w:t>
      </w:r>
      <w:proofErr w:type="gramEnd"/>
      <w:r w:rsidR="00441C98" w:rsidRPr="00B34B00">
        <w:rPr>
          <w:rFonts w:eastAsia="Calibri"/>
          <w:sz w:val="28"/>
          <w:szCs w:val="28"/>
          <w:lang w:eastAsia="en-US"/>
        </w:rPr>
        <w:t>.1-2.</w:t>
      </w:r>
    </w:p>
    <w:p w14:paraId="4A0A664D" w14:textId="751B4BFC" w:rsidR="00C2107A" w:rsidRPr="00B34B00" w:rsidRDefault="00CF6824" w:rsidP="00C210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="00C2107A" w:rsidRPr="00B34B0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2</w:t>
      </w:r>
      <w:r w:rsidR="00C2107A" w:rsidRPr="00B34B00">
        <w:rPr>
          <w:rFonts w:eastAsia="Calibri"/>
          <w:sz w:val="28"/>
          <w:szCs w:val="28"/>
          <w:lang w:eastAsia="en-US"/>
        </w:rPr>
        <w:t>.</w:t>
      </w:r>
      <w:r w:rsidR="00C2107A" w:rsidRPr="00B34B00">
        <w:rPr>
          <w:rFonts w:eastAsia="Calibri"/>
          <w:sz w:val="28"/>
          <w:szCs w:val="28"/>
          <w:lang w:eastAsia="en-US"/>
        </w:rPr>
        <w:tab/>
        <w:t>Отобразить границы объекта культурного наследия</w:t>
      </w:r>
      <w:r w:rsidR="00C2107A" w:rsidRPr="00B34B00">
        <w:rPr>
          <w:sz w:val="28"/>
          <w:szCs w:val="28"/>
        </w:rPr>
        <w:t xml:space="preserve"> </w:t>
      </w:r>
      <w:r w:rsidR="00C2107A" w:rsidRPr="00B34B00">
        <w:rPr>
          <w:rFonts w:eastAsia="Calibri"/>
          <w:sz w:val="28"/>
          <w:szCs w:val="28"/>
          <w:lang w:eastAsia="en-US"/>
        </w:rPr>
        <w:t>федерального значения «Дворцово-парковый ансамбль», XVII-XIX вв. (Ленинградская область), включенного в Список всемирного наследия.</w:t>
      </w:r>
    </w:p>
    <w:p w14:paraId="0C038047" w14:textId="028A17AB" w:rsidR="00C2107A" w:rsidRPr="00B34B00" w:rsidRDefault="00C2107A" w:rsidP="00C210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B00">
        <w:rPr>
          <w:rFonts w:eastAsia="Calibri"/>
          <w:sz w:val="28"/>
          <w:szCs w:val="28"/>
          <w:lang w:eastAsia="en-US"/>
        </w:rPr>
        <w:t>1</w:t>
      </w:r>
      <w:r w:rsidR="00CF6824">
        <w:rPr>
          <w:rFonts w:eastAsia="Calibri"/>
          <w:sz w:val="28"/>
          <w:szCs w:val="28"/>
          <w:lang w:eastAsia="en-US"/>
        </w:rPr>
        <w:t>1</w:t>
      </w:r>
      <w:r w:rsidRPr="00B34B00">
        <w:rPr>
          <w:rFonts w:eastAsia="Calibri"/>
          <w:sz w:val="28"/>
          <w:szCs w:val="28"/>
          <w:lang w:eastAsia="en-US"/>
        </w:rPr>
        <w:t>.</w:t>
      </w:r>
      <w:r w:rsidR="00CF6824">
        <w:rPr>
          <w:rFonts w:eastAsia="Calibri"/>
          <w:sz w:val="28"/>
          <w:szCs w:val="28"/>
          <w:lang w:eastAsia="en-US"/>
        </w:rPr>
        <w:t>3</w:t>
      </w:r>
      <w:r w:rsidRPr="00B34B00">
        <w:rPr>
          <w:rFonts w:eastAsia="Calibri"/>
          <w:sz w:val="28"/>
          <w:szCs w:val="28"/>
          <w:lang w:eastAsia="en-US"/>
        </w:rPr>
        <w:t>.</w:t>
      </w:r>
      <w:r w:rsidRPr="00B34B00">
        <w:rPr>
          <w:rFonts w:eastAsia="Calibri"/>
          <w:sz w:val="28"/>
          <w:szCs w:val="28"/>
          <w:lang w:eastAsia="en-US"/>
        </w:rPr>
        <w:tab/>
        <w:t>Отобразить границы зон с особыми условиями использования территорий:</w:t>
      </w:r>
    </w:p>
    <w:p w14:paraId="7D5CD145" w14:textId="77777777" w:rsidR="00C2107A" w:rsidRPr="00B34B00" w:rsidRDefault="00C2107A" w:rsidP="00C2107A">
      <w:pPr>
        <w:pStyle w:val="a4"/>
        <w:numPr>
          <w:ilvl w:val="0"/>
          <w:numId w:val="26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34B00">
        <w:rPr>
          <w:rFonts w:eastAsia="Calibri"/>
          <w:sz w:val="28"/>
          <w:szCs w:val="28"/>
          <w:lang w:eastAsia="en-US"/>
        </w:rPr>
        <w:t>охранная зона объектов электроэнергетики;</w:t>
      </w:r>
    </w:p>
    <w:p w14:paraId="6CD54E15" w14:textId="77777777" w:rsidR="00C2107A" w:rsidRPr="00B34B00" w:rsidRDefault="00C2107A" w:rsidP="00C2107A">
      <w:pPr>
        <w:pStyle w:val="a4"/>
        <w:numPr>
          <w:ilvl w:val="0"/>
          <w:numId w:val="26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34B00">
        <w:rPr>
          <w:rFonts w:eastAsia="Calibri"/>
          <w:sz w:val="28"/>
          <w:szCs w:val="28"/>
          <w:lang w:eastAsia="en-US"/>
        </w:rPr>
        <w:t>охранная зона трубопроводов (газопроводов);</w:t>
      </w:r>
      <w:bookmarkStart w:id="0" w:name="_GoBack"/>
      <w:bookmarkEnd w:id="0"/>
    </w:p>
    <w:p w14:paraId="4E216BF2" w14:textId="77777777" w:rsidR="00C2107A" w:rsidRPr="00B34B00" w:rsidRDefault="00C2107A" w:rsidP="00C2107A">
      <w:pPr>
        <w:pStyle w:val="a4"/>
        <w:numPr>
          <w:ilvl w:val="0"/>
          <w:numId w:val="26"/>
        </w:numPr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B34B00">
        <w:rPr>
          <w:rFonts w:eastAsia="Calibri"/>
          <w:sz w:val="28"/>
          <w:szCs w:val="28"/>
          <w:lang w:eastAsia="en-US"/>
        </w:rPr>
        <w:t>охранные зоны объекта культурного наследия федерального значения «Дворцово-парковый ансамбль», XVIII-XIX вв. (Ленинградская область), включенного в Список всемирного наследия:</w:t>
      </w:r>
    </w:p>
    <w:p w14:paraId="7337078A" w14:textId="77777777" w:rsidR="00C2107A" w:rsidRPr="00B34B00" w:rsidRDefault="00C2107A" w:rsidP="00C2107A">
      <w:pPr>
        <w:pStyle w:val="a4"/>
        <w:numPr>
          <w:ilvl w:val="0"/>
          <w:numId w:val="2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34B00">
        <w:rPr>
          <w:rFonts w:eastAsia="Calibri"/>
          <w:sz w:val="28"/>
          <w:szCs w:val="28"/>
          <w:lang w:eastAsia="en-US"/>
        </w:rPr>
        <w:t>охранная зона (ОЗ);</w:t>
      </w:r>
    </w:p>
    <w:p w14:paraId="2129372A" w14:textId="77777777" w:rsidR="00C2107A" w:rsidRPr="00B34B00" w:rsidRDefault="00C2107A" w:rsidP="00C2107A">
      <w:pPr>
        <w:pStyle w:val="a4"/>
        <w:numPr>
          <w:ilvl w:val="0"/>
          <w:numId w:val="2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34B00">
        <w:rPr>
          <w:rFonts w:eastAsia="Calibri"/>
          <w:sz w:val="28"/>
          <w:szCs w:val="28"/>
          <w:lang w:eastAsia="en-US"/>
        </w:rPr>
        <w:t>зона регулирования застройки и хозяйственной деятельности (ЗРЗ 1-1);</w:t>
      </w:r>
    </w:p>
    <w:p w14:paraId="45360DD0" w14:textId="77777777" w:rsidR="00C2107A" w:rsidRPr="00B34B00" w:rsidRDefault="00C2107A" w:rsidP="00C2107A">
      <w:pPr>
        <w:pStyle w:val="a4"/>
        <w:numPr>
          <w:ilvl w:val="0"/>
          <w:numId w:val="2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34B00">
        <w:rPr>
          <w:rFonts w:eastAsia="Calibri"/>
          <w:sz w:val="28"/>
          <w:szCs w:val="28"/>
          <w:lang w:eastAsia="en-US"/>
        </w:rPr>
        <w:t>зона регулирования застройки и хозяйственной деятельности (ЗРЗ 1-2);</w:t>
      </w:r>
    </w:p>
    <w:p w14:paraId="45BCD04F" w14:textId="77777777" w:rsidR="00C2107A" w:rsidRPr="00B34B00" w:rsidRDefault="00C2107A" w:rsidP="00C2107A">
      <w:pPr>
        <w:pStyle w:val="a4"/>
        <w:numPr>
          <w:ilvl w:val="0"/>
          <w:numId w:val="2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34B00">
        <w:rPr>
          <w:rFonts w:eastAsia="Calibri"/>
          <w:sz w:val="28"/>
          <w:szCs w:val="28"/>
          <w:lang w:eastAsia="en-US"/>
        </w:rPr>
        <w:t>зона регулирования застройки и хозяйственной деятельности (ЗРЗ 2-1);</w:t>
      </w:r>
    </w:p>
    <w:p w14:paraId="7790482E" w14:textId="77777777" w:rsidR="00C2107A" w:rsidRPr="00B34B00" w:rsidRDefault="00C2107A" w:rsidP="00C2107A">
      <w:pPr>
        <w:pStyle w:val="a4"/>
        <w:numPr>
          <w:ilvl w:val="0"/>
          <w:numId w:val="2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34B00">
        <w:rPr>
          <w:rFonts w:eastAsia="Calibri"/>
          <w:sz w:val="28"/>
          <w:szCs w:val="28"/>
          <w:lang w:eastAsia="en-US"/>
        </w:rPr>
        <w:t>зона регулирования застройки и хозяйственной деятельности (ЗРЗ 2-2);</w:t>
      </w:r>
    </w:p>
    <w:p w14:paraId="752DF29C" w14:textId="77777777" w:rsidR="00C2107A" w:rsidRPr="00B34B00" w:rsidRDefault="00C2107A" w:rsidP="00C2107A">
      <w:pPr>
        <w:pStyle w:val="a4"/>
        <w:numPr>
          <w:ilvl w:val="0"/>
          <w:numId w:val="2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34B00">
        <w:rPr>
          <w:rFonts w:eastAsia="Calibri"/>
          <w:sz w:val="28"/>
          <w:szCs w:val="28"/>
          <w:lang w:eastAsia="en-US"/>
        </w:rPr>
        <w:t>зона регулирования застройки и хозяйственной деятельности (ЗРЗ 2-3);</w:t>
      </w:r>
    </w:p>
    <w:p w14:paraId="7EC14C12" w14:textId="77777777" w:rsidR="00C2107A" w:rsidRPr="00B34B00" w:rsidRDefault="00C2107A" w:rsidP="00C2107A">
      <w:pPr>
        <w:pStyle w:val="a4"/>
        <w:numPr>
          <w:ilvl w:val="0"/>
          <w:numId w:val="2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34B00">
        <w:rPr>
          <w:rFonts w:eastAsia="Calibri"/>
          <w:sz w:val="28"/>
          <w:szCs w:val="28"/>
          <w:lang w:eastAsia="en-US"/>
        </w:rPr>
        <w:t>зона охраняемого природного ландшафта (ЗОЛ 1-1);</w:t>
      </w:r>
    </w:p>
    <w:p w14:paraId="5890430D" w14:textId="77777777" w:rsidR="00C2107A" w:rsidRPr="00B34B00" w:rsidRDefault="00C2107A" w:rsidP="00C2107A">
      <w:pPr>
        <w:pStyle w:val="a4"/>
        <w:numPr>
          <w:ilvl w:val="0"/>
          <w:numId w:val="2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34B00">
        <w:rPr>
          <w:rFonts w:eastAsia="Calibri"/>
          <w:sz w:val="28"/>
          <w:szCs w:val="28"/>
          <w:lang w:eastAsia="en-US"/>
        </w:rPr>
        <w:t>зона охраняемого природного ландшафта (ЗОЛ 1-2).</w:t>
      </w:r>
    </w:p>
    <w:p w14:paraId="63E20341" w14:textId="325691E4" w:rsidR="008079F5" w:rsidRPr="00B34B00" w:rsidRDefault="00CF6824" w:rsidP="00CF6824">
      <w:pPr>
        <w:pStyle w:val="32"/>
        <w:shd w:val="clear" w:color="auto" w:fill="auto"/>
        <w:spacing w:after="0" w:line="240" w:lineRule="auto"/>
        <w:ind w:left="142" w:firstLine="142"/>
        <w:jc w:val="both"/>
      </w:pPr>
      <w:r>
        <w:t xml:space="preserve">   12. </w:t>
      </w:r>
      <w:proofErr w:type="gramStart"/>
      <w:r w:rsidR="00441C98" w:rsidRPr="00B34B00">
        <w:t xml:space="preserve">Дополнить приложение «Сведения о границах территориальных зон» Правил землепользования и застройки муниципального образования </w:t>
      </w:r>
      <w:proofErr w:type="spellStart"/>
      <w:r w:rsidR="00441C98" w:rsidRPr="00B34B00">
        <w:t>Гостилицкое</w:t>
      </w:r>
      <w:proofErr w:type="spellEnd"/>
      <w:r w:rsidR="00441C98" w:rsidRPr="00B34B00">
        <w:t xml:space="preserve"> сельское поселение Ломоносовского муниципального района Ленинградской области описанием местоположения границ территориальной зоны «жилая зона индивидуальных (одноквартирных) отдельно стоящих жилых домов с</w:t>
      </w:r>
      <w:r w:rsidR="000C4153" w:rsidRPr="00B34B00">
        <w:t xml:space="preserve"> </w:t>
      </w:r>
      <w:r w:rsidR="00441C98" w:rsidRPr="00B34B00">
        <w:t xml:space="preserve">земельными участками не менее 1000 </w:t>
      </w:r>
      <w:r w:rsidR="000C4153" w:rsidRPr="00B34B00">
        <w:t>кв. м</w:t>
      </w:r>
      <w:r w:rsidR="00441C98" w:rsidRPr="00B34B00">
        <w:t>, с включением объектов социально-культурного</w:t>
      </w:r>
      <w:r w:rsidR="000C4153" w:rsidRPr="00B34B00">
        <w:br/>
      </w:r>
      <w:r w:rsidR="00441C98" w:rsidRPr="00B34B00">
        <w:t>и коммунально-бытового назначения, связанных с проживанием граждан,</w:t>
      </w:r>
      <w:r w:rsidR="000C4153" w:rsidRPr="00B34B00">
        <w:br/>
      </w:r>
      <w:r w:rsidR="00441C98" w:rsidRPr="00B34B00">
        <w:t>с включением объектов инженерной и транспортной инфраструктуры</w:t>
      </w:r>
      <w:proofErr w:type="gramEnd"/>
      <w:r w:rsidR="00441C98" w:rsidRPr="00B34B00">
        <w:t xml:space="preserve"> на вновь осваиваемых территориях» ТЖ</w:t>
      </w:r>
      <w:proofErr w:type="gramStart"/>
      <w:r w:rsidR="00441C98" w:rsidRPr="00B34B00">
        <w:t>2</w:t>
      </w:r>
      <w:proofErr w:type="gramEnd"/>
      <w:r w:rsidR="00441C98" w:rsidRPr="00B34B00">
        <w:t>.1-2.</w:t>
      </w:r>
    </w:p>
    <w:sectPr w:rsidR="008079F5" w:rsidRPr="00B34B00" w:rsidSect="00C6416E">
      <w:pgSz w:w="11906" w:h="16838" w:code="9"/>
      <w:pgMar w:top="851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5003"/>
    <w:multiLevelType w:val="hybridMultilevel"/>
    <w:tmpl w:val="C0EEE132"/>
    <w:lvl w:ilvl="0" w:tplc="FFFFFFFF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54942"/>
    <w:multiLevelType w:val="hybridMultilevel"/>
    <w:tmpl w:val="292CE0F4"/>
    <w:lvl w:ilvl="0" w:tplc="BC3E3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C40D4"/>
    <w:multiLevelType w:val="hybridMultilevel"/>
    <w:tmpl w:val="F1526700"/>
    <w:lvl w:ilvl="0" w:tplc="FFFFFFFF">
      <w:start w:val="1"/>
      <w:numFmt w:val="decimal"/>
      <w:lvlText w:val="1.%1"/>
      <w:lvlJc w:val="center"/>
      <w:pPr>
        <w:ind w:left="720" w:hanging="360"/>
      </w:pPr>
      <w:rPr>
        <w:rFonts w:ascii="Times New Roman" w:hAnsi="Times New Roman" w:hint="default"/>
        <w:spacing w:val="0"/>
        <w:w w:val="100"/>
        <w:position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904E1"/>
    <w:multiLevelType w:val="hybridMultilevel"/>
    <w:tmpl w:val="B09CF140"/>
    <w:lvl w:ilvl="0" w:tplc="A57E8242">
      <w:start w:val="1"/>
      <w:numFmt w:val="decimal"/>
      <w:lvlText w:val="2.%1"/>
      <w:lvlJc w:val="center"/>
      <w:pPr>
        <w:ind w:left="720" w:hanging="360"/>
      </w:pPr>
      <w:rPr>
        <w:rFonts w:ascii="Times New Roman" w:hAnsi="Times New Roman" w:hint="default"/>
        <w:spacing w:val="0"/>
        <w:position w:val="0"/>
        <w:sz w:val="24"/>
      </w:rPr>
    </w:lvl>
    <w:lvl w:ilvl="1" w:tplc="AB183044">
      <w:start w:val="1"/>
      <w:numFmt w:val="lowerLetter"/>
      <w:lvlText w:val="%2."/>
      <w:lvlJc w:val="left"/>
      <w:pPr>
        <w:ind w:left="1440" w:hanging="360"/>
      </w:pPr>
    </w:lvl>
    <w:lvl w:ilvl="2" w:tplc="05643B06">
      <w:start w:val="1"/>
      <w:numFmt w:val="lowerRoman"/>
      <w:lvlText w:val="%3."/>
      <w:lvlJc w:val="right"/>
      <w:pPr>
        <w:ind w:left="2160" w:hanging="180"/>
      </w:pPr>
    </w:lvl>
    <w:lvl w:ilvl="3" w:tplc="BB64627A">
      <w:start w:val="1"/>
      <w:numFmt w:val="decimal"/>
      <w:lvlText w:val="%4."/>
      <w:lvlJc w:val="left"/>
      <w:pPr>
        <w:ind w:left="2880" w:hanging="360"/>
      </w:pPr>
    </w:lvl>
    <w:lvl w:ilvl="4" w:tplc="4CFE15A4">
      <w:start w:val="1"/>
      <w:numFmt w:val="lowerLetter"/>
      <w:lvlText w:val="%5."/>
      <w:lvlJc w:val="left"/>
      <w:pPr>
        <w:ind w:left="3600" w:hanging="360"/>
      </w:pPr>
    </w:lvl>
    <w:lvl w:ilvl="5" w:tplc="7CDEC7C2">
      <w:start w:val="1"/>
      <w:numFmt w:val="lowerRoman"/>
      <w:lvlText w:val="%6."/>
      <w:lvlJc w:val="right"/>
      <w:pPr>
        <w:ind w:left="4320" w:hanging="180"/>
      </w:pPr>
    </w:lvl>
    <w:lvl w:ilvl="6" w:tplc="CFAA5FD6">
      <w:start w:val="1"/>
      <w:numFmt w:val="decimal"/>
      <w:lvlText w:val="%7."/>
      <w:lvlJc w:val="left"/>
      <w:pPr>
        <w:ind w:left="5040" w:hanging="360"/>
      </w:pPr>
    </w:lvl>
    <w:lvl w:ilvl="7" w:tplc="FE5838A0">
      <w:start w:val="1"/>
      <w:numFmt w:val="lowerLetter"/>
      <w:lvlText w:val="%8."/>
      <w:lvlJc w:val="left"/>
      <w:pPr>
        <w:ind w:left="5760" w:hanging="360"/>
      </w:pPr>
    </w:lvl>
    <w:lvl w:ilvl="8" w:tplc="D05281C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64A4D"/>
    <w:multiLevelType w:val="hybridMultilevel"/>
    <w:tmpl w:val="9350F596"/>
    <w:lvl w:ilvl="0" w:tplc="3086F70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D635C"/>
    <w:multiLevelType w:val="hybridMultilevel"/>
    <w:tmpl w:val="5B2C29C2"/>
    <w:lvl w:ilvl="0" w:tplc="BC3E3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D297F"/>
    <w:multiLevelType w:val="hybridMultilevel"/>
    <w:tmpl w:val="49303A58"/>
    <w:lvl w:ilvl="0" w:tplc="BF00E25A">
      <w:start w:val="1"/>
      <w:numFmt w:val="decimal"/>
      <w:lvlText w:val="5.%1"/>
      <w:lvlJc w:val="center"/>
      <w:pPr>
        <w:ind w:left="720" w:hanging="360"/>
      </w:pPr>
      <w:rPr>
        <w:rFonts w:hint="default"/>
        <w:spacing w:val="0"/>
        <w:position w:val="0"/>
      </w:rPr>
    </w:lvl>
    <w:lvl w:ilvl="1" w:tplc="121C3EB8">
      <w:start w:val="1"/>
      <w:numFmt w:val="lowerLetter"/>
      <w:lvlText w:val="%2."/>
      <w:lvlJc w:val="left"/>
      <w:pPr>
        <w:ind w:left="1440" w:hanging="360"/>
      </w:pPr>
    </w:lvl>
    <w:lvl w:ilvl="2" w:tplc="9126CF28">
      <w:start w:val="1"/>
      <w:numFmt w:val="lowerRoman"/>
      <w:lvlText w:val="%3."/>
      <w:lvlJc w:val="right"/>
      <w:pPr>
        <w:ind w:left="2160" w:hanging="180"/>
      </w:pPr>
    </w:lvl>
    <w:lvl w:ilvl="3" w:tplc="CEAAFAC4">
      <w:start w:val="1"/>
      <w:numFmt w:val="decimal"/>
      <w:lvlText w:val="%4."/>
      <w:lvlJc w:val="left"/>
      <w:pPr>
        <w:ind w:left="2880" w:hanging="360"/>
      </w:pPr>
    </w:lvl>
    <w:lvl w:ilvl="4" w:tplc="D52216E2">
      <w:start w:val="1"/>
      <w:numFmt w:val="lowerLetter"/>
      <w:lvlText w:val="%5."/>
      <w:lvlJc w:val="left"/>
      <w:pPr>
        <w:ind w:left="3600" w:hanging="360"/>
      </w:pPr>
    </w:lvl>
    <w:lvl w:ilvl="5" w:tplc="54E8D764">
      <w:start w:val="1"/>
      <w:numFmt w:val="lowerRoman"/>
      <w:lvlText w:val="%6."/>
      <w:lvlJc w:val="right"/>
      <w:pPr>
        <w:ind w:left="4320" w:hanging="180"/>
      </w:pPr>
    </w:lvl>
    <w:lvl w:ilvl="6" w:tplc="A886C99A">
      <w:start w:val="1"/>
      <w:numFmt w:val="decimal"/>
      <w:lvlText w:val="%7."/>
      <w:lvlJc w:val="left"/>
      <w:pPr>
        <w:ind w:left="5040" w:hanging="360"/>
      </w:pPr>
    </w:lvl>
    <w:lvl w:ilvl="7" w:tplc="D230FE3E">
      <w:start w:val="1"/>
      <w:numFmt w:val="lowerLetter"/>
      <w:lvlText w:val="%8."/>
      <w:lvlJc w:val="left"/>
      <w:pPr>
        <w:ind w:left="5760" w:hanging="360"/>
      </w:pPr>
    </w:lvl>
    <w:lvl w:ilvl="8" w:tplc="5C98C2D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00BEC"/>
    <w:multiLevelType w:val="hybridMultilevel"/>
    <w:tmpl w:val="2C284658"/>
    <w:lvl w:ilvl="0" w:tplc="FCC81D08">
      <w:start w:val="1"/>
      <w:numFmt w:val="decimal"/>
      <w:lvlText w:val="1.%1"/>
      <w:lvlJc w:val="center"/>
      <w:pPr>
        <w:ind w:left="720" w:hanging="360"/>
      </w:pPr>
      <w:rPr>
        <w:rFonts w:ascii="Times New Roman" w:hAnsi="Times New Roman" w:hint="default"/>
        <w:spacing w:val="0"/>
        <w:position w:val="0"/>
        <w:sz w:val="24"/>
      </w:rPr>
    </w:lvl>
    <w:lvl w:ilvl="1" w:tplc="17A43F3C">
      <w:start w:val="1"/>
      <w:numFmt w:val="lowerLetter"/>
      <w:lvlText w:val="%2."/>
      <w:lvlJc w:val="left"/>
      <w:pPr>
        <w:ind w:left="1440" w:hanging="360"/>
      </w:pPr>
    </w:lvl>
    <w:lvl w:ilvl="2" w:tplc="5BA2DB3C">
      <w:start w:val="1"/>
      <w:numFmt w:val="lowerRoman"/>
      <w:lvlText w:val="%3."/>
      <w:lvlJc w:val="right"/>
      <w:pPr>
        <w:ind w:left="2160" w:hanging="180"/>
      </w:pPr>
    </w:lvl>
    <w:lvl w:ilvl="3" w:tplc="24867CCA">
      <w:start w:val="1"/>
      <w:numFmt w:val="decimal"/>
      <w:lvlText w:val="%4."/>
      <w:lvlJc w:val="left"/>
      <w:pPr>
        <w:ind w:left="2880" w:hanging="360"/>
      </w:pPr>
    </w:lvl>
    <w:lvl w:ilvl="4" w:tplc="F2ECFC40">
      <w:start w:val="1"/>
      <w:numFmt w:val="lowerLetter"/>
      <w:lvlText w:val="%5."/>
      <w:lvlJc w:val="left"/>
      <w:pPr>
        <w:ind w:left="3600" w:hanging="360"/>
      </w:pPr>
    </w:lvl>
    <w:lvl w:ilvl="5" w:tplc="CCEAD10E">
      <w:start w:val="1"/>
      <w:numFmt w:val="lowerRoman"/>
      <w:lvlText w:val="%6."/>
      <w:lvlJc w:val="right"/>
      <w:pPr>
        <w:ind w:left="4320" w:hanging="180"/>
      </w:pPr>
    </w:lvl>
    <w:lvl w:ilvl="6" w:tplc="ACBC235C">
      <w:start w:val="1"/>
      <w:numFmt w:val="decimal"/>
      <w:lvlText w:val="%7."/>
      <w:lvlJc w:val="left"/>
      <w:pPr>
        <w:ind w:left="5040" w:hanging="360"/>
      </w:pPr>
    </w:lvl>
    <w:lvl w:ilvl="7" w:tplc="EFE6F0C4">
      <w:start w:val="1"/>
      <w:numFmt w:val="lowerLetter"/>
      <w:lvlText w:val="%8."/>
      <w:lvlJc w:val="left"/>
      <w:pPr>
        <w:ind w:left="5760" w:hanging="360"/>
      </w:pPr>
    </w:lvl>
    <w:lvl w:ilvl="8" w:tplc="38DC97B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345A7"/>
    <w:multiLevelType w:val="multilevel"/>
    <w:tmpl w:val="F4FE3C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9" w:hanging="2160"/>
      </w:pPr>
      <w:rPr>
        <w:rFonts w:hint="default"/>
      </w:rPr>
    </w:lvl>
  </w:abstractNum>
  <w:abstractNum w:abstractNumId="9">
    <w:nsid w:val="27ED6CAC"/>
    <w:multiLevelType w:val="hybridMultilevel"/>
    <w:tmpl w:val="3FD2EE5E"/>
    <w:lvl w:ilvl="0" w:tplc="FFFFFFFF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935F0"/>
    <w:multiLevelType w:val="hybridMultilevel"/>
    <w:tmpl w:val="CE5C5F6C"/>
    <w:lvl w:ilvl="0" w:tplc="1B864F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7A6772"/>
    <w:multiLevelType w:val="hybridMultilevel"/>
    <w:tmpl w:val="BCB29A9E"/>
    <w:lvl w:ilvl="0" w:tplc="FFFFFFFF">
      <w:start w:val="1"/>
      <w:numFmt w:val="decimal"/>
      <w:lvlText w:val="2.%1"/>
      <w:lvlJc w:val="center"/>
      <w:pPr>
        <w:ind w:left="720" w:hanging="360"/>
      </w:pPr>
      <w:rPr>
        <w:rFonts w:ascii="Times New Roman" w:hAnsi="Times New Roman" w:hint="default"/>
        <w:spacing w:val="0"/>
        <w:w w:val="100"/>
        <w:position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2273F"/>
    <w:multiLevelType w:val="multilevel"/>
    <w:tmpl w:val="DCEAB0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8E723A9"/>
    <w:multiLevelType w:val="hybridMultilevel"/>
    <w:tmpl w:val="7734928E"/>
    <w:lvl w:ilvl="0" w:tplc="BC3E3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9B3B42"/>
    <w:multiLevelType w:val="hybridMultilevel"/>
    <w:tmpl w:val="2CF400A0"/>
    <w:lvl w:ilvl="0" w:tplc="FFFFFFFF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C4A01"/>
    <w:multiLevelType w:val="hybridMultilevel"/>
    <w:tmpl w:val="8C1ECE4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5C5011"/>
    <w:multiLevelType w:val="hybridMultilevel"/>
    <w:tmpl w:val="A9D49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113428"/>
    <w:multiLevelType w:val="hybridMultilevel"/>
    <w:tmpl w:val="5CBE77E0"/>
    <w:lvl w:ilvl="0" w:tplc="313403C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DA60ED"/>
    <w:multiLevelType w:val="hybridMultilevel"/>
    <w:tmpl w:val="3FD2EE5E"/>
    <w:lvl w:ilvl="0" w:tplc="0FE4F75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70BDB"/>
    <w:multiLevelType w:val="hybridMultilevel"/>
    <w:tmpl w:val="3FD2EE5E"/>
    <w:lvl w:ilvl="0" w:tplc="FFFFFFFF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41A92"/>
    <w:multiLevelType w:val="hybridMultilevel"/>
    <w:tmpl w:val="A5008656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17B2E09"/>
    <w:multiLevelType w:val="hybridMultilevel"/>
    <w:tmpl w:val="097A0694"/>
    <w:lvl w:ilvl="0" w:tplc="6B32D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556CED"/>
    <w:multiLevelType w:val="hybridMultilevel"/>
    <w:tmpl w:val="1444C934"/>
    <w:lvl w:ilvl="0" w:tplc="FFFFFFFF">
      <w:start w:val="1"/>
      <w:numFmt w:val="decimal"/>
      <w:lvlText w:val="3.%1"/>
      <w:lvlJc w:val="center"/>
      <w:pPr>
        <w:ind w:left="720" w:hanging="360"/>
      </w:pPr>
      <w:rPr>
        <w:rFonts w:ascii="Times New Roman" w:hAnsi="Times New Roman" w:hint="default"/>
        <w:spacing w:val="0"/>
        <w:w w:val="100"/>
        <w:position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5705D"/>
    <w:multiLevelType w:val="hybridMultilevel"/>
    <w:tmpl w:val="FCBC82FC"/>
    <w:lvl w:ilvl="0" w:tplc="8AF8CA9A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FB64CF00">
      <w:start w:val="1"/>
      <w:numFmt w:val="lowerLetter"/>
      <w:lvlText w:val="%2."/>
      <w:lvlJc w:val="left"/>
      <w:pPr>
        <w:ind w:left="1440" w:hanging="360"/>
      </w:pPr>
    </w:lvl>
    <w:lvl w:ilvl="2" w:tplc="C45A4E6C">
      <w:start w:val="1"/>
      <w:numFmt w:val="lowerRoman"/>
      <w:lvlText w:val="%3."/>
      <w:lvlJc w:val="right"/>
      <w:pPr>
        <w:ind w:left="2160" w:hanging="180"/>
      </w:pPr>
    </w:lvl>
    <w:lvl w:ilvl="3" w:tplc="EDB0225C">
      <w:start w:val="1"/>
      <w:numFmt w:val="decimal"/>
      <w:lvlText w:val="%4."/>
      <w:lvlJc w:val="left"/>
      <w:pPr>
        <w:ind w:left="2880" w:hanging="360"/>
      </w:pPr>
    </w:lvl>
    <w:lvl w:ilvl="4" w:tplc="916EC3CE">
      <w:start w:val="1"/>
      <w:numFmt w:val="lowerLetter"/>
      <w:lvlText w:val="%5."/>
      <w:lvlJc w:val="left"/>
      <w:pPr>
        <w:ind w:left="3600" w:hanging="360"/>
      </w:pPr>
    </w:lvl>
    <w:lvl w:ilvl="5" w:tplc="688670CC">
      <w:start w:val="1"/>
      <w:numFmt w:val="lowerRoman"/>
      <w:lvlText w:val="%6."/>
      <w:lvlJc w:val="right"/>
      <w:pPr>
        <w:ind w:left="4320" w:hanging="180"/>
      </w:pPr>
    </w:lvl>
    <w:lvl w:ilvl="6" w:tplc="DBFAB7E2">
      <w:start w:val="1"/>
      <w:numFmt w:val="decimal"/>
      <w:lvlText w:val="%7."/>
      <w:lvlJc w:val="left"/>
      <w:pPr>
        <w:ind w:left="5040" w:hanging="360"/>
      </w:pPr>
    </w:lvl>
    <w:lvl w:ilvl="7" w:tplc="D17C21FE">
      <w:start w:val="1"/>
      <w:numFmt w:val="lowerLetter"/>
      <w:lvlText w:val="%8."/>
      <w:lvlJc w:val="left"/>
      <w:pPr>
        <w:ind w:left="5760" w:hanging="360"/>
      </w:pPr>
    </w:lvl>
    <w:lvl w:ilvl="8" w:tplc="611ABB1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574ADA"/>
    <w:multiLevelType w:val="hybridMultilevel"/>
    <w:tmpl w:val="AC94443A"/>
    <w:lvl w:ilvl="0" w:tplc="F52E9E64">
      <w:start w:val="1"/>
      <w:numFmt w:val="decimal"/>
      <w:lvlText w:val="4.%1"/>
      <w:lvlJc w:val="center"/>
      <w:pPr>
        <w:ind w:left="720" w:hanging="360"/>
      </w:pPr>
      <w:rPr>
        <w:rFonts w:ascii="Times New Roman" w:hAnsi="Times New Roman" w:hint="default"/>
        <w:spacing w:val="0"/>
        <w:position w:val="0"/>
        <w:sz w:val="24"/>
      </w:rPr>
    </w:lvl>
    <w:lvl w:ilvl="1" w:tplc="00A2C862">
      <w:start w:val="1"/>
      <w:numFmt w:val="lowerLetter"/>
      <w:lvlText w:val="%2."/>
      <w:lvlJc w:val="left"/>
      <w:pPr>
        <w:ind w:left="1440" w:hanging="360"/>
      </w:pPr>
    </w:lvl>
    <w:lvl w:ilvl="2" w:tplc="E15AD8FE">
      <w:start w:val="1"/>
      <w:numFmt w:val="lowerRoman"/>
      <w:lvlText w:val="%3."/>
      <w:lvlJc w:val="right"/>
      <w:pPr>
        <w:ind w:left="2160" w:hanging="180"/>
      </w:pPr>
    </w:lvl>
    <w:lvl w:ilvl="3" w:tplc="23B2CE0E">
      <w:start w:val="1"/>
      <w:numFmt w:val="decimal"/>
      <w:lvlText w:val="%4."/>
      <w:lvlJc w:val="left"/>
      <w:pPr>
        <w:ind w:left="2880" w:hanging="360"/>
      </w:pPr>
    </w:lvl>
    <w:lvl w:ilvl="4" w:tplc="722C9B60">
      <w:start w:val="1"/>
      <w:numFmt w:val="lowerLetter"/>
      <w:lvlText w:val="%5."/>
      <w:lvlJc w:val="left"/>
      <w:pPr>
        <w:ind w:left="3600" w:hanging="360"/>
      </w:pPr>
    </w:lvl>
    <w:lvl w:ilvl="5" w:tplc="5E9CE4A2">
      <w:start w:val="1"/>
      <w:numFmt w:val="lowerRoman"/>
      <w:lvlText w:val="%6."/>
      <w:lvlJc w:val="right"/>
      <w:pPr>
        <w:ind w:left="4320" w:hanging="180"/>
      </w:pPr>
    </w:lvl>
    <w:lvl w:ilvl="6" w:tplc="B8B0CE04">
      <w:start w:val="1"/>
      <w:numFmt w:val="decimal"/>
      <w:lvlText w:val="%7."/>
      <w:lvlJc w:val="left"/>
      <w:pPr>
        <w:ind w:left="5040" w:hanging="360"/>
      </w:pPr>
    </w:lvl>
    <w:lvl w:ilvl="7" w:tplc="0A526E1C">
      <w:start w:val="1"/>
      <w:numFmt w:val="lowerLetter"/>
      <w:lvlText w:val="%8."/>
      <w:lvlJc w:val="left"/>
      <w:pPr>
        <w:ind w:left="5760" w:hanging="360"/>
      </w:pPr>
    </w:lvl>
    <w:lvl w:ilvl="8" w:tplc="B5644742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DB507A"/>
    <w:multiLevelType w:val="hybridMultilevel"/>
    <w:tmpl w:val="36BAF3C2"/>
    <w:lvl w:ilvl="0" w:tplc="FFFFFFFF">
      <w:start w:val="1"/>
      <w:numFmt w:val="decimal"/>
      <w:lvlText w:val="4.%1"/>
      <w:lvlJc w:val="center"/>
      <w:pPr>
        <w:ind w:left="720" w:hanging="360"/>
      </w:pPr>
      <w:rPr>
        <w:rFonts w:hint="default"/>
        <w:spacing w:val="0"/>
        <w:w w:val="100"/>
        <w:position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E5E04"/>
    <w:multiLevelType w:val="hybridMultilevel"/>
    <w:tmpl w:val="FA4A8652"/>
    <w:lvl w:ilvl="0" w:tplc="6A3E63B2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color w:val="auto"/>
        <w:spacing w:val="0"/>
        <w:position w:val="0"/>
        <w:sz w:val="24"/>
      </w:rPr>
    </w:lvl>
    <w:lvl w:ilvl="1" w:tplc="4282DC68">
      <w:start w:val="1"/>
      <w:numFmt w:val="lowerLetter"/>
      <w:lvlText w:val="%2."/>
      <w:lvlJc w:val="left"/>
      <w:pPr>
        <w:ind w:left="1440" w:hanging="360"/>
      </w:pPr>
    </w:lvl>
    <w:lvl w:ilvl="2" w:tplc="0B7862F0">
      <w:start w:val="1"/>
      <w:numFmt w:val="lowerRoman"/>
      <w:lvlText w:val="%3."/>
      <w:lvlJc w:val="right"/>
      <w:pPr>
        <w:ind w:left="2160" w:hanging="180"/>
      </w:pPr>
    </w:lvl>
    <w:lvl w:ilvl="3" w:tplc="055AB11E">
      <w:start w:val="1"/>
      <w:numFmt w:val="decimal"/>
      <w:lvlText w:val="%4."/>
      <w:lvlJc w:val="left"/>
      <w:pPr>
        <w:ind w:left="2880" w:hanging="360"/>
      </w:pPr>
    </w:lvl>
    <w:lvl w:ilvl="4" w:tplc="5B1A7FAA">
      <w:start w:val="1"/>
      <w:numFmt w:val="lowerLetter"/>
      <w:lvlText w:val="%5."/>
      <w:lvlJc w:val="left"/>
      <w:pPr>
        <w:ind w:left="3600" w:hanging="360"/>
      </w:pPr>
    </w:lvl>
    <w:lvl w:ilvl="5" w:tplc="410CDC12">
      <w:start w:val="1"/>
      <w:numFmt w:val="lowerRoman"/>
      <w:lvlText w:val="%6."/>
      <w:lvlJc w:val="right"/>
      <w:pPr>
        <w:ind w:left="4320" w:hanging="180"/>
      </w:pPr>
    </w:lvl>
    <w:lvl w:ilvl="6" w:tplc="393E91EA">
      <w:start w:val="1"/>
      <w:numFmt w:val="decimal"/>
      <w:lvlText w:val="%7."/>
      <w:lvlJc w:val="left"/>
      <w:pPr>
        <w:ind w:left="5040" w:hanging="360"/>
      </w:pPr>
    </w:lvl>
    <w:lvl w:ilvl="7" w:tplc="4BF8FB88">
      <w:start w:val="1"/>
      <w:numFmt w:val="lowerLetter"/>
      <w:lvlText w:val="%8."/>
      <w:lvlJc w:val="left"/>
      <w:pPr>
        <w:ind w:left="5760" w:hanging="360"/>
      </w:pPr>
    </w:lvl>
    <w:lvl w:ilvl="8" w:tplc="2F68EF54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36C6B"/>
    <w:multiLevelType w:val="hybridMultilevel"/>
    <w:tmpl w:val="013E069C"/>
    <w:lvl w:ilvl="0" w:tplc="E2407770">
      <w:start w:val="1"/>
      <w:numFmt w:val="decimal"/>
      <w:lvlText w:val="3.%1"/>
      <w:lvlJc w:val="center"/>
      <w:pPr>
        <w:ind w:left="720" w:hanging="360"/>
      </w:pPr>
      <w:rPr>
        <w:rFonts w:ascii="Times New Roman" w:hAnsi="Times New Roman" w:hint="default"/>
        <w:spacing w:val="0"/>
        <w:position w:val="0"/>
        <w:sz w:val="24"/>
      </w:rPr>
    </w:lvl>
    <w:lvl w:ilvl="1" w:tplc="A2343772">
      <w:start w:val="1"/>
      <w:numFmt w:val="lowerLetter"/>
      <w:lvlText w:val="%2."/>
      <w:lvlJc w:val="left"/>
      <w:pPr>
        <w:ind w:left="1440" w:hanging="360"/>
      </w:pPr>
    </w:lvl>
    <w:lvl w:ilvl="2" w:tplc="61CC4DC0">
      <w:start w:val="1"/>
      <w:numFmt w:val="lowerRoman"/>
      <w:lvlText w:val="%3."/>
      <w:lvlJc w:val="right"/>
      <w:pPr>
        <w:ind w:left="2160" w:hanging="180"/>
      </w:pPr>
    </w:lvl>
    <w:lvl w:ilvl="3" w:tplc="0C4876AA">
      <w:start w:val="1"/>
      <w:numFmt w:val="decimal"/>
      <w:lvlText w:val="%4."/>
      <w:lvlJc w:val="left"/>
      <w:pPr>
        <w:ind w:left="2880" w:hanging="360"/>
      </w:pPr>
    </w:lvl>
    <w:lvl w:ilvl="4" w:tplc="DB40A010">
      <w:start w:val="1"/>
      <w:numFmt w:val="lowerLetter"/>
      <w:lvlText w:val="%5."/>
      <w:lvlJc w:val="left"/>
      <w:pPr>
        <w:ind w:left="3600" w:hanging="360"/>
      </w:pPr>
    </w:lvl>
    <w:lvl w:ilvl="5" w:tplc="25C8D20A">
      <w:start w:val="1"/>
      <w:numFmt w:val="lowerRoman"/>
      <w:lvlText w:val="%6."/>
      <w:lvlJc w:val="right"/>
      <w:pPr>
        <w:ind w:left="4320" w:hanging="180"/>
      </w:pPr>
    </w:lvl>
    <w:lvl w:ilvl="6" w:tplc="4DECB120">
      <w:start w:val="1"/>
      <w:numFmt w:val="decimal"/>
      <w:lvlText w:val="%7."/>
      <w:lvlJc w:val="left"/>
      <w:pPr>
        <w:ind w:left="5040" w:hanging="360"/>
      </w:pPr>
    </w:lvl>
    <w:lvl w:ilvl="7" w:tplc="B15467FA">
      <w:start w:val="1"/>
      <w:numFmt w:val="lowerLetter"/>
      <w:lvlText w:val="%8."/>
      <w:lvlJc w:val="left"/>
      <w:pPr>
        <w:ind w:left="5760" w:hanging="360"/>
      </w:pPr>
    </w:lvl>
    <w:lvl w:ilvl="8" w:tplc="697C238C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246B3"/>
    <w:multiLevelType w:val="hybridMultilevel"/>
    <w:tmpl w:val="3FD2EE5E"/>
    <w:lvl w:ilvl="0" w:tplc="FFFFFFFF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94C11"/>
    <w:multiLevelType w:val="hybridMultilevel"/>
    <w:tmpl w:val="3FD2EE5E"/>
    <w:lvl w:ilvl="0" w:tplc="FFFFFFFF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F27CC"/>
    <w:multiLevelType w:val="hybridMultilevel"/>
    <w:tmpl w:val="E4C64000"/>
    <w:lvl w:ilvl="0" w:tplc="AA006AAE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  <w:sz w:val="28"/>
      </w:rPr>
    </w:lvl>
    <w:lvl w:ilvl="1" w:tplc="2B1651E2">
      <w:start w:val="1"/>
      <w:numFmt w:val="lowerLetter"/>
      <w:lvlText w:val="%2."/>
      <w:lvlJc w:val="left"/>
      <w:pPr>
        <w:ind w:left="1440" w:hanging="360"/>
      </w:pPr>
    </w:lvl>
    <w:lvl w:ilvl="2" w:tplc="E410B6BC">
      <w:start w:val="1"/>
      <w:numFmt w:val="lowerRoman"/>
      <w:lvlText w:val="%3."/>
      <w:lvlJc w:val="right"/>
      <w:pPr>
        <w:ind w:left="2160" w:hanging="180"/>
      </w:pPr>
    </w:lvl>
    <w:lvl w:ilvl="3" w:tplc="BBD8E3BC">
      <w:start w:val="1"/>
      <w:numFmt w:val="decimal"/>
      <w:lvlText w:val="%4."/>
      <w:lvlJc w:val="left"/>
      <w:pPr>
        <w:ind w:left="2880" w:hanging="360"/>
      </w:pPr>
    </w:lvl>
    <w:lvl w:ilvl="4" w:tplc="410E1C7E">
      <w:start w:val="1"/>
      <w:numFmt w:val="lowerLetter"/>
      <w:lvlText w:val="%5."/>
      <w:lvlJc w:val="left"/>
      <w:pPr>
        <w:ind w:left="3600" w:hanging="360"/>
      </w:pPr>
    </w:lvl>
    <w:lvl w:ilvl="5" w:tplc="7EFE4260">
      <w:start w:val="1"/>
      <w:numFmt w:val="lowerRoman"/>
      <w:lvlText w:val="%6."/>
      <w:lvlJc w:val="right"/>
      <w:pPr>
        <w:ind w:left="4320" w:hanging="180"/>
      </w:pPr>
    </w:lvl>
    <w:lvl w:ilvl="6" w:tplc="C61A73A6">
      <w:start w:val="1"/>
      <w:numFmt w:val="decimal"/>
      <w:lvlText w:val="%7."/>
      <w:lvlJc w:val="left"/>
      <w:pPr>
        <w:ind w:left="5040" w:hanging="360"/>
      </w:pPr>
    </w:lvl>
    <w:lvl w:ilvl="7" w:tplc="2556D73C">
      <w:start w:val="1"/>
      <w:numFmt w:val="lowerLetter"/>
      <w:lvlText w:val="%8."/>
      <w:lvlJc w:val="left"/>
      <w:pPr>
        <w:ind w:left="5760" w:hanging="360"/>
      </w:pPr>
    </w:lvl>
    <w:lvl w:ilvl="8" w:tplc="9D16E01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8827FF"/>
    <w:multiLevelType w:val="hybridMultilevel"/>
    <w:tmpl w:val="42CAADA4"/>
    <w:lvl w:ilvl="0" w:tplc="DE480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1"/>
  </w:num>
  <w:num w:numId="4">
    <w:abstractNumId w:val="0"/>
  </w:num>
  <w:num w:numId="5">
    <w:abstractNumId w:val="20"/>
  </w:num>
  <w:num w:numId="6">
    <w:abstractNumId w:val="14"/>
  </w:num>
  <w:num w:numId="7">
    <w:abstractNumId w:val="2"/>
  </w:num>
  <w:num w:numId="8">
    <w:abstractNumId w:val="11"/>
  </w:num>
  <w:num w:numId="9">
    <w:abstractNumId w:val="22"/>
  </w:num>
  <w:num w:numId="10">
    <w:abstractNumId w:val="25"/>
  </w:num>
  <w:num w:numId="11">
    <w:abstractNumId w:val="18"/>
  </w:num>
  <w:num w:numId="12">
    <w:abstractNumId w:val="19"/>
  </w:num>
  <w:num w:numId="13">
    <w:abstractNumId w:val="28"/>
  </w:num>
  <w:num w:numId="14">
    <w:abstractNumId w:val="9"/>
  </w:num>
  <w:num w:numId="15">
    <w:abstractNumId w:val="29"/>
  </w:num>
  <w:num w:numId="16">
    <w:abstractNumId w:val="30"/>
  </w:num>
  <w:num w:numId="17">
    <w:abstractNumId w:val="26"/>
  </w:num>
  <w:num w:numId="18">
    <w:abstractNumId w:val="23"/>
  </w:num>
  <w:num w:numId="19">
    <w:abstractNumId w:val="7"/>
  </w:num>
  <w:num w:numId="20">
    <w:abstractNumId w:val="3"/>
  </w:num>
  <w:num w:numId="21">
    <w:abstractNumId w:val="27"/>
  </w:num>
  <w:num w:numId="22">
    <w:abstractNumId w:val="24"/>
  </w:num>
  <w:num w:numId="23">
    <w:abstractNumId w:val="6"/>
  </w:num>
  <w:num w:numId="24">
    <w:abstractNumId w:val="10"/>
  </w:num>
  <w:num w:numId="25">
    <w:abstractNumId w:val="16"/>
  </w:num>
  <w:num w:numId="26">
    <w:abstractNumId w:val="15"/>
  </w:num>
  <w:num w:numId="27">
    <w:abstractNumId w:val="12"/>
  </w:num>
  <w:num w:numId="28">
    <w:abstractNumId w:val="8"/>
  </w:num>
  <w:num w:numId="29">
    <w:abstractNumId w:val="17"/>
  </w:num>
  <w:num w:numId="30">
    <w:abstractNumId w:val="4"/>
  </w:num>
  <w:num w:numId="31">
    <w:abstractNumId w:val="31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284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A5"/>
    <w:rsid w:val="0000476A"/>
    <w:rsid w:val="0001021A"/>
    <w:rsid w:val="00037951"/>
    <w:rsid w:val="000428E7"/>
    <w:rsid w:val="00050F5F"/>
    <w:rsid w:val="000664F1"/>
    <w:rsid w:val="00070083"/>
    <w:rsid w:val="000721F4"/>
    <w:rsid w:val="00093315"/>
    <w:rsid w:val="000A3FC1"/>
    <w:rsid w:val="000A50B5"/>
    <w:rsid w:val="000C397C"/>
    <w:rsid w:val="000C4153"/>
    <w:rsid w:val="00102C97"/>
    <w:rsid w:val="001059E5"/>
    <w:rsid w:val="00127CA5"/>
    <w:rsid w:val="00131B0B"/>
    <w:rsid w:val="00142965"/>
    <w:rsid w:val="00144C3E"/>
    <w:rsid w:val="00144C8D"/>
    <w:rsid w:val="00145944"/>
    <w:rsid w:val="00161D3C"/>
    <w:rsid w:val="0016221E"/>
    <w:rsid w:val="0018797E"/>
    <w:rsid w:val="001922EE"/>
    <w:rsid w:val="001A6988"/>
    <w:rsid w:val="001C3F84"/>
    <w:rsid w:val="001D047D"/>
    <w:rsid w:val="001D5881"/>
    <w:rsid w:val="001E04A3"/>
    <w:rsid w:val="001E0745"/>
    <w:rsid w:val="00250850"/>
    <w:rsid w:val="00287DDD"/>
    <w:rsid w:val="00293129"/>
    <w:rsid w:val="00297F96"/>
    <w:rsid w:val="002A7265"/>
    <w:rsid w:val="002A7F24"/>
    <w:rsid w:val="002B0C3B"/>
    <w:rsid w:val="002E049A"/>
    <w:rsid w:val="002E3DC3"/>
    <w:rsid w:val="002F4D21"/>
    <w:rsid w:val="00333D3E"/>
    <w:rsid w:val="0035394B"/>
    <w:rsid w:val="00387947"/>
    <w:rsid w:val="00397C7E"/>
    <w:rsid w:val="003A3D15"/>
    <w:rsid w:val="003A3ED5"/>
    <w:rsid w:val="003B76D8"/>
    <w:rsid w:val="003D6354"/>
    <w:rsid w:val="0041723B"/>
    <w:rsid w:val="004339D4"/>
    <w:rsid w:val="00441C98"/>
    <w:rsid w:val="00442BB8"/>
    <w:rsid w:val="00467491"/>
    <w:rsid w:val="004739EB"/>
    <w:rsid w:val="00476ACD"/>
    <w:rsid w:val="00491908"/>
    <w:rsid w:val="004E0A07"/>
    <w:rsid w:val="004E41B7"/>
    <w:rsid w:val="005051D4"/>
    <w:rsid w:val="00507C69"/>
    <w:rsid w:val="005201B8"/>
    <w:rsid w:val="005B4B6D"/>
    <w:rsid w:val="005C5CC1"/>
    <w:rsid w:val="005D411D"/>
    <w:rsid w:val="005E6557"/>
    <w:rsid w:val="005F2B75"/>
    <w:rsid w:val="006003BE"/>
    <w:rsid w:val="006262F9"/>
    <w:rsid w:val="006263E5"/>
    <w:rsid w:val="00641FE1"/>
    <w:rsid w:val="00644263"/>
    <w:rsid w:val="006654DD"/>
    <w:rsid w:val="006A16D9"/>
    <w:rsid w:val="006C046D"/>
    <w:rsid w:val="006D081D"/>
    <w:rsid w:val="006D56A9"/>
    <w:rsid w:val="00704872"/>
    <w:rsid w:val="00706E54"/>
    <w:rsid w:val="00707A38"/>
    <w:rsid w:val="00741A26"/>
    <w:rsid w:val="00777E6D"/>
    <w:rsid w:val="007A5771"/>
    <w:rsid w:val="007B3C80"/>
    <w:rsid w:val="008079F5"/>
    <w:rsid w:val="008658C1"/>
    <w:rsid w:val="00895C5C"/>
    <w:rsid w:val="008A1837"/>
    <w:rsid w:val="008A298C"/>
    <w:rsid w:val="008A739B"/>
    <w:rsid w:val="008B4CDA"/>
    <w:rsid w:val="008B4ED0"/>
    <w:rsid w:val="008C2946"/>
    <w:rsid w:val="008C2EAC"/>
    <w:rsid w:val="008D646A"/>
    <w:rsid w:val="008E077D"/>
    <w:rsid w:val="008E10FA"/>
    <w:rsid w:val="00900BF0"/>
    <w:rsid w:val="00921C2E"/>
    <w:rsid w:val="00927A7F"/>
    <w:rsid w:val="0094157F"/>
    <w:rsid w:val="00960663"/>
    <w:rsid w:val="009737A3"/>
    <w:rsid w:val="00993A96"/>
    <w:rsid w:val="009A540C"/>
    <w:rsid w:val="00A045DE"/>
    <w:rsid w:val="00A35290"/>
    <w:rsid w:val="00A366E0"/>
    <w:rsid w:val="00A56D3B"/>
    <w:rsid w:val="00A77F92"/>
    <w:rsid w:val="00A97345"/>
    <w:rsid w:val="00AB36B5"/>
    <w:rsid w:val="00AC1FC4"/>
    <w:rsid w:val="00AD032C"/>
    <w:rsid w:val="00AE5E68"/>
    <w:rsid w:val="00AF4F44"/>
    <w:rsid w:val="00B10EDC"/>
    <w:rsid w:val="00B34B00"/>
    <w:rsid w:val="00B41834"/>
    <w:rsid w:val="00B81468"/>
    <w:rsid w:val="00BD08B4"/>
    <w:rsid w:val="00BE47B9"/>
    <w:rsid w:val="00BE789B"/>
    <w:rsid w:val="00BF00FA"/>
    <w:rsid w:val="00BF50A3"/>
    <w:rsid w:val="00C12085"/>
    <w:rsid w:val="00C2107A"/>
    <w:rsid w:val="00C358DF"/>
    <w:rsid w:val="00C55C9F"/>
    <w:rsid w:val="00C6416E"/>
    <w:rsid w:val="00C678A2"/>
    <w:rsid w:val="00C70BCF"/>
    <w:rsid w:val="00CA40E5"/>
    <w:rsid w:val="00CA4E02"/>
    <w:rsid w:val="00CF2FDE"/>
    <w:rsid w:val="00CF475E"/>
    <w:rsid w:val="00CF6824"/>
    <w:rsid w:val="00D44238"/>
    <w:rsid w:val="00D66F53"/>
    <w:rsid w:val="00D7523B"/>
    <w:rsid w:val="00DB4804"/>
    <w:rsid w:val="00DB6263"/>
    <w:rsid w:val="00E43ED8"/>
    <w:rsid w:val="00E64883"/>
    <w:rsid w:val="00E6594F"/>
    <w:rsid w:val="00E97C0A"/>
    <w:rsid w:val="00EA2D2A"/>
    <w:rsid w:val="00EA321E"/>
    <w:rsid w:val="00EC4EAA"/>
    <w:rsid w:val="00EF1E0E"/>
    <w:rsid w:val="00EF40BA"/>
    <w:rsid w:val="00F31B77"/>
    <w:rsid w:val="00F85555"/>
    <w:rsid w:val="00F906A8"/>
    <w:rsid w:val="00FB4EF2"/>
    <w:rsid w:val="00FC3399"/>
    <w:rsid w:val="00FC3A3B"/>
    <w:rsid w:val="00FD01AE"/>
    <w:rsid w:val="00F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4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8B4E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127C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27CA5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  <w:style w:type="table" w:customStyle="1" w:styleId="11">
    <w:name w:val="Сетка таблицы11"/>
    <w:basedOn w:val="a1"/>
    <w:next w:val="a3"/>
    <w:rsid w:val="00E97C0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E9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3"/>
    <w:uiPriority w:val="39"/>
    <w:rsid w:val="00E97C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B0C3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41C9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8079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B4ED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8B4E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127C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27CA5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  <w:style w:type="table" w:customStyle="1" w:styleId="11">
    <w:name w:val="Сетка таблицы11"/>
    <w:basedOn w:val="a1"/>
    <w:next w:val="a3"/>
    <w:rsid w:val="00E97C0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E9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3"/>
    <w:uiPriority w:val="39"/>
    <w:rsid w:val="00E97C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B0C3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41C9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8079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B4ED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25A17-DC38-4669-95D1-73A5DA51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9</Pages>
  <Words>2895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Чудинова Анна Васильевна</dc:creator>
  <cp:lastModifiedBy>Елена Юрьевна Наумова</cp:lastModifiedBy>
  <cp:revision>7</cp:revision>
  <cp:lastPrinted>2023-01-18T07:09:00Z</cp:lastPrinted>
  <dcterms:created xsi:type="dcterms:W3CDTF">2023-08-31T07:37:00Z</dcterms:created>
  <dcterms:modified xsi:type="dcterms:W3CDTF">2023-09-04T13:05:00Z</dcterms:modified>
</cp:coreProperties>
</file>