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AD67BD" w:rsidTr="00AD67BD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2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AD67BD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AD67BD" w:rsidRDefault="00AD67BD">
                  <w:pPr>
                    <w:spacing w:line="276" w:lineRule="auto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AD67BD" w:rsidRDefault="00AD67BD" w:rsidP="00AD67BD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  <w:p w:rsidR="00AD67BD" w:rsidRDefault="00EB3E5E">
                  <w:pPr>
                    <w:spacing w:line="276" w:lineRule="auto"/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 xml:space="preserve">Васильевой </w:t>
                  </w: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Эльвии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Николаевне</w:t>
                  </w:r>
                </w:p>
              </w:tc>
            </w:tr>
          </w:tbl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</w:tc>
      </w:tr>
      <w:tr w:rsidR="00AD67BD" w:rsidTr="00AD67BD">
        <w:trPr>
          <w:cantSplit/>
          <w:trHeight w:val="1340"/>
        </w:trPr>
        <w:tc>
          <w:tcPr>
            <w:tcW w:w="4742" w:type="dxa"/>
            <w:gridSpan w:val="6"/>
          </w:tcPr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AD67BD" w:rsidRDefault="00AD67B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AD67BD" w:rsidRDefault="00AD67BD">
            <w:pPr>
              <w:pStyle w:val="2"/>
              <w:framePr w:wrap="around"/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533"/>
        </w:trPr>
        <w:tc>
          <w:tcPr>
            <w:tcW w:w="302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spacing w:line="276" w:lineRule="auto"/>
            </w:pP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</w:tbl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D67BD" w:rsidRDefault="00AD67BD" w:rsidP="00AD67BD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AD67BD" w:rsidRDefault="00AD67BD" w:rsidP="00AD67BD">
      <w:pPr>
        <w:jc w:val="center"/>
      </w:pPr>
      <w:r>
        <w:rPr>
          <w:color w:val="000000"/>
        </w:rPr>
        <w:t xml:space="preserve">участка с кадастровым номером </w:t>
      </w:r>
      <w:r w:rsidR="00EB3E5E" w:rsidRPr="00EB3E5E">
        <w:t>47:14:1109004:1</w:t>
      </w:r>
      <w:r>
        <w:t>.</w:t>
      </w: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Pr="00AD67BD" w:rsidRDefault="00AD67BD" w:rsidP="00AD67B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соответствии со </w:t>
      </w:r>
      <w:hyperlink r:id="rId5" w:history="1">
        <w:r w:rsidRPr="00CC5AA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статьей 69.1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Федерального закона от 13 июля 2015 года № 218-ФЗ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br/>
        <w:t>«О государственной регистрации недвижимости» выявлено: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bookmarkStart w:id="0" w:name="P32"/>
      <w:bookmarkEnd w:id="0"/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1. В отношении земельного участка с кадастровым номером </w:t>
      </w:r>
      <w:r w:rsidR="00EB3E5E" w:rsidRPr="00EB3E5E">
        <w:rPr>
          <w:rFonts w:ascii="Times New Roman" w:hAnsi="Times New Roman" w:cs="Times New Roman"/>
          <w:color w:val="000000"/>
          <w:sz w:val="24"/>
          <w:szCs w:val="28"/>
        </w:rPr>
        <w:t>47:14:1109004:1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в качестве его правообладателя, владеющего данным объектом недвижимости на праве собственности, выявлен</w:t>
      </w:r>
      <w:r w:rsidR="00CC5AAD">
        <w:rPr>
          <w:rFonts w:ascii="Times New Roman" w:hAnsi="Times New Roman" w:cs="Times New Roman"/>
          <w:color w:val="000000"/>
          <w:sz w:val="24"/>
          <w:szCs w:val="28"/>
        </w:rPr>
        <w:t>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EB3E5E">
        <w:rPr>
          <w:rFonts w:ascii="Times New Roman" w:hAnsi="Times New Roman" w:cs="Times New Roman"/>
          <w:color w:val="000000"/>
          <w:sz w:val="24"/>
          <w:szCs w:val="28"/>
        </w:rPr>
        <w:t xml:space="preserve">Васильева </w:t>
      </w:r>
      <w:proofErr w:type="spellStart"/>
      <w:r w:rsidR="00EB3E5E">
        <w:rPr>
          <w:rFonts w:ascii="Times New Roman" w:hAnsi="Times New Roman" w:cs="Times New Roman"/>
          <w:color w:val="000000"/>
          <w:sz w:val="24"/>
          <w:szCs w:val="28"/>
        </w:rPr>
        <w:t>Эльвия</w:t>
      </w:r>
      <w:proofErr w:type="spellEnd"/>
      <w:r w:rsidR="00EB3E5E">
        <w:rPr>
          <w:rFonts w:ascii="Times New Roman" w:hAnsi="Times New Roman" w:cs="Times New Roman"/>
          <w:color w:val="000000"/>
          <w:sz w:val="24"/>
          <w:szCs w:val="28"/>
        </w:rPr>
        <w:t xml:space="preserve"> Николаевна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2. Право собственности </w:t>
      </w:r>
      <w:r w:rsidR="00EB3E5E">
        <w:rPr>
          <w:rFonts w:ascii="Times New Roman" w:hAnsi="Times New Roman" w:cs="Times New Roman"/>
          <w:color w:val="000000"/>
          <w:sz w:val="24"/>
          <w:szCs w:val="28"/>
        </w:rPr>
        <w:t xml:space="preserve">Васильевой </w:t>
      </w:r>
      <w:proofErr w:type="spellStart"/>
      <w:r w:rsidR="00EB3E5E">
        <w:rPr>
          <w:rFonts w:ascii="Times New Roman" w:hAnsi="Times New Roman" w:cs="Times New Roman"/>
          <w:color w:val="000000"/>
          <w:sz w:val="24"/>
          <w:szCs w:val="28"/>
        </w:rPr>
        <w:t>Эльвии</w:t>
      </w:r>
      <w:proofErr w:type="spellEnd"/>
      <w:r w:rsidR="00EB3E5E">
        <w:rPr>
          <w:rFonts w:ascii="Times New Roman" w:hAnsi="Times New Roman" w:cs="Times New Roman"/>
          <w:color w:val="000000"/>
          <w:sz w:val="24"/>
          <w:szCs w:val="28"/>
        </w:rPr>
        <w:t xml:space="preserve"> Николаевны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 на указанный в </w:t>
      </w:r>
      <w:hyperlink r:id="rId6" w:anchor="P32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пункте 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настоящего решения объект недвижимости подтверждается _______________________.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sz w:val="24"/>
          <w:szCs w:val="28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 w:rsidRPr="00AD67BD">
        <w:rPr>
          <w:rFonts w:ascii="Times New Roman" w:hAnsi="Times New Roman" w:cs="Times New Roman"/>
          <w:iCs/>
          <w:sz w:val="24"/>
          <w:szCs w:val="28"/>
        </w:rPr>
        <w:t xml:space="preserve">в срок не более 5 рабочих дней со дня принятия решения обратиться в </w:t>
      </w:r>
      <w:proofErr w:type="spellStart"/>
      <w:r w:rsidRPr="00AD67BD">
        <w:rPr>
          <w:rFonts w:ascii="Times New Roman" w:hAnsi="Times New Roman" w:cs="Times New Roman"/>
          <w:iCs/>
          <w:sz w:val="24"/>
          <w:szCs w:val="28"/>
        </w:rPr>
        <w:t>Росреестр</w:t>
      </w:r>
      <w:proofErr w:type="spell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</w:r>
      <w:proofErr w:type="gramStart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с заявлением о внесении в Единый государственный реестр недвижимости сведений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>о правообладателе земельного участка с кадастровым номером</w:t>
      </w:r>
      <w:proofErr w:type="gram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="00EB3E5E" w:rsidRPr="00EB3E5E">
        <w:rPr>
          <w:rFonts w:ascii="Times New Roman" w:hAnsi="Times New Roman" w:cs="Times New Roman"/>
          <w:iCs/>
          <w:sz w:val="24"/>
          <w:szCs w:val="28"/>
        </w:rPr>
        <w:t>47:14:1109004:1</w:t>
      </w:r>
      <w:r w:rsidRPr="00AD67BD">
        <w:rPr>
          <w:sz w:val="24"/>
          <w:szCs w:val="28"/>
        </w:rPr>
        <w:t>.</w:t>
      </w:r>
    </w:p>
    <w:p w:rsidR="00AD67BD" w:rsidRPr="00AD67BD" w:rsidRDefault="00AD67BD" w:rsidP="00AD67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D67BD">
        <w:rPr>
          <w:szCs w:val="28"/>
        </w:rPr>
        <w:t xml:space="preserve">4. </w:t>
      </w:r>
      <w:proofErr w:type="gramStart"/>
      <w:r w:rsidRPr="00AD67BD">
        <w:rPr>
          <w:szCs w:val="28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AD67BD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D67BD">
        <w:rPr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>Председатель комитета  по управлению                                                             О.А. Андреева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 xml:space="preserve">муниципальным имуществом    </w:t>
      </w:r>
    </w:p>
    <w:p w:rsidR="00AD67BD" w:rsidRDefault="00AD67BD" w:rsidP="00AD67BD">
      <w:pPr>
        <w:pStyle w:val="a4"/>
        <w:ind w:left="0"/>
        <w:jc w:val="both"/>
      </w:pPr>
    </w:p>
    <w:p w:rsidR="00AD67BD" w:rsidRDefault="00EB3E5E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  </w:t>
      </w:r>
      <w:r w:rsidR="00AD67BD">
        <w:rPr>
          <w:sz w:val="20"/>
        </w:rPr>
        <w:t xml:space="preserve">Исп. Чернова Ксения Валерьевна </w:t>
      </w: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             Тел. 423-27-71                                                                              </w:t>
      </w:r>
    </w:p>
    <w:p w:rsidR="00AD67BD" w:rsidRDefault="00AD67BD" w:rsidP="00AD67BD"/>
    <w:p w:rsidR="000609AB" w:rsidRDefault="000609AB"/>
    <w:sectPr w:rsidR="000609AB" w:rsidSect="0006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67BD"/>
    <w:rsid w:val="000609AB"/>
    <w:rsid w:val="0021218A"/>
    <w:rsid w:val="003453FE"/>
    <w:rsid w:val="00AD67BD"/>
    <w:rsid w:val="00B2224D"/>
    <w:rsid w:val="00CC5AAD"/>
    <w:rsid w:val="00EB3E5E"/>
    <w:rsid w:val="00FB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7BD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D67BD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AD67BD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7BD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D67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67BD"/>
    <w:pPr>
      <w:ind w:left="720"/>
      <w:contextualSpacing/>
    </w:pPr>
  </w:style>
  <w:style w:type="paragraph" w:customStyle="1" w:styleId="ConsPlusNormal">
    <w:name w:val="ConsPlusNormal"/>
    <w:rsid w:val="00AD67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2024-02-01T07:52:00Z</dcterms:created>
  <dcterms:modified xsi:type="dcterms:W3CDTF">2024-02-01T07:52:00Z</dcterms:modified>
</cp:coreProperties>
</file>