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7" o:title="" blacklevel="6554f"/>
          </v:shape>
          <o:OLEObject Type="Embed" ProgID="Word.Picture.8" ShapeID="_x0000_i1025" DrawAspect="Content" ObjectID="_1738415200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</w:t>
      </w:r>
      <w:r w:rsidR="002603C2">
        <w:t>05.02.2020</w:t>
      </w:r>
      <w:r w:rsidRPr="00327D65">
        <w:t xml:space="preserve">                                                                                                   </w:t>
      </w:r>
      <w:r w:rsidR="002E0AB1">
        <w:t xml:space="preserve">       </w:t>
      </w:r>
      <w:r w:rsidR="00FA5429">
        <w:t xml:space="preserve">      </w:t>
      </w:r>
      <w:r w:rsidR="00D64517">
        <w:t xml:space="preserve"> №</w:t>
      </w:r>
      <w:r w:rsidR="00161BB9" w:rsidRPr="00726532">
        <w:t xml:space="preserve">     </w:t>
      </w:r>
      <w:r w:rsidR="002603C2">
        <w:t>104/20</w:t>
      </w:r>
      <w:r w:rsidR="00161BB9" w:rsidRPr="00726532">
        <w:t xml:space="preserve">                                                                                              </w:t>
      </w:r>
    </w:p>
    <w:p w:rsidR="002A31DF" w:rsidRDefault="002A31DF" w:rsidP="002A31DF">
      <w:bookmarkStart w:id="0" w:name="_GoBack"/>
      <w:bookmarkEnd w:id="0"/>
    </w:p>
    <w:tbl>
      <w:tblPr>
        <w:tblW w:w="0" w:type="auto"/>
        <w:tblLayout w:type="fixed"/>
        <w:tblLook w:val="0000"/>
      </w:tblPr>
      <w:tblGrid>
        <w:gridCol w:w="5778"/>
        <w:gridCol w:w="4077"/>
      </w:tblGrid>
      <w:tr w:rsidR="002A31DF" w:rsidTr="000D0564">
        <w:tc>
          <w:tcPr>
            <w:tcW w:w="5778" w:type="dxa"/>
            <w:shd w:val="clear" w:color="auto" w:fill="auto"/>
          </w:tcPr>
          <w:p w:rsidR="002A31DF" w:rsidRDefault="002A31DF" w:rsidP="000D0564">
            <w:pPr>
              <w:ind w:firstLine="540"/>
              <w:jc w:val="both"/>
            </w:pPr>
            <w:bookmarkStart w:id="1" w:name="Par31"/>
            <w:bookmarkStart w:id="2" w:name="Par1"/>
            <w:bookmarkEnd w:id="1"/>
            <w:bookmarkEnd w:id="2"/>
            <w:r>
              <w:t>Об утверждении формы проверочного листа (списка контрольных вопросов), используемого при проведении плановых проверок в рамках муниципального земельного контроля на территории муниципального образования Ломоносовский муниципальный район Ленинградской области</w:t>
            </w:r>
          </w:p>
          <w:p w:rsidR="002A31DF" w:rsidRDefault="002A31DF" w:rsidP="000D0564">
            <w:pPr>
              <w:ind w:right="-108"/>
              <w:jc w:val="both"/>
            </w:pPr>
            <w:r>
              <w:t xml:space="preserve"> </w:t>
            </w:r>
          </w:p>
        </w:tc>
        <w:tc>
          <w:tcPr>
            <w:tcW w:w="4077" w:type="dxa"/>
            <w:shd w:val="clear" w:color="auto" w:fill="auto"/>
          </w:tcPr>
          <w:p w:rsidR="002A31DF" w:rsidRDefault="002A31DF" w:rsidP="000D0564">
            <w:pPr>
              <w:snapToGrid w:val="0"/>
              <w:ind w:firstLine="851"/>
              <w:jc w:val="both"/>
            </w:pPr>
          </w:p>
        </w:tc>
      </w:tr>
    </w:tbl>
    <w:p w:rsidR="002A31DF" w:rsidRDefault="002A31DF" w:rsidP="002A31DF">
      <w:pPr>
        <w:pStyle w:val="a8"/>
        <w:tabs>
          <w:tab w:val="left" w:pos="1276"/>
        </w:tabs>
        <w:ind w:left="0" w:firstLine="709"/>
      </w:pPr>
      <w:proofErr w:type="gramStart"/>
      <w:r>
        <w:t xml:space="preserve">В соответствии с частью 11.3 </w:t>
      </w:r>
      <w:r>
        <w:rPr>
          <w:rFonts w:eastAsia="Calibri"/>
          <w:lang w:eastAsia="en-US"/>
        </w:rPr>
        <w:t xml:space="preserve">статьи 9 </w:t>
      </w:r>
      <w:r>
        <w:t xml:space="preserve">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</w:t>
      </w:r>
      <w:r>
        <w:rPr>
          <w:lang w:eastAsia="zh-CN"/>
        </w:rPr>
        <w:t>Российской Федерации</w:t>
      </w:r>
      <w:r>
        <w:t xml:space="preserve"> от 13.02.2017 № 177 "Об утверждении общих требований к разработке и утверждению проверочных листов (списков контрольных вопросов)", администрация муниципального образования Ломоносовский муниципальный район Ленинградской области</w:t>
      </w:r>
      <w:proofErr w:type="gramEnd"/>
    </w:p>
    <w:p w:rsidR="002A31DF" w:rsidRDefault="002A31DF" w:rsidP="002A31DF">
      <w:pPr>
        <w:pStyle w:val="a8"/>
        <w:tabs>
          <w:tab w:val="left" w:pos="1276"/>
        </w:tabs>
        <w:spacing w:after="0" w:line="276" w:lineRule="auto"/>
        <w:ind w:left="0" w:right="-142" w:firstLine="851"/>
        <w:contextualSpacing/>
        <w:rPr>
          <w:rFonts w:eastAsia="Calibri"/>
          <w:lang w:eastAsia="en-US"/>
        </w:rPr>
      </w:pPr>
    </w:p>
    <w:p w:rsidR="002A31DF" w:rsidRDefault="002A31DF" w:rsidP="002A31DF">
      <w:pPr>
        <w:tabs>
          <w:tab w:val="left" w:pos="1276"/>
        </w:tabs>
        <w:ind w:right="-142" w:firstLine="851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2A31DF" w:rsidRDefault="002A31DF" w:rsidP="002A31DF">
      <w:pPr>
        <w:pStyle w:val="a6"/>
        <w:spacing w:before="9"/>
        <w:ind w:firstLine="851"/>
        <w:contextualSpacing/>
        <w:jc w:val="center"/>
        <w:rPr>
          <w:szCs w:val="24"/>
        </w:rPr>
      </w:pPr>
    </w:p>
    <w:p w:rsidR="002A31DF" w:rsidRDefault="002A31DF" w:rsidP="002A31DF">
      <w:pPr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</w:pPr>
      <w:proofErr w:type="gramStart"/>
      <w:r>
        <w:t xml:space="preserve">Утвердить форму проверочного листа (списка контрольных вопросов), используемого должностными лицами сектора земельного контроля комитета </w:t>
      </w:r>
      <w:r>
        <w:rPr>
          <w:spacing w:val="2"/>
        </w:rPr>
        <w:t xml:space="preserve">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</w:t>
      </w:r>
      <w:r>
        <w:t>при проведении плановых проверок в рамках муниципального земельного контроля на территории муниципального образования Ломоносовский муниципальный район Ленинградской области, согласно приложению к настоящему постановлению.</w:t>
      </w:r>
      <w:proofErr w:type="gramEnd"/>
    </w:p>
    <w:p w:rsidR="002A31DF" w:rsidRDefault="002A31DF" w:rsidP="002A31DF">
      <w:pPr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</w:pPr>
      <w:r>
        <w:t xml:space="preserve">Разместить настоящее постановление на официальном сайте муниципального образования Ломоносовский муниципальный район Ленинградской области </w:t>
      </w:r>
      <w:proofErr w:type="gramStart"/>
      <w:r>
        <w:t>в</w:t>
      </w:r>
      <w:proofErr w:type="gramEnd"/>
      <w:r>
        <w:t xml:space="preserve"> информационно-телекоммуникационной сети Интернет </w:t>
      </w:r>
      <w:hyperlink r:id="rId9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lomonosovlo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>.</w:t>
      </w:r>
    </w:p>
    <w:p w:rsidR="002A31DF" w:rsidRDefault="002A31DF" w:rsidP="002A31DF">
      <w:pPr>
        <w:pStyle w:val="312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ind w:left="0" w:firstLine="709"/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А.Р. Гасанова.</w:t>
      </w:r>
    </w:p>
    <w:p w:rsidR="002A31DF" w:rsidRDefault="002A31DF" w:rsidP="002A31DF">
      <w:pPr>
        <w:tabs>
          <w:tab w:val="left" w:pos="1134"/>
        </w:tabs>
        <w:ind w:firstLine="720"/>
        <w:jc w:val="both"/>
      </w:pPr>
    </w:p>
    <w:p w:rsidR="002A31DF" w:rsidRDefault="002A31DF" w:rsidP="002A31DF">
      <w:pPr>
        <w:tabs>
          <w:tab w:val="left" w:pos="1134"/>
        </w:tabs>
        <w:ind w:firstLine="720"/>
        <w:jc w:val="both"/>
      </w:pPr>
    </w:p>
    <w:p w:rsidR="002A31DF" w:rsidRDefault="002A31DF" w:rsidP="002A31DF">
      <w:pPr>
        <w:jc w:val="both"/>
      </w:pPr>
      <w:r>
        <w:t>Глава администрации</w:t>
      </w:r>
      <w:r>
        <w:tab/>
        <w:t xml:space="preserve">  </w:t>
      </w:r>
      <w:r>
        <w:tab/>
      </w:r>
      <w:r>
        <w:tab/>
        <w:t xml:space="preserve">                                                          А.О. Кондрашов</w:t>
      </w:r>
    </w:p>
    <w:p w:rsidR="002A31DF" w:rsidRDefault="002A31DF" w:rsidP="002A31DF">
      <w:pPr>
        <w:tabs>
          <w:tab w:val="left" w:pos="6330"/>
        </w:tabs>
        <w:ind w:left="-284"/>
        <w:jc w:val="both"/>
      </w:pPr>
      <w:r>
        <w:t xml:space="preserve">                </w:t>
      </w:r>
      <w:r>
        <w:tab/>
        <w:t xml:space="preserve"> </w:t>
      </w:r>
    </w:p>
    <w:p w:rsidR="002A31DF" w:rsidRDefault="002A31DF" w:rsidP="002A31DF">
      <w:pPr>
        <w:ind w:left="-284"/>
        <w:jc w:val="both"/>
      </w:pPr>
    </w:p>
    <w:p w:rsidR="002A31DF" w:rsidRDefault="002A31DF" w:rsidP="002A31DF">
      <w:pPr>
        <w:ind w:left="-284"/>
        <w:jc w:val="both"/>
      </w:pPr>
    </w:p>
    <w:p w:rsidR="002A31DF" w:rsidRDefault="002A31DF" w:rsidP="002A31DF">
      <w:pPr>
        <w:ind w:left="-284"/>
        <w:jc w:val="both"/>
      </w:pPr>
    </w:p>
    <w:p w:rsidR="002A31DF" w:rsidRDefault="002A31DF" w:rsidP="002A31DF">
      <w:pPr>
        <w:ind w:left="-284"/>
        <w:jc w:val="both"/>
      </w:pPr>
    </w:p>
    <w:p w:rsidR="002A31DF" w:rsidRDefault="002A31DF" w:rsidP="002A31DF">
      <w:pPr>
        <w:ind w:left="-284"/>
        <w:jc w:val="both"/>
      </w:pPr>
    </w:p>
    <w:p w:rsidR="002A31DF" w:rsidRDefault="002A31DF" w:rsidP="002A31DF">
      <w:pPr>
        <w:ind w:left="-284"/>
        <w:jc w:val="both"/>
      </w:pPr>
    </w:p>
    <w:p w:rsidR="002A31DF" w:rsidRDefault="002A31DF" w:rsidP="002A31DF">
      <w:pPr>
        <w:ind w:left="-284"/>
        <w:jc w:val="both"/>
      </w:pPr>
    </w:p>
    <w:p w:rsidR="002A31DF" w:rsidRDefault="002A31DF" w:rsidP="002A31DF">
      <w:pPr>
        <w:ind w:left="-284"/>
        <w:jc w:val="both"/>
      </w:pPr>
    </w:p>
    <w:p w:rsidR="002A31DF" w:rsidRDefault="002A31DF" w:rsidP="002A31DF">
      <w:pPr>
        <w:ind w:left="-284"/>
        <w:jc w:val="both"/>
      </w:pPr>
    </w:p>
    <w:p w:rsidR="002A31DF" w:rsidRDefault="002A31DF" w:rsidP="002A31DF">
      <w:pPr>
        <w:jc w:val="both"/>
      </w:pPr>
    </w:p>
    <w:p w:rsidR="002A31DF" w:rsidRDefault="002A31DF" w:rsidP="002A31DF">
      <w:pPr>
        <w:ind w:left="-284"/>
        <w:jc w:val="both"/>
      </w:pPr>
    </w:p>
    <w:p w:rsidR="002A31DF" w:rsidRDefault="002A31DF" w:rsidP="002A31DF">
      <w:pPr>
        <w:ind w:left="3260" w:firstLine="709"/>
      </w:pPr>
      <w:r>
        <w:t xml:space="preserve">УТВЕРЖДЕНА: </w:t>
      </w:r>
    </w:p>
    <w:p w:rsidR="002A31DF" w:rsidRDefault="002A31DF" w:rsidP="002A31DF">
      <w:pPr>
        <w:ind w:left="3969"/>
        <w:jc w:val="both"/>
      </w:pPr>
      <w:r>
        <w:t>Постановлением администрации муниципального образования Ломоносовский муниципальный район Ленинградской области от</w:t>
      </w:r>
      <w:r w:rsidR="002603C2">
        <w:t xml:space="preserve"> 05.02.2020 </w:t>
      </w:r>
      <w:r>
        <w:t xml:space="preserve"> № </w:t>
      </w:r>
      <w:r w:rsidR="002603C2">
        <w:t>104/20</w:t>
      </w:r>
    </w:p>
    <w:p w:rsidR="002A31DF" w:rsidRDefault="002A31DF" w:rsidP="002A31DF">
      <w:pPr>
        <w:ind w:left="3969" w:right="-1"/>
        <w:jc w:val="both"/>
      </w:pPr>
      <w:r>
        <w:t>(Приложение)</w:t>
      </w:r>
    </w:p>
    <w:p w:rsidR="002A31DF" w:rsidRDefault="002A31DF" w:rsidP="002A31DF">
      <w:pPr>
        <w:jc w:val="both"/>
      </w:pPr>
    </w:p>
    <w:p w:rsidR="002A31DF" w:rsidRDefault="002A31DF" w:rsidP="002A31DF"/>
    <w:p w:rsidR="002A31DF" w:rsidRDefault="002A31DF" w:rsidP="002A31DF">
      <w:pPr>
        <w:ind w:left="3969" w:right="-1"/>
        <w:jc w:val="both"/>
      </w:pPr>
    </w:p>
    <w:p w:rsidR="002A31DF" w:rsidRDefault="002A31DF" w:rsidP="002A31DF">
      <w:pPr>
        <w:tabs>
          <w:tab w:val="left" w:pos="993"/>
        </w:tabs>
        <w:suppressAutoHyphens/>
        <w:jc w:val="center"/>
      </w:pPr>
      <w:r>
        <w:t xml:space="preserve">Форма проверочного листа (списка контрольных вопросов), </w:t>
      </w:r>
    </w:p>
    <w:p w:rsidR="002A31DF" w:rsidRDefault="002A31DF" w:rsidP="002A31DF">
      <w:pPr>
        <w:tabs>
          <w:tab w:val="left" w:pos="993"/>
        </w:tabs>
        <w:suppressAutoHyphens/>
        <w:jc w:val="center"/>
      </w:pPr>
      <w:r>
        <w:t xml:space="preserve">используемого должностными лицами сектора земельного контроля комитета </w:t>
      </w:r>
      <w:r>
        <w:rPr>
          <w:spacing w:val="2"/>
        </w:rPr>
        <w:t>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</w:t>
      </w:r>
    </w:p>
    <w:p w:rsidR="002A31DF" w:rsidRDefault="002A31DF" w:rsidP="002A31DF">
      <w:pPr>
        <w:ind w:left="3260" w:firstLine="709"/>
      </w:pPr>
    </w:p>
    <w:p w:rsidR="002A31DF" w:rsidRDefault="002A31DF" w:rsidP="002A31DF">
      <w:pPr>
        <w:ind w:left="3260" w:firstLine="709"/>
      </w:pPr>
    </w:p>
    <w:p w:rsidR="002A31DF" w:rsidRDefault="002A31DF" w:rsidP="002A31DF">
      <w:pPr>
        <w:ind w:left="3969" w:right="-1"/>
        <w:jc w:val="both"/>
      </w:pPr>
    </w:p>
    <w:p w:rsidR="002A31DF" w:rsidRDefault="002A31DF" w:rsidP="002A31DF">
      <w:pPr>
        <w:spacing w:line="273" w:lineRule="exact"/>
        <w:jc w:val="center"/>
      </w:pPr>
      <w:r>
        <w:t>КОМИТЕТ ПО УПРАВЛЕНИЮ МУНИЦИПАЛЬНЫМ ИМУЩЕСТВОМ И ГРАДОСТРОИТЕЛЬНОЙ ДЕЯТЕЛЬНОСТИ</w:t>
      </w:r>
    </w:p>
    <w:p w:rsidR="002A31DF" w:rsidRDefault="002A31DF" w:rsidP="002A31DF">
      <w:pPr>
        <w:spacing w:line="273" w:lineRule="exact"/>
        <w:jc w:val="center"/>
      </w:pPr>
      <w:r>
        <w:t>АДМИНИСТРАЦИИ МУНИЦИПАЛЬНОГО ОБРАЗОВАНИЯ</w:t>
      </w:r>
    </w:p>
    <w:p w:rsidR="002A31DF" w:rsidRDefault="002A31DF" w:rsidP="002A31DF">
      <w:pPr>
        <w:spacing w:line="273" w:lineRule="exact"/>
        <w:jc w:val="center"/>
      </w:pPr>
      <w:r>
        <w:t>ЛОМОНОСОВСКИЙ МУНИЦИПАЛЬНЫЙ РАЙОН ЛЕНИНГРАДСКОЙ ОБЛАСТИ</w:t>
      </w:r>
    </w:p>
    <w:p w:rsidR="002A31DF" w:rsidRDefault="002A31DF" w:rsidP="002A31DF">
      <w:r>
        <w:t>________________________________________________________________________________</w:t>
      </w:r>
    </w:p>
    <w:p w:rsidR="002A31DF" w:rsidRDefault="002A31DF" w:rsidP="002A31DF">
      <w:pPr>
        <w:jc w:val="center"/>
      </w:pPr>
      <w:r>
        <w:rPr>
          <w:vertAlign w:val="superscript"/>
        </w:rPr>
        <w:t>(наименование органа муниципального земельного контроля)</w:t>
      </w:r>
    </w:p>
    <w:p w:rsidR="002A31DF" w:rsidRDefault="002A31DF" w:rsidP="002A31DF">
      <w:pPr>
        <w:jc w:val="center"/>
        <w:rPr>
          <w:vertAlign w:val="superscript"/>
        </w:rPr>
      </w:pPr>
    </w:p>
    <w:p w:rsidR="002A31DF" w:rsidRDefault="002A31DF" w:rsidP="002A31DF">
      <w:pPr>
        <w:jc w:val="center"/>
        <w:rPr>
          <w:b/>
          <w:bCs/>
          <w:vertAlign w:val="superscript"/>
        </w:rPr>
      </w:pPr>
    </w:p>
    <w:p w:rsidR="002A31DF" w:rsidRDefault="002A31DF" w:rsidP="002A31DF">
      <w:pPr>
        <w:jc w:val="center"/>
      </w:pPr>
      <w:r>
        <w:rPr>
          <w:b/>
          <w:bCs/>
        </w:rPr>
        <w:t>МУНИЦИПАЛЬНЫЙ ЗЕМЕЛЬНЫЙ КОНТРОЛЬ</w:t>
      </w:r>
    </w:p>
    <w:p w:rsidR="002A31DF" w:rsidRDefault="002A31DF" w:rsidP="002A31DF">
      <w:pPr>
        <w:jc w:val="center"/>
      </w:pPr>
      <w:r>
        <w:t>------------------------------------------------------------------------------------------------------------------------</w:t>
      </w:r>
    </w:p>
    <w:p w:rsidR="002A31DF" w:rsidRDefault="002A31DF" w:rsidP="002A31DF">
      <w:pPr>
        <w:jc w:val="center"/>
      </w:pPr>
      <w:r>
        <w:rPr>
          <w:vertAlign w:val="superscript"/>
        </w:rPr>
        <w:t>(вид муниципального контроля)</w:t>
      </w:r>
    </w:p>
    <w:p w:rsidR="002A31DF" w:rsidRDefault="002A31DF" w:rsidP="002A31DF">
      <w:pPr>
        <w:jc w:val="right"/>
        <w:rPr>
          <w:vertAlign w:val="superscript"/>
        </w:rPr>
      </w:pPr>
    </w:p>
    <w:p w:rsidR="002A31DF" w:rsidRDefault="002A31DF" w:rsidP="002A31DF">
      <w:pPr>
        <w:pStyle w:val="10"/>
        <w:keepNext w:val="0"/>
        <w:framePr w:hSpace="0" w:wrap="auto" w:vAnchor="margin" w:hAnchor="text" w:xAlign="left" w:yAlign="inline"/>
        <w:numPr>
          <w:ilvl w:val="0"/>
          <w:numId w:val="34"/>
        </w:numPr>
        <w:suppressAutoHyphens/>
        <w:autoSpaceDE w:val="0"/>
        <w:spacing w:after="60"/>
        <w:rPr>
          <w:rFonts w:ascii="Times New Roman" w:eastAsia="Calibri" w:hAnsi="Times New Roman" w:cs="Times New Roman"/>
          <w:bCs w:val="0"/>
          <w:sz w:val="24"/>
          <w:szCs w:val="24"/>
          <w:vertAlign w:val="superscript"/>
        </w:rPr>
      </w:pPr>
    </w:p>
    <w:p w:rsidR="002A31DF" w:rsidRDefault="002A31DF" w:rsidP="002A31DF">
      <w:pPr>
        <w:pStyle w:val="10"/>
        <w:framePr w:hSpace="0" w:wrap="auto" w:vAnchor="margin" w:hAnchor="text" w:xAlign="left" w:yAlign="inline"/>
        <w:numPr>
          <w:ilvl w:val="0"/>
          <w:numId w:val="34"/>
        </w:numPr>
        <w:suppressAutoHyphens/>
        <w:autoSpaceDE w:val="0"/>
        <w:spacing w:after="60"/>
      </w:pPr>
      <w:r>
        <w:rPr>
          <w:rFonts w:ascii="Times New Roman" w:eastAsia="Calibri" w:hAnsi="Times New Roman" w:cs="Times New Roman"/>
          <w:bCs w:val="0"/>
          <w:sz w:val="24"/>
          <w:szCs w:val="24"/>
        </w:rPr>
        <w:t>ПРОВЕРОЧНЫЙ ЛИСТ (СПИСОК КОНТРОЛЬНЫХ ВОПРОСОВ)</w:t>
      </w:r>
    </w:p>
    <w:p w:rsidR="002A31DF" w:rsidRDefault="002A31DF" w:rsidP="002A31DF">
      <w:pPr>
        <w:jc w:val="center"/>
      </w:pPr>
      <w:r>
        <w:t xml:space="preserve"> </w:t>
      </w:r>
    </w:p>
    <w:p w:rsidR="002A31DF" w:rsidRDefault="002A31DF" w:rsidP="002A31DF">
      <w:pPr>
        <w:pStyle w:val="ConsPlusNonformat"/>
        <w:numPr>
          <w:ilvl w:val="0"/>
          <w:numId w:val="35"/>
        </w:numPr>
        <w:suppressAutoHyphens/>
        <w:autoSpaceDN/>
        <w:adjustRightInd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 юридического  лица,  фамилия, имя, отчество (при наличии) индивидуального предпринимателя </w:t>
      </w:r>
    </w:p>
    <w:p w:rsidR="002A31DF" w:rsidRDefault="002A31DF" w:rsidP="002A31D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2A31DF" w:rsidRDefault="002A31DF" w:rsidP="002A31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1DF" w:rsidRDefault="002A31DF" w:rsidP="002A31DF">
      <w:pPr>
        <w:ind w:firstLine="709"/>
        <w:jc w:val="both"/>
      </w:pPr>
      <w:r>
        <w:t xml:space="preserve">2.  </w:t>
      </w:r>
      <w:proofErr w:type="gramStart"/>
      <w:r>
        <w:t>Место  проведения  плановой проверки с заполнением проверочного  листа и (или)   указание   на   используемые   юридическим   лицом,  индивидуальным предпринимателем земельные участки (далее  -  земли,  земельные  участки) (указать   характеристики: кадастровый  номер  земельного  участка  (при наличии),   адрес   земельного   участка   (при   отсутствии   -   описание местоположения   земельного  участка),  категорию земель, вид   разрешенного   использования</w:t>
      </w:r>
      <w:proofErr w:type="gramEnd"/>
    </w:p>
    <w:p w:rsidR="002A31DF" w:rsidRDefault="002A31DF" w:rsidP="002A31DF">
      <w:pPr>
        <w:pStyle w:val="10"/>
        <w:keepNext w:val="0"/>
        <w:framePr w:hSpace="0" w:wrap="auto" w:vAnchor="margin" w:hAnchor="text" w:xAlign="left" w:yAlign="inline"/>
        <w:numPr>
          <w:ilvl w:val="0"/>
          <w:numId w:val="34"/>
        </w:numPr>
        <w:suppressAutoHyphens/>
        <w:autoSpaceDE w:val="0"/>
        <w:spacing w:after="6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A31DF" w:rsidRDefault="002A31DF" w:rsidP="002A31D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A31DF" w:rsidRDefault="002A31DF" w:rsidP="002A31D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DF" w:rsidRDefault="002A31DF" w:rsidP="002A31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1DF" w:rsidRDefault="002A31DF" w:rsidP="002A31DF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 Реквизиты распоряжения о проведении плановой проверки юридического лица, индивидуального предпринимателя:</w:t>
      </w:r>
    </w:p>
    <w:p w:rsidR="002A31DF" w:rsidRDefault="002A31DF" w:rsidP="002A31D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Распоряжение от «____» _________________ 20____ г. № ________</w:t>
      </w:r>
    </w:p>
    <w:p w:rsidR="002A31DF" w:rsidRDefault="002A31DF" w:rsidP="002A31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1DF" w:rsidRDefault="002A31DF" w:rsidP="002A31DF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 Учетный  номер  проверки  и  дата присвоения учетного номера проверки в едином реестре проверок </w:t>
      </w:r>
    </w:p>
    <w:p w:rsidR="002A31DF" w:rsidRDefault="002A31DF" w:rsidP="002A31D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A31DF" w:rsidRDefault="002A31DF" w:rsidP="002A31DF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A31DF" w:rsidRDefault="002A31DF" w:rsidP="002A31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A31DF" w:rsidRDefault="002A31DF" w:rsidP="002A31DF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 Ф</w:t>
      </w:r>
      <w:r>
        <w:rPr>
          <w:rFonts w:ascii="Times New Roman" w:hAnsi="Times New Roman"/>
          <w:sz w:val="24"/>
          <w:szCs w:val="24"/>
        </w:rPr>
        <w:t xml:space="preserve">орма  проверочного  листа  утверждена постановлением администрации муниципального образования Ломоносовский муниципальный район Ленинградской области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 № ________  </w:t>
      </w:r>
    </w:p>
    <w:p w:rsidR="002A31DF" w:rsidRDefault="002A31DF" w:rsidP="002A31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1DF" w:rsidRDefault="002A31DF" w:rsidP="002A31DF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 Должность, фамилия и инициалы должностного лица сектора земельного контроля комитета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области, проводящего плановую проверку и заполняющего проверочный лист _______________________________________________________________________________</w:t>
      </w:r>
    </w:p>
    <w:p w:rsidR="002A31DF" w:rsidRDefault="002A31DF" w:rsidP="002A31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1DF" w:rsidRDefault="002A31DF" w:rsidP="002A31DF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7. Предмет   плановой   проверки   юридических   лиц   и   индивидуальных предпринимателей  ограничивается  перечнем вопросов, включенных в настоящий проверочный лист (список контрольных вопросов).</w:t>
      </w:r>
    </w:p>
    <w:p w:rsidR="002A31DF" w:rsidRDefault="002A31DF" w:rsidP="002A31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1DF" w:rsidRDefault="002A31DF" w:rsidP="002A31DF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требований, ответы на   которые  однозначно  свидетельствуют  о  соблюдении  или  несоблюдении юридическим лицом, индивидуальным предпринимателем обязательных требований, составляющих предмет проверки</w:t>
      </w:r>
    </w:p>
    <w:p w:rsidR="002A31DF" w:rsidRDefault="002A31DF" w:rsidP="002A3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3551"/>
        <w:gridCol w:w="2429"/>
        <w:gridCol w:w="647"/>
        <w:gridCol w:w="713"/>
        <w:gridCol w:w="1957"/>
      </w:tblGrid>
      <w:tr w:rsidR="002A31DF" w:rsidTr="000D0564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Default="002A31DF" w:rsidP="000D056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Default="002A31DF" w:rsidP="000D0564">
            <w:pPr>
              <w:pStyle w:val="ConsPlusNormal"/>
              <w:ind w:firstLine="5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Default="002A31DF" w:rsidP="000D0564">
            <w:pPr>
              <w:pStyle w:val="ConsPlusNormal"/>
              <w:ind w:firstLine="1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Default="002A31DF" w:rsidP="000D0564">
            <w:pPr>
              <w:pStyle w:val="ConsPlusNormal"/>
              <w:ind w:firstLine="3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2A31DF" w:rsidTr="000D0564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Default="002A31DF" w:rsidP="000D0564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Default="002A31DF" w:rsidP="000D0564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Default="002A31DF" w:rsidP="000D0564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Default="002A31DF" w:rsidP="000D0564">
            <w:pPr>
              <w:pStyle w:val="ConsPlusNormal"/>
              <w:ind w:left="-95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Default="002A31DF" w:rsidP="000D0564">
            <w:pPr>
              <w:pStyle w:val="ConsPlusNormal"/>
              <w:ind w:right="-234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Default="002A31DF" w:rsidP="000D0564">
            <w:pPr>
              <w:pStyle w:val="ConsPlusNormal"/>
              <w:ind w:firstLine="1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распространяется требование</w:t>
            </w: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242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Имеются ли у юридического лица, индивидуального предпринимателя (далее - проверяемое лицо)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D06AB3" w:rsidP="000D0564">
            <w:pPr>
              <w:pStyle w:val="ConsPlusNormal"/>
              <w:ind w:firstLine="307"/>
            </w:pPr>
            <w:hyperlink r:id="rId10" w:history="1">
              <w:r w:rsidR="002A31DF"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Пункт 1 статьи 25</w:t>
              </w:r>
            </w:hyperlink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242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ли право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1" w:history="1">
              <w:r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№ 218-ФЗ "О государственной регистрации недвижимости"?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D06AB3" w:rsidP="000D0564">
            <w:pPr>
              <w:pStyle w:val="ConsPlusNormal"/>
              <w:ind w:firstLine="307"/>
            </w:pPr>
            <w:hyperlink r:id="rId12" w:history="1">
              <w:r w:rsidR="002A31DF"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Пункт 1 статьи 26</w:t>
              </w:r>
            </w:hyperlink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</w:p>
          <w:p w:rsidR="002A31DF" w:rsidRPr="002A31DF" w:rsidRDefault="00D06AB3" w:rsidP="000D0564">
            <w:pPr>
              <w:pStyle w:val="ConsPlusNormal"/>
              <w:ind w:firstLine="307"/>
            </w:pPr>
            <w:hyperlink r:id="rId13" w:history="1">
              <w:r w:rsidR="002A31DF"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статья 8.1</w:t>
              </w:r>
            </w:hyperlink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</w:t>
            </w:r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r w:rsidRPr="002A31DF">
              <w:lastRenderedPageBreak/>
              <w:t>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242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ли проверяемым лицом земельный участок </w:t>
            </w:r>
            <w:r w:rsidRPr="002A31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соответствии с установленным для него целевым назначением</w:t>
            </w: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D06AB3" w:rsidP="000D0564">
            <w:pPr>
              <w:pStyle w:val="ConsPlusNormal"/>
              <w:ind w:firstLine="307"/>
            </w:pPr>
            <w:hyperlink r:id="rId14" w:history="1">
              <w:r w:rsidR="002A31DF"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Пункт 2 статьи 7</w:t>
              </w:r>
            </w:hyperlink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2A31DF"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статья 42</w:t>
              </w:r>
            </w:hyperlink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242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Соответствует ли площадь используемого проверяемым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D06AB3" w:rsidP="000D0564">
            <w:pPr>
              <w:pStyle w:val="ConsPlusNormal"/>
              <w:ind w:firstLine="307"/>
            </w:pPr>
            <w:hyperlink r:id="rId16" w:history="1">
              <w:r w:rsidR="002A31DF"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Пункт 1 статьи 25</w:t>
              </w:r>
            </w:hyperlink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2A31DF"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пункт 1 статьи 26</w:t>
              </w:r>
            </w:hyperlink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r w:rsidRPr="002A31DF">
              <w:t>5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Default"/>
              <w:ind w:firstLine="242"/>
              <w:rPr>
                <w:color w:val="auto"/>
              </w:rPr>
            </w:pPr>
            <w:r w:rsidRPr="002A31DF">
              <w:rPr>
                <w:color w:val="auto"/>
              </w:rPr>
              <w:t>Сохранены ли межевые, геодезические и другие специальные знаки, установленные на земельных участках в соответствии с законодательством?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Default"/>
              <w:ind w:firstLine="307"/>
              <w:rPr>
                <w:color w:val="auto"/>
              </w:rPr>
            </w:pPr>
            <w:proofErr w:type="gramStart"/>
            <w:r w:rsidRPr="002A31DF">
              <w:rPr>
                <w:color w:val="auto"/>
              </w:rPr>
              <w:t>С</w:t>
            </w:r>
            <w:hyperlink r:id="rId18" w:history="1">
              <w:r w:rsidRPr="002A31DF">
                <w:rPr>
                  <w:rStyle w:val="aa"/>
                  <w:color w:val="auto"/>
                </w:rPr>
                <w:t>татья</w:t>
              </w:r>
              <w:proofErr w:type="gramEnd"/>
              <w:r w:rsidRPr="002A31DF">
                <w:rPr>
                  <w:rStyle w:val="aa"/>
                  <w:color w:val="auto"/>
                </w:rPr>
                <w:t xml:space="preserve"> 42</w:t>
              </w:r>
            </w:hyperlink>
            <w:r w:rsidRPr="002A31DF">
              <w:rPr>
                <w:color w:val="auto"/>
              </w:rPr>
              <w:t xml:space="preserve"> Земельного кодекса Российской Федерации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autoSpaceDE w:val="0"/>
              <w:ind w:firstLine="242"/>
            </w:pPr>
            <w:r w:rsidRPr="002A31DF">
              <w:t xml:space="preserve">Выполнена ли проверяемым юридическим лицом, </w:t>
            </w:r>
            <w:r w:rsidRPr="002A31DF">
              <w:rPr>
                <w:rFonts w:eastAsia="Calibri"/>
              </w:rPr>
              <w:t xml:space="preserve">за исключением указанных в </w:t>
            </w:r>
            <w:hyperlink r:id="rId19" w:history="1">
              <w:r w:rsidRPr="002A31DF">
                <w:rPr>
                  <w:rStyle w:val="aa"/>
                  <w:rFonts w:eastAsia="Calibri"/>
                  <w:color w:val="auto"/>
                </w:rPr>
                <w:t>пункте 2 статьи 39.9</w:t>
              </w:r>
            </w:hyperlink>
            <w:r w:rsidRPr="002A31DF">
              <w:rPr>
                <w:rFonts w:eastAsia="Calibri"/>
              </w:rPr>
              <w:t xml:space="preserve"> Земельного кодекса Российской Федерации юридических лиц, </w:t>
            </w:r>
            <w:r w:rsidRPr="002A31DF">
              <w:t>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D06AB3" w:rsidP="000D0564">
            <w:pPr>
              <w:pStyle w:val="ConsPlusNormal"/>
              <w:ind w:firstLine="307"/>
            </w:pPr>
            <w:hyperlink r:id="rId20" w:history="1">
              <w:r w:rsidR="002A31DF"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Пункт 2 статьи 3</w:t>
              </w:r>
            </w:hyperlink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25.10.2001 № 137-ФЗ "О введении в действие Земельного кодекса Российской Федерации"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  <w:jc w:val="both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Допускается ли негативное воздействие на земли и почвы: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364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статья 42 Земельного кодекса Российской Федерации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  <w:jc w:val="both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загрязнение?</w:t>
            </w: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  <w:jc w:val="both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истощение?</w:t>
            </w: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  <w:jc w:val="both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деградация?</w:t>
            </w: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  <w:jc w:val="both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порча?</w:t>
            </w: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  <w:jc w:val="both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уничтожение земель и почв?</w:t>
            </w: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  <w:jc w:val="both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иное негативное воздействие на земли и почвы?</w:t>
            </w: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242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 если использование </w:t>
            </w:r>
            <w:r w:rsidRPr="002A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привели ли эти земли или земельные участки в состояние, пригодное для их использования в </w:t>
            </w:r>
            <w:proofErr w:type="gramStart"/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разрешенным использованием, </w:t>
            </w:r>
            <w:bookmarkStart w:id="3" w:name="dst1094"/>
            <w:bookmarkEnd w:id="3"/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выполнили ли необходимые работы по </w:t>
            </w:r>
            <w:hyperlink r:id="rId21" w:anchor="dst100011" w:history="1">
              <w:r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рекультивации</w:t>
              </w:r>
            </w:hyperlink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 таких земель или земельных участков?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D06AB3" w:rsidP="000D0564">
            <w:pPr>
              <w:pStyle w:val="ConsPlusNormal"/>
              <w:ind w:firstLine="307"/>
            </w:pPr>
            <w:hyperlink r:id="rId22" w:history="1">
              <w:r w:rsidR="002A31DF"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Пункт 5 статьи 13</w:t>
              </w:r>
            </w:hyperlink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2A31DF"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подпункт 1 статьи 39.35</w:t>
              </w:r>
            </w:hyperlink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242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В случае если действие сервитута (публичного сервитута) прекращено, исполнена ли проверяемым лицом, в отношении которого установлен сервитут (публичный сервитут),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D06AB3" w:rsidP="000D0564">
            <w:pPr>
              <w:pStyle w:val="ConsPlusNormal"/>
              <w:ind w:firstLine="307"/>
            </w:pPr>
            <w:hyperlink r:id="rId24" w:history="1">
              <w:r w:rsidR="002A31DF"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Пункт 5 статьи 13</w:t>
              </w:r>
            </w:hyperlink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2A31DF"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подпункт 9 пункта 1 статьи 39.25</w:t>
              </w:r>
            </w:hyperlink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t>, пункт 8 статьи 39.50 Земельного кодекса Российской Федерации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1DF" w:rsidRPr="002A31DF" w:rsidRDefault="002A31DF" w:rsidP="002A3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1DF" w:rsidRPr="002A31DF" w:rsidRDefault="002A31DF" w:rsidP="002A31DF">
      <w:pPr>
        <w:pStyle w:val="ConsPlusNonformat"/>
        <w:jc w:val="both"/>
      </w:pPr>
      <w:r w:rsidRPr="002A31DF">
        <w:rPr>
          <w:rFonts w:ascii="Times New Roman" w:hAnsi="Times New Roman" w:cs="Times New Roman"/>
          <w:sz w:val="24"/>
          <w:szCs w:val="24"/>
        </w:rPr>
        <w:t>"____" __________ 20____ г.</w:t>
      </w:r>
    </w:p>
    <w:p w:rsidR="002A31DF" w:rsidRPr="002A31DF" w:rsidRDefault="002A31DF" w:rsidP="002A31DF">
      <w:pPr>
        <w:pStyle w:val="ConsPlusNonformat"/>
        <w:jc w:val="both"/>
      </w:pPr>
      <w:r w:rsidRPr="002A31DF">
        <w:rPr>
          <w:rFonts w:ascii="Times New Roman" w:hAnsi="Times New Roman" w:cs="Times New Roman"/>
          <w:sz w:val="24"/>
          <w:szCs w:val="24"/>
        </w:rPr>
        <w:t xml:space="preserve">  </w:t>
      </w:r>
      <w:r w:rsidRPr="002A31DF">
        <w:rPr>
          <w:rFonts w:ascii="Times New Roman" w:hAnsi="Times New Roman" w:cs="Times New Roman"/>
          <w:sz w:val="24"/>
          <w:szCs w:val="24"/>
          <w:vertAlign w:val="superscript"/>
        </w:rPr>
        <w:t>(дата заполнения проверочного листа)</w:t>
      </w:r>
    </w:p>
    <w:p w:rsidR="002A31DF" w:rsidRPr="002A31DF" w:rsidRDefault="002A31DF" w:rsidP="002A31D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A31DF" w:rsidRPr="002A31DF" w:rsidRDefault="002A31DF" w:rsidP="002A31DF">
      <w:pPr>
        <w:pStyle w:val="ConsPlusNonformat"/>
        <w:jc w:val="both"/>
      </w:pPr>
      <w:r w:rsidRPr="002A31DF">
        <w:rPr>
          <w:rFonts w:ascii="Times New Roman" w:hAnsi="Times New Roman" w:cs="Times New Roman"/>
          <w:sz w:val="24"/>
          <w:szCs w:val="24"/>
        </w:rPr>
        <w:t>________________________________       ______________          _________________________</w:t>
      </w:r>
    </w:p>
    <w:p w:rsidR="002A31DF" w:rsidRPr="002A31DF" w:rsidRDefault="002A31DF" w:rsidP="002A31DF">
      <w:pPr>
        <w:pStyle w:val="ConsPlusNonformat"/>
        <w:jc w:val="both"/>
      </w:pPr>
      <w:r w:rsidRPr="002A31D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(должность лица, заполнившего проверочный лист)                                     (подпись)                                                                      (Ф.И.О.)</w:t>
      </w:r>
    </w:p>
    <w:p w:rsidR="002A31DF" w:rsidRPr="002A31DF" w:rsidRDefault="002A31DF" w:rsidP="002A31DF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A31DF" w:rsidRPr="002A31DF" w:rsidRDefault="002A31DF" w:rsidP="002A31DF">
      <w:pPr>
        <w:jc w:val="center"/>
      </w:pPr>
    </w:p>
    <w:p w:rsidR="00F64377" w:rsidRPr="002A31DF" w:rsidRDefault="00F64377" w:rsidP="00F64377">
      <w:pPr>
        <w:ind w:right="5386"/>
        <w:jc w:val="both"/>
        <w:rPr>
          <w:rStyle w:val="82"/>
          <w:rFonts w:eastAsia="Arial Unicode MS"/>
          <w:color w:val="auto"/>
        </w:rPr>
      </w:pPr>
    </w:p>
    <w:sectPr w:rsidR="00F64377" w:rsidRPr="002A31DF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E3E" w:rsidRDefault="001A2E3E">
      <w:r>
        <w:separator/>
      </w:r>
    </w:p>
  </w:endnote>
  <w:endnote w:type="continuationSeparator" w:id="0">
    <w:p w:rsidR="001A2E3E" w:rsidRDefault="001A2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E3E" w:rsidRDefault="001A2E3E">
      <w:r>
        <w:separator/>
      </w:r>
    </w:p>
  </w:footnote>
  <w:footnote w:type="continuationSeparator" w:id="0">
    <w:p w:rsidR="001A2E3E" w:rsidRDefault="001A2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984" w:hanging="127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774" w:hanging="1065"/>
      </w:pPr>
      <w:rPr>
        <w:rFonts w:hint="default"/>
      </w:rPr>
    </w:lvl>
  </w:abstractNum>
  <w:abstractNum w:abstractNumId="3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5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8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4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6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8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9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8"/>
  </w:num>
  <w:num w:numId="4">
    <w:abstractNumId w:val="3"/>
  </w:num>
  <w:num w:numId="5">
    <w:abstractNumId w:val="32"/>
  </w:num>
  <w:num w:numId="6">
    <w:abstractNumId w:val="29"/>
  </w:num>
  <w:num w:numId="7">
    <w:abstractNumId w:val="8"/>
  </w:num>
  <w:num w:numId="8">
    <w:abstractNumId w:val="7"/>
  </w:num>
  <w:num w:numId="9">
    <w:abstractNumId w:val="5"/>
  </w:num>
  <w:num w:numId="10">
    <w:abstractNumId w:val="22"/>
  </w:num>
  <w:num w:numId="11">
    <w:abstractNumId w:val="31"/>
  </w:num>
  <w:num w:numId="12">
    <w:abstractNumId w:val="4"/>
  </w:num>
  <w:num w:numId="13">
    <w:abstractNumId w:val="21"/>
  </w:num>
  <w:num w:numId="14">
    <w:abstractNumId w:val="11"/>
  </w:num>
  <w:num w:numId="15">
    <w:abstractNumId w:val="35"/>
  </w:num>
  <w:num w:numId="16">
    <w:abstractNumId w:val="13"/>
  </w:num>
  <w:num w:numId="17">
    <w:abstractNumId w:val="16"/>
  </w:num>
  <w:num w:numId="18">
    <w:abstractNumId w:val="6"/>
  </w:num>
  <w:num w:numId="19">
    <w:abstractNumId w:val="18"/>
  </w:num>
  <w:num w:numId="20">
    <w:abstractNumId w:val="15"/>
  </w:num>
  <w:num w:numId="21">
    <w:abstractNumId w:val="17"/>
  </w:num>
  <w:num w:numId="22">
    <w:abstractNumId w:val="26"/>
  </w:num>
  <w:num w:numId="23">
    <w:abstractNumId w:val="23"/>
  </w:num>
  <w:num w:numId="24">
    <w:abstractNumId w:val="25"/>
  </w:num>
  <w:num w:numId="25">
    <w:abstractNumId w:val="9"/>
  </w:num>
  <w:num w:numId="26">
    <w:abstractNumId w:val="14"/>
  </w:num>
  <w:num w:numId="27">
    <w:abstractNumId w:val="30"/>
  </w:num>
  <w:num w:numId="28">
    <w:abstractNumId w:val="24"/>
  </w:num>
  <w:num w:numId="29">
    <w:abstractNumId w:val="20"/>
  </w:num>
  <w:num w:numId="30">
    <w:abstractNumId w:val="34"/>
  </w:num>
  <w:num w:numId="31">
    <w:abstractNumId w:val="12"/>
  </w:num>
  <w:num w:numId="32">
    <w:abstractNumId w:val="10"/>
  </w:num>
  <w:num w:numId="33">
    <w:abstractNumId w:val="33"/>
  </w:num>
  <w:num w:numId="34">
    <w:abstractNumId w:val="0"/>
  </w:num>
  <w:num w:numId="35">
    <w:abstractNumId w:val="1"/>
  </w:num>
  <w:num w:numId="36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056C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2E3E"/>
    <w:rsid w:val="001A5133"/>
    <w:rsid w:val="001A62C2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603C2"/>
    <w:rsid w:val="00280752"/>
    <w:rsid w:val="002A31DF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0580E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E63F8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06AB3"/>
    <w:rsid w:val="00D30607"/>
    <w:rsid w:val="00D45004"/>
    <w:rsid w:val="00D45641"/>
    <w:rsid w:val="00D469C2"/>
    <w:rsid w:val="00D60392"/>
    <w:rsid w:val="00D612AF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12">
    <w:name w:val="Основной текст с отступом 31"/>
    <w:basedOn w:val="a0"/>
    <w:rsid w:val="002A31DF"/>
    <w:pPr>
      <w:suppressAutoHyphens/>
      <w:ind w:firstLine="720"/>
      <w:jc w:val="both"/>
    </w:pPr>
    <w:rPr>
      <w:sz w:val="28"/>
      <w:szCs w:val="20"/>
      <w:lang w:eastAsia="zh-CN"/>
    </w:rPr>
  </w:style>
  <w:style w:type="paragraph" w:customStyle="1" w:styleId="Default">
    <w:name w:val="Default"/>
    <w:rsid w:val="002A31DF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7BECA5CB8C6A7CE13243B2947C113CA5FE8ACDD91637A83AF807D4E8AA3BF3976B1921638E93E12D77DDCE698D90F96C329C71AA32uBA4J" TargetMode="External"/><Relationship Id="rId18" Type="http://schemas.openxmlformats.org/officeDocument/2006/relationships/hyperlink" Target="consultantplus://offline/ref=7BECA5CB8C6A7CE13243B2947C113CA5FF83C8DB1B36A83AF807D4E8AA3BF3976B1921608A91E9702792CF35C9C2EA6D349C72AB2DBE2167u8AF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19859/90e01d185047971fe921b2bb4ea2abe4389a57d5/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BECA5CB8C6A7CE13243B2947C113CA5FF83C8DB1B36A83AF807D4E8AA3BF3976B1921608F98EF7272C8DF318097E07332836DA833BDu2A9J" TargetMode="External"/><Relationship Id="rId17" Type="http://schemas.openxmlformats.org/officeDocument/2006/relationships/hyperlink" Target="consultantplus://offline/ref=7BECA5CB8C6A7CE13243B2947C113CA5FF83C8DB1B36A83AF807D4E8AA3BF3976B1921608F98EF7272C8DF318097E07332836DA833BDu2A9J" TargetMode="External"/><Relationship Id="rId25" Type="http://schemas.openxmlformats.org/officeDocument/2006/relationships/hyperlink" Target="consultantplus://offline/ref=7BECA5CB8C6A7CE13243B2947C113CA5FF83C8DB1B36A83AF807D4E8AA3BF3976B1921688994E12D77DDCE698D90F96C329C71AA32uBA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ECA5CB8C6A7CE13243B2947C113CA5FF83C8DB1B36A83AF807D4E8AA3BF3976B1921608F98EE7272C8DF318097E07332836DA833BDu2A9J" TargetMode="External"/><Relationship Id="rId20" Type="http://schemas.openxmlformats.org/officeDocument/2006/relationships/hyperlink" Target="consultantplus://offline/ref=7BECA5CB8C6A7CE13243B2947C113CA5FF83CDDD1637A83AF807D4E8AA3BF3976B1921688F9ABE2862CC96648A89E66C2D8073ABu3AB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ECA5CB8C6A7CE13243B2947C113CA5FF83C8DB1C33A83AF807D4E8AA3BF3977919796C8A96F478278799648Cu9AFJ" TargetMode="External"/><Relationship Id="rId24" Type="http://schemas.openxmlformats.org/officeDocument/2006/relationships/hyperlink" Target="consultantplus://offline/ref=7BECA5CB8C6A7CE13243B2947C113CA5FF83C8DB1B36A83AF807D4E8AA3BF3976B1921608F94E37272C8DF318097E07332836DA833BDu2A9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ECA5CB8C6A7CE13243B2947C113CA5FF83C8DB1B36A83AF807D4E8AA3BF3976B1921608A91E9702792CF35C9C2EA6D349C72AB2DBE2167u8AFJ" TargetMode="External"/><Relationship Id="rId23" Type="http://schemas.openxmlformats.org/officeDocument/2006/relationships/hyperlink" Target="consultantplus://offline/ref=7BECA5CB8C6A7CE13243B2947C113CA5FF83C8DB1B36A83AF807D4E8AA3BF3976B1921608A98E97272C8DF318097E07332836DA833BDu2A9J" TargetMode="External"/><Relationship Id="rId10" Type="http://schemas.openxmlformats.org/officeDocument/2006/relationships/hyperlink" Target="consultantplus://offline/ref=7BECA5CB8C6A7CE13243B2947C113CA5FF83C8DB1B36A83AF807D4E8AA3BF3976B1921608F98EE7272C8DF318097E07332836DA833BDu2A9J" TargetMode="External"/><Relationship Id="rId19" Type="http://schemas.openxmlformats.org/officeDocument/2006/relationships/hyperlink" Target="consultantplus://offline/ref=60E8AB9325CB8EF525890F21F02739FF81B3C0EC65F10B3BE193F0EEA457907D77CD4D460ECF5EB3EDC0F76C0C569D4C6F08F768E7U7F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/" TargetMode="External"/><Relationship Id="rId14" Type="http://schemas.openxmlformats.org/officeDocument/2006/relationships/hyperlink" Target="consultantplus://offline/ref=7BECA5CB8C6A7CE13243B2947C113CA5FF83C8DB1B36A83AF807D4E8AA3BF3976B1921608A91EA7F2492CF35C9C2EA6D349C72AB2DBE2167u8AFJ" TargetMode="External"/><Relationship Id="rId22" Type="http://schemas.openxmlformats.org/officeDocument/2006/relationships/hyperlink" Target="consultantplus://offline/ref=7BECA5CB8C6A7CE13243B2947C113CA5FF83C8DB1B36A83AF807D4E8AA3BF3976B1921608F94E37272C8DF318097E07332836DA833BDu2A9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джангирова_ев</cp:lastModifiedBy>
  <cp:revision>2</cp:revision>
  <cp:lastPrinted>2017-11-28T08:52:00Z</cp:lastPrinted>
  <dcterms:created xsi:type="dcterms:W3CDTF">2023-02-20T13:20:00Z</dcterms:created>
  <dcterms:modified xsi:type="dcterms:W3CDTF">2023-02-20T13:20:00Z</dcterms:modified>
</cp:coreProperties>
</file>