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38" w:rsidRDefault="00B02138" w:rsidP="00B02138">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71.15pt" o:ole="" fillcolor="window">
            <v:imagedata r:id="rId8" o:title="" blacklevel="6554f"/>
          </v:shape>
          <o:OLEObject Type="Embed" ProgID="Word.Picture.8" ShapeID="_x0000_i1025" DrawAspect="Content" ObjectID="_1769255370" r:id="rId9"/>
        </w:object>
      </w:r>
    </w:p>
    <w:p w:rsidR="00B02138" w:rsidRPr="00416B7F" w:rsidRDefault="00B02138" w:rsidP="00B02138">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B02138" w:rsidRDefault="00B02138" w:rsidP="00B02138">
      <w:pPr>
        <w:spacing w:line="273" w:lineRule="exact"/>
        <w:jc w:val="center"/>
        <w:rPr>
          <w:b/>
          <w:sz w:val="28"/>
          <w:szCs w:val="28"/>
        </w:rPr>
      </w:pPr>
    </w:p>
    <w:p w:rsidR="00B02138" w:rsidRPr="00416B7F" w:rsidRDefault="00B02138" w:rsidP="00B02138">
      <w:pPr>
        <w:spacing w:line="273" w:lineRule="exact"/>
        <w:jc w:val="center"/>
        <w:rPr>
          <w:b/>
          <w:sz w:val="28"/>
          <w:szCs w:val="28"/>
        </w:rPr>
      </w:pPr>
      <w:r w:rsidRPr="00416B7F">
        <w:rPr>
          <w:b/>
          <w:sz w:val="28"/>
          <w:szCs w:val="28"/>
        </w:rPr>
        <w:t>ПОСТАНОВЛЕНИЕ</w:t>
      </w:r>
    </w:p>
    <w:p w:rsidR="000B6120" w:rsidRPr="00B02138" w:rsidRDefault="006B6CD1" w:rsidP="00B02138">
      <w:pPr>
        <w:spacing w:line="273" w:lineRule="exact"/>
      </w:pPr>
      <w:r>
        <w:t>о</w:t>
      </w:r>
      <w:r w:rsidR="00B02138" w:rsidRPr="00327D65">
        <w:t>т</w:t>
      </w:r>
      <w:r>
        <w:t xml:space="preserve"> </w:t>
      </w:r>
      <w:r w:rsidR="00B02138" w:rsidRPr="00327D65">
        <w:t xml:space="preserve"> </w:t>
      </w:r>
      <w:r>
        <w:t>12.02.2024</w:t>
      </w:r>
      <w:r w:rsidR="00B02138" w:rsidRPr="00327D65">
        <w:t xml:space="preserve">                                                                                                   </w:t>
      </w:r>
      <w:r w:rsidR="00B02138">
        <w:t xml:space="preserve">            №</w:t>
      </w:r>
      <w:r>
        <w:t xml:space="preserve"> 244/24</w:t>
      </w:r>
    </w:p>
    <w:p w:rsidR="000B6120" w:rsidRDefault="000B6120" w:rsidP="00EC318D">
      <w:pPr>
        <w:autoSpaceDE w:val="0"/>
        <w:autoSpaceDN w:val="0"/>
        <w:adjustRightInd w:val="0"/>
        <w:ind w:left="6372"/>
        <w:jc w:val="center"/>
        <w:outlineLvl w:val="0"/>
        <w:rPr>
          <w:sz w:val="28"/>
          <w:szCs w:val="28"/>
        </w:rPr>
      </w:pPr>
    </w:p>
    <w:p w:rsidR="00422889" w:rsidRDefault="00422889" w:rsidP="00EC318D">
      <w:pPr>
        <w:autoSpaceDE w:val="0"/>
        <w:autoSpaceDN w:val="0"/>
        <w:adjustRightInd w:val="0"/>
        <w:ind w:left="6372"/>
        <w:jc w:val="center"/>
        <w:outlineLvl w:val="0"/>
        <w:rPr>
          <w:sz w:val="28"/>
          <w:szCs w:val="28"/>
        </w:rPr>
      </w:pPr>
    </w:p>
    <w:p w:rsidR="00422889" w:rsidRDefault="00422889" w:rsidP="00EC318D">
      <w:pPr>
        <w:autoSpaceDE w:val="0"/>
        <w:autoSpaceDN w:val="0"/>
        <w:adjustRightInd w:val="0"/>
        <w:ind w:left="6372"/>
        <w:jc w:val="center"/>
        <w:outlineLvl w:val="0"/>
        <w:rPr>
          <w:sz w:val="28"/>
          <w:szCs w:val="28"/>
        </w:rPr>
      </w:pPr>
    </w:p>
    <w:p w:rsidR="000B6120" w:rsidRPr="007202C6" w:rsidRDefault="000B6120" w:rsidP="000B6120">
      <w:pPr>
        <w:autoSpaceDE w:val="0"/>
        <w:autoSpaceDN w:val="0"/>
        <w:adjustRightInd w:val="0"/>
        <w:ind w:right="4252"/>
        <w:jc w:val="both"/>
        <w:rPr>
          <w:sz w:val="28"/>
          <w:szCs w:val="28"/>
        </w:rPr>
      </w:pPr>
      <w:proofErr w:type="gramStart"/>
      <w:r w:rsidRPr="007202C6">
        <w:rPr>
          <w:sz w:val="28"/>
          <w:szCs w:val="28"/>
        </w:rPr>
        <w:t>Об утверждении порядка предоставления субсидий из бюджета муниципального образования Ломоносовский муниципальный район Ленинградской области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и положения о комиссии по рассмотрению заявок на предоставление субсидий за счёт бюджета муниципального</w:t>
      </w:r>
      <w:proofErr w:type="gramEnd"/>
      <w:r w:rsidRPr="007202C6">
        <w:rPr>
          <w:sz w:val="28"/>
          <w:szCs w:val="28"/>
        </w:rPr>
        <w:t xml:space="preserve"> образования Ломоносовский муниципальный район Ленинградской области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w:t>
      </w:r>
    </w:p>
    <w:p w:rsidR="000B6120" w:rsidRDefault="000B6120" w:rsidP="000B6120">
      <w:pPr>
        <w:pStyle w:val="ConsPlusNormal"/>
        <w:rPr>
          <w:sz w:val="28"/>
          <w:szCs w:val="28"/>
        </w:rPr>
      </w:pPr>
    </w:p>
    <w:p w:rsidR="00422889" w:rsidRDefault="00422889" w:rsidP="000B6120">
      <w:pPr>
        <w:pStyle w:val="ConsPlusNormal"/>
        <w:rPr>
          <w:sz w:val="28"/>
          <w:szCs w:val="28"/>
        </w:rPr>
      </w:pPr>
    </w:p>
    <w:p w:rsidR="00422889" w:rsidRPr="004C2BFB" w:rsidRDefault="00422889" w:rsidP="000B6120">
      <w:pPr>
        <w:pStyle w:val="ConsPlusNormal"/>
        <w:rPr>
          <w:sz w:val="28"/>
          <w:szCs w:val="28"/>
        </w:rPr>
      </w:pPr>
    </w:p>
    <w:p w:rsidR="000B6120" w:rsidRDefault="000B6120" w:rsidP="000B6120">
      <w:pPr>
        <w:pStyle w:val="ConsPlusNormal"/>
        <w:ind w:firstLine="540"/>
        <w:jc w:val="both"/>
        <w:rPr>
          <w:sz w:val="28"/>
          <w:szCs w:val="28"/>
        </w:rPr>
      </w:pPr>
      <w:proofErr w:type="gramStart"/>
      <w:r w:rsidRPr="004C2BFB">
        <w:rPr>
          <w:sz w:val="28"/>
          <w:szCs w:val="28"/>
        </w:rPr>
        <w:t xml:space="preserve">В соответствии со </w:t>
      </w:r>
      <w:hyperlink r:id="rId10">
        <w:r w:rsidRPr="004C2BFB">
          <w:rPr>
            <w:sz w:val="28"/>
            <w:szCs w:val="28"/>
          </w:rPr>
          <w:t>статьями 78</w:t>
        </w:r>
      </w:hyperlink>
      <w:r w:rsidRPr="004C2BFB">
        <w:rPr>
          <w:sz w:val="28"/>
          <w:szCs w:val="28"/>
        </w:rPr>
        <w:t xml:space="preserve"> Бюджетного кодекса Российской Федерации, </w:t>
      </w:r>
      <w:hyperlink r:id="rId11">
        <w:r w:rsidRPr="004C2BFB">
          <w:rPr>
            <w:sz w:val="28"/>
            <w:szCs w:val="28"/>
          </w:rPr>
          <w:t>постановлением</w:t>
        </w:r>
      </w:hyperlink>
      <w:r w:rsidRPr="004C2BFB">
        <w:rPr>
          <w:sz w:val="28"/>
          <w:szCs w:val="28"/>
        </w:rPr>
        <w:t xml:space="preserve"> Правительства Российской Федерации от </w:t>
      </w:r>
      <w:r>
        <w:rPr>
          <w:sz w:val="28"/>
          <w:szCs w:val="28"/>
        </w:rPr>
        <w:t>25 октября</w:t>
      </w:r>
      <w:r w:rsidRPr="004C2BFB">
        <w:rPr>
          <w:sz w:val="28"/>
          <w:szCs w:val="28"/>
        </w:rPr>
        <w:t xml:space="preserve"> 202</w:t>
      </w:r>
      <w:r>
        <w:rPr>
          <w:sz w:val="28"/>
          <w:szCs w:val="28"/>
        </w:rPr>
        <w:t>3</w:t>
      </w:r>
      <w:r w:rsidRPr="004C2BFB">
        <w:rPr>
          <w:sz w:val="28"/>
          <w:szCs w:val="28"/>
        </w:rPr>
        <w:t xml:space="preserve"> года № 1</w:t>
      </w:r>
      <w:r>
        <w:rPr>
          <w:sz w:val="28"/>
          <w:szCs w:val="28"/>
        </w:rPr>
        <w:t>782</w:t>
      </w:r>
      <w:r w:rsidRPr="004C2BFB">
        <w:rPr>
          <w:sz w:val="28"/>
          <w:szCs w:val="28"/>
        </w:rPr>
        <w:t xml:space="preserve"> «</w:t>
      </w:r>
      <w:r w:rsidRPr="007959B4">
        <w:rPr>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7959B4">
        <w:rPr>
          <w:sz w:val="28"/>
          <w:szCs w:val="28"/>
        </w:rPr>
        <w:t xml:space="preserve"> </w:t>
      </w:r>
      <w:proofErr w:type="gramStart"/>
      <w:r w:rsidRPr="007959B4">
        <w:rPr>
          <w:sz w:val="28"/>
          <w:szCs w:val="28"/>
        </w:rPr>
        <w:t xml:space="preserve">проведение отборов получателей указанных субсидий, в том числе </w:t>
      </w:r>
      <w:r w:rsidRPr="007959B4">
        <w:rPr>
          <w:sz w:val="28"/>
          <w:szCs w:val="28"/>
        </w:rPr>
        <w:lastRenderedPageBreak/>
        <w:t>грантов в форме субсидий</w:t>
      </w:r>
      <w:r w:rsidRPr="004C2BFB">
        <w:rPr>
          <w:sz w:val="28"/>
          <w:szCs w:val="28"/>
        </w:rPr>
        <w:t>», в соответствии с областным законом Ленинградской области от 18 октября  2023 гола № 116-оз «О наделении органов местного самоуправления муниципальных образований Ленинградской области отдельным государственным полномочием Ленинградской области по предоставлению субсидий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w:t>
      </w:r>
      <w:proofErr w:type="gramEnd"/>
      <w:r w:rsidRPr="004C2BFB">
        <w:rPr>
          <w:sz w:val="28"/>
          <w:szCs w:val="28"/>
        </w:rPr>
        <w:t xml:space="preserve"> затрат, связанных с содержанием имущества и оказанием услуг по присмотру и уходу за детьми», администрация Ломоносовского муниципального района Ленинградской области</w:t>
      </w:r>
    </w:p>
    <w:p w:rsidR="000B6120" w:rsidRDefault="000B6120" w:rsidP="000B6120">
      <w:pPr>
        <w:spacing w:after="1" w:line="200" w:lineRule="atLeast"/>
        <w:jc w:val="both"/>
      </w:pPr>
    </w:p>
    <w:p w:rsidR="000B6120" w:rsidRPr="004C2BFB" w:rsidRDefault="000B6120" w:rsidP="000B6120">
      <w:pPr>
        <w:pStyle w:val="ConsPlusNormal"/>
        <w:jc w:val="center"/>
        <w:rPr>
          <w:sz w:val="28"/>
          <w:szCs w:val="28"/>
        </w:rPr>
      </w:pPr>
      <w:proofErr w:type="spellStart"/>
      <w:proofErr w:type="gramStart"/>
      <w:r>
        <w:rPr>
          <w:sz w:val="28"/>
          <w:szCs w:val="28"/>
        </w:rPr>
        <w:t>п</w:t>
      </w:r>
      <w:proofErr w:type="spellEnd"/>
      <w:proofErr w:type="gramEnd"/>
      <w:r>
        <w:rPr>
          <w:sz w:val="28"/>
          <w:szCs w:val="28"/>
        </w:rPr>
        <w:t xml:space="preserve"> </w:t>
      </w:r>
      <w:r w:rsidRPr="004C2BFB">
        <w:rPr>
          <w:sz w:val="28"/>
          <w:szCs w:val="28"/>
        </w:rPr>
        <w:t>о</w:t>
      </w:r>
      <w:r>
        <w:rPr>
          <w:sz w:val="28"/>
          <w:szCs w:val="28"/>
        </w:rPr>
        <w:t xml:space="preserve"> </w:t>
      </w:r>
      <w:r w:rsidRPr="004C2BFB">
        <w:rPr>
          <w:sz w:val="28"/>
          <w:szCs w:val="28"/>
        </w:rPr>
        <w:t>с</w:t>
      </w:r>
      <w:r>
        <w:rPr>
          <w:sz w:val="28"/>
          <w:szCs w:val="28"/>
        </w:rPr>
        <w:t xml:space="preserve"> </w:t>
      </w:r>
      <w:r w:rsidRPr="004C2BFB">
        <w:rPr>
          <w:sz w:val="28"/>
          <w:szCs w:val="28"/>
        </w:rPr>
        <w:t>т</w:t>
      </w:r>
      <w:r>
        <w:rPr>
          <w:sz w:val="28"/>
          <w:szCs w:val="28"/>
        </w:rPr>
        <w:t xml:space="preserve"> </w:t>
      </w:r>
      <w:r w:rsidRPr="004C2BFB">
        <w:rPr>
          <w:sz w:val="28"/>
          <w:szCs w:val="28"/>
        </w:rPr>
        <w:t>а</w:t>
      </w:r>
      <w:r>
        <w:rPr>
          <w:sz w:val="28"/>
          <w:szCs w:val="28"/>
        </w:rPr>
        <w:t xml:space="preserve"> </w:t>
      </w:r>
      <w:proofErr w:type="spellStart"/>
      <w:r w:rsidRPr="004C2BFB">
        <w:rPr>
          <w:sz w:val="28"/>
          <w:szCs w:val="28"/>
        </w:rPr>
        <w:t>н</w:t>
      </w:r>
      <w:proofErr w:type="spellEnd"/>
      <w:r>
        <w:rPr>
          <w:sz w:val="28"/>
          <w:szCs w:val="28"/>
        </w:rPr>
        <w:t xml:space="preserve"> </w:t>
      </w:r>
      <w:r w:rsidRPr="004C2BFB">
        <w:rPr>
          <w:sz w:val="28"/>
          <w:szCs w:val="28"/>
        </w:rPr>
        <w:t>о</w:t>
      </w:r>
      <w:r>
        <w:rPr>
          <w:sz w:val="28"/>
          <w:szCs w:val="28"/>
        </w:rPr>
        <w:t xml:space="preserve"> </w:t>
      </w:r>
      <w:r w:rsidRPr="004C2BFB">
        <w:rPr>
          <w:sz w:val="28"/>
          <w:szCs w:val="28"/>
        </w:rPr>
        <w:t>в</w:t>
      </w:r>
      <w:r>
        <w:rPr>
          <w:sz w:val="28"/>
          <w:szCs w:val="28"/>
        </w:rPr>
        <w:t xml:space="preserve"> </w:t>
      </w:r>
      <w:r w:rsidRPr="004C2BFB">
        <w:rPr>
          <w:sz w:val="28"/>
          <w:szCs w:val="28"/>
        </w:rPr>
        <w:t>л</w:t>
      </w:r>
      <w:r>
        <w:rPr>
          <w:sz w:val="28"/>
          <w:szCs w:val="28"/>
        </w:rPr>
        <w:t xml:space="preserve"> </w:t>
      </w:r>
      <w:r w:rsidRPr="004C2BFB">
        <w:rPr>
          <w:sz w:val="28"/>
          <w:szCs w:val="28"/>
        </w:rPr>
        <w:t>я</w:t>
      </w:r>
      <w:r>
        <w:rPr>
          <w:sz w:val="28"/>
          <w:szCs w:val="28"/>
        </w:rPr>
        <w:t xml:space="preserve"> </w:t>
      </w:r>
      <w:r w:rsidRPr="004C2BFB">
        <w:rPr>
          <w:sz w:val="28"/>
          <w:szCs w:val="28"/>
        </w:rPr>
        <w:t>е</w:t>
      </w:r>
      <w:r>
        <w:rPr>
          <w:sz w:val="28"/>
          <w:szCs w:val="28"/>
        </w:rPr>
        <w:t xml:space="preserve"> </w:t>
      </w:r>
      <w:r w:rsidRPr="004C2BFB">
        <w:rPr>
          <w:sz w:val="28"/>
          <w:szCs w:val="28"/>
        </w:rPr>
        <w:t>т:</w:t>
      </w:r>
    </w:p>
    <w:p w:rsidR="000B6120" w:rsidRPr="004C2BFB" w:rsidRDefault="000B6120" w:rsidP="000B6120">
      <w:pPr>
        <w:pStyle w:val="ConsPlusNormal"/>
        <w:rPr>
          <w:sz w:val="28"/>
          <w:szCs w:val="28"/>
        </w:rPr>
      </w:pPr>
    </w:p>
    <w:p w:rsidR="000B6120" w:rsidRDefault="000B6120" w:rsidP="000B6120">
      <w:pPr>
        <w:pStyle w:val="ConsPlusNormal"/>
        <w:numPr>
          <w:ilvl w:val="0"/>
          <w:numId w:val="16"/>
        </w:numPr>
        <w:ind w:left="0" w:firstLine="540"/>
        <w:jc w:val="both"/>
        <w:rPr>
          <w:sz w:val="28"/>
          <w:szCs w:val="28"/>
        </w:rPr>
      </w:pPr>
      <w:r w:rsidRPr="004C2BFB">
        <w:rPr>
          <w:sz w:val="28"/>
          <w:szCs w:val="28"/>
        </w:rPr>
        <w:t>Утвердить</w:t>
      </w:r>
      <w:r>
        <w:rPr>
          <w:sz w:val="28"/>
          <w:szCs w:val="28"/>
        </w:rPr>
        <w:t>:</w:t>
      </w:r>
    </w:p>
    <w:p w:rsidR="000B6120" w:rsidRDefault="000B6120" w:rsidP="000B6120">
      <w:pPr>
        <w:pStyle w:val="ConsPlusNormal"/>
        <w:numPr>
          <w:ilvl w:val="1"/>
          <w:numId w:val="16"/>
        </w:numPr>
        <w:ind w:left="0" w:firstLine="567"/>
        <w:jc w:val="both"/>
        <w:rPr>
          <w:sz w:val="28"/>
          <w:szCs w:val="28"/>
        </w:rPr>
      </w:pPr>
      <w:r w:rsidRPr="004C2BFB">
        <w:rPr>
          <w:sz w:val="28"/>
          <w:szCs w:val="28"/>
        </w:rPr>
        <w:t xml:space="preserve"> </w:t>
      </w:r>
      <w:proofErr w:type="gramStart"/>
      <w:r w:rsidRPr="004C2BFB">
        <w:rPr>
          <w:sz w:val="28"/>
          <w:szCs w:val="28"/>
        </w:rPr>
        <w:t>П</w:t>
      </w:r>
      <w:proofErr w:type="gramEnd"/>
      <w:r w:rsidR="00C2063D">
        <w:fldChar w:fldCharType="begin"/>
      </w:r>
      <w:r>
        <w:instrText>HYPERLINK \l "P43" \h</w:instrText>
      </w:r>
      <w:r w:rsidR="00C2063D">
        <w:fldChar w:fldCharType="separate"/>
      </w:r>
      <w:r w:rsidRPr="004C2BFB">
        <w:rPr>
          <w:sz w:val="28"/>
          <w:szCs w:val="28"/>
        </w:rPr>
        <w:t>орядок</w:t>
      </w:r>
      <w:r w:rsidR="00C2063D">
        <w:fldChar w:fldCharType="end"/>
      </w:r>
      <w:r w:rsidRPr="004C2BFB">
        <w:rPr>
          <w:sz w:val="28"/>
          <w:szCs w:val="28"/>
        </w:rPr>
        <w:t xml:space="preserve"> предоставления субсидий из бюджета </w:t>
      </w:r>
      <w:r>
        <w:rPr>
          <w:sz w:val="28"/>
          <w:szCs w:val="28"/>
        </w:rPr>
        <w:t xml:space="preserve">муниципального образования </w:t>
      </w:r>
      <w:r w:rsidRPr="004C2BFB">
        <w:rPr>
          <w:sz w:val="28"/>
          <w:szCs w:val="28"/>
        </w:rPr>
        <w:t>Ломоносовск</w:t>
      </w:r>
      <w:r>
        <w:rPr>
          <w:sz w:val="28"/>
          <w:szCs w:val="28"/>
        </w:rPr>
        <w:t>ий</w:t>
      </w:r>
      <w:r w:rsidRPr="004C2BFB">
        <w:rPr>
          <w:sz w:val="28"/>
          <w:szCs w:val="28"/>
        </w:rPr>
        <w:t xml:space="preserve"> муниципальн</w:t>
      </w:r>
      <w:r>
        <w:rPr>
          <w:sz w:val="28"/>
          <w:szCs w:val="28"/>
        </w:rPr>
        <w:t>ый</w:t>
      </w:r>
      <w:r w:rsidRPr="004C2BFB">
        <w:rPr>
          <w:sz w:val="28"/>
          <w:szCs w:val="28"/>
        </w:rPr>
        <w:t xml:space="preserve"> район Ленинградской области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w:t>
      </w:r>
      <w:r>
        <w:rPr>
          <w:sz w:val="28"/>
          <w:szCs w:val="28"/>
        </w:rPr>
        <w:t xml:space="preserve"> согласно Приложению 1;</w:t>
      </w:r>
    </w:p>
    <w:p w:rsidR="000B6120" w:rsidRPr="004C2BFB" w:rsidRDefault="000B6120" w:rsidP="000B6120">
      <w:pPr>
        <w:pStyle w:val="ConsPlusNormal"/>
        <w:numPr>
          <w:ilvl w:val="1"/>
          <w:numId w:val="16"/>
        </w:numPr>
        <w:ind w:left="0" w:firstLine="567"/>
        <w:jc w:val="both"/>
        <w:rPr>
          <w:sz w:val="28"/>
          <w:szCs w:val="28"/>
        </w:rPr>
      </w:pPr>
      <w:proofErr w:type="gramStart"/>
      <w:r>
        <w:rPr>
          <w:sz w:val="28"/>
          <w:szCs w:val="28"/>
        </w:rPr>
        <w:t xml:space="preserve">Положение о комиссии по рассмотрению заявок на предоставление субсидий за счёт бюджета муниципального образования Ломоносовский муниципальный район Ленинградской области юридическим лицам </w:t>
      </w:r>
      <w:r w:rsidRPr="004C2BFB">
        <w:rPr>
          <w:sz w:val="28"/>
          <w:szCs w:val="28"/>
        </w:rPr>
        <w:t>(за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w:t>
      </w:r>
      <w:r>
        <w:rPr>
          <w:sz w:val="28"/>
          <w:szCs w:val="28"/>
        </w:rPr>
        <w:t xml:space="preserve"> согласно Приложению 2.</w:t>
      </w:r>
      <w:proofErr w:type="gramEnd"/>
    </w:p>
    <w:p w:rsidR="000B6120" w:rsidRDefault="000B6120" w:rsidP="000B6120">
      <w:pPr>
        <w:pStyle w:val="ConsPlusNormal"/>
        <w:numPr>
          <w:ilvl w:val="0"/>
          <w:numId w:val="16"/>
        </w:numPr>
        <w:ind w:left="0" w:firstLine="539"/>
        <w:jc w:val="both"/>
        <w:rPr>
          <w:sz w:val="28"/>
          <w:szCs w:val="28"/>
        </w:rPr>
      </w:pPr>
      <w:r w:rsidRPr="004C2BFB">
        <w:rPr>
          <w:sz w:val="28"/>
          <w:szCs w:val="28"/>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0B6120" w:rsidRPr="004C2BFB" w:rsidRDefault="000B6120" w:rsidP="000B6120">
      <w:pPr>
        <w:pStyle w:val="ConsPlusNormal"/>
        <w:numPr>
          <w:ilvl w:val="0"/>
          <w:numId w:val="16"/>
        </w:numPr>
        <w:ind w:left="0" w:firstLine="539"/>
        <w:jc w:val="both"/>
        <w:rPr>
          <w:sz w:val="28"/>
          <w:szCs w:val="28"/>
        </w:rPr>
      </w:pPr>
      <w:r>
        <w:rPr>
          <w:sz w:val="28"/>
          <w:szCs w:val="28"/>
        </w:rPr>
        <w:t>Настоящее постановление распространяется на правоотношения, возникшие с 1 января 2024 года.</w:t>
      </w:r>
    </w:p>
    <w:p w:rsidR="000B6120" w:rsidRPr="004C2BFB" w:rsidRDefault="000B6120" w:rsidP="000B6120">
      <w:pPr>
        <w:pStyle w:val="ConsPlusNormal"/>
        <w:numPr>
          <w:ilvl w:val="0"/>
          <w:numId w:val="16"/>
        </w:numPr>
        <w:ind w:left="0" w:firstLine="539"/>
        <w:jc w:val="both"/>
        <w:rPr>
          <w:sz w:val="28"/>
          <w:szCs w:val="28"/>
        </w:rPr>
      </w:pPr>
      <w:proofErr w:type="gramStart"/>
      <w:r w:rsidRPr="004C2BFB">
        <w:rPr>
          <w:sz w:val="28"/>
          <w:szCs w:val="28"/>
        </w:rPr>
        <w:t>Контроль за</w:t>
      </w:r>
      <w:proofErr w:type="gramEnd"/>
      <w:r w:rsidRPr="004C2BFB">
        <w:rPr>
          <w:sz w:val="28"/>
          <w:szCs w:val="28"/>
        </w:rPr>
        <w:t xml:space="preserve"> исполнением постановления возложить на заместителя главы администрации по социальным вопросам Н.С. Шитову.</w:t>
      </w:r>
    </w:p>
    <w:p w:rsidR="000B6120" w:rsidRPr="004C2BFB" w:rsidRDefault="000B6120" w:rsidP="000B6120">
      <w:pPr>
        <w:pStyle w:val="ConsPlusNormal"/>
        <w:ind w:firstLine="539"/>
        <w:jc w:val="both"/>
        <w:rPr>
          <w:sz w:val="28"/>
          <w:szCs w:val="28"/>
        </w:rPr>
      </w:pPr>
    </w:p>
    <w:p w:rsidR="000B6120" w:rsidRDefault="000B6120" w:rsidP="000B6120">
      <w:pPr>
        <w:pStyle w:val="ConsPlusTitle"/>
        <w:rPr>
          <w:b w:val="0"/>
          <w:sz w:val="28"/>
          <w:szCs w:val="28"/>
        </w:rPr>
      </w:pPr>
    </w:p>
    <w:p w:rsidR="000B6120" w:rsidRDefault="000B6120" w:rsidP="000B6120">
      <w:pPr>
        <w:pStyle w:val="ConsPlusTitle"/>
        <w:rPr>
          <w:b w:val="0"/>
          <w:sz w:val="28"/>
          <w:szCs w:val="28"/>
        </w:rPr>
      </w:pPr>
      <w:r>
        <w:rPr>
          <w:b w:val="0"/>
          <w:sz w:val="28"/>
          <w:szCs w:val="28"/>
        </w:rPr>
        <w:t>Глава администрации</w:t>
      </w:r>
      <w:r>
        <w:rPr>
          <w:b w:val="0"/>
          <w:sz w:val="28"/>
          <w:szCs w:val="28"/>
        </w:rPr>
        <w:tab/>
      </w:r>
      <w:r w:rsidRPr="004C2BFB">
        <w:rPr>
          <w:b w:val="0"/>
          <w:sz w:val="28"/>
          <w:szCs w:val="28"/>
        </w:rPr>
        <w:tab/>
      </w:r>
      <w:r w:rsidRPr="004C2BFB">
        <w:rPr>
          <w:b w:val="0"/>
          <w:sz w:val="28"/>
          <w:szCs w:val="28"/>
        </w:rPr>
        <w:tab/>
      </w:r>
      <w:r w:rsidRPr="004C2BFB">
        <w:rPr>
          <w:b w:val="0"/>
          <w:sz w:val="28"/>
          <w:szCs w:val="28"/>
        </w:rPr>
        <w:tab/>
      </w:r>
      <w:r>
        <w:rPr>
          <w:b w:val="0"/>
          <w:sz w:val="28"/>
          <w:szCs w:val="28"/>
        </w:rPr>
        <w:t xml:space="preserve">  </w:t>
      </w:r>
      <w:r w:rsidRPr="004C2BFB">
        <w:rPr>
          <w:b w:val="0"/>
          <w:sz w:val="28"/>
          <w:szCs w:val="28"/>
        </w:rPr>
        <w:tab/>
      </w:r>
      <w:r w:rsidRPr="004C2BFB">
        <w:rPr>
          <w:b w:val="0"/>
          <w:sz w:val="28"/>
          <w:szCs w:val="28"/>
        </w:rPr>
        <w:tab/>
      </w:r>
      <w:r w:rsidR="00B02138">
        <w:rPr>
          <w:b w:val="0"/>
          <w:sz w:val="28"/>
          <w:szCs w:val="28"/>
        </w:rPr>
        <w:t xml:space="preserve">                    </w:t>
      </w:r>
      <w:r>
        <w:rPr>
          <w:b w:val="0"/>
          <w:sz w:val="28"/>
          <w:szCs w:val="28"/>
        </w:rPr>
        <w:t>А.О. Кондрашов</w:t>
      </w:r>
    </w:p>
    <w:p w:rsidR="00B02138" w:rsidRDefault="00B02138" w:rsidP="000B6120">
      <w:pPr>
        <w:pStyle w:val="ConsPlusTitle"/>
        <w:rPr>
          <w:b w:val="0"/>
          <w:sz w:val="28"/>
          <w:szCs w:val="28"/>
        </w:rPr>
      </w:pPr>
    </w:p>
    <w:p w:rsidR="00B02138" w:rsidRPr="000B6120" w:rsidRDefault="00B02138" w:rsidP="000B6120">
      <w:pPr>
        <w:pStyle w:val="ConsPlusTitle"/>
        <w:rPr>
          <w:b w:val="0"/>
          <w:sz w:val="28"/>
          <w:szCs w:val="28"/>
        </w:rPr>
      </w:pPr>
    </w:p>
    <w:p w:rsidR="00422889" w:rsidRDefault="00422889" w:rsidP="000B6120">
      <w:pPr>
        <w:pStyle w:val="ConsPlusTitle"/>
        <w:jc w:val="center"/>
        <w:rPr>
          <w:b w:val="0"/>
          <w:bCs w:val="0"/>
          <w:sz w:val="28"/>
          <w:szCs w:val="28"/>
        </w:rPr>
      </w:pPr>
    </w:p>
    <w:p w:rsidR="00422889" w:rsidRDefault="00422889" w:rsidP="000B6120">
      <w:pPr>
        <w:pStyle w:val="ConsPlusTitle"/>
        <w:jc w:val="center"/>
        <w:rPr>
          <w:b w:val="0"/>
          <w:bCs w:val="0"/>
          <w:sz w:val="28"/>
          <w:szCs w:val="28"/>
        </w:rPr>
      </w:pPr>
    </w:p>
    <w:p w:rsidR="00EC318D" w:rsidRPr="004C2BFB" w:rsidRDefault="00EC318D" w:rsidP="00EC318D">
      <w:pPr>
        <w:autoSpaceDE w:val="0"/>
        <w:autoSpaceDN w:val="0"/>
        <w:adjustRightInd w:val="0"/>
        <w:ind w:left="6372"/>
        <w:jc w:val="center"/>
        <w:outlineLvl w:val="0"/>
        <w:rPr>
          <w:sz w:val="28"/>
          <w:szCs w:val="28"/>
        </w:rPr>
      </w:pPr>
      <w:r w:rsidRPr="004C2BFB">
        <w:rPr>
          <w:sz w:val="28"/>
          <w:szCs w:val="28"/>
        </w:rPr>
        <w:lastRenderedPageBreak/>
        <w:t>УТВЕРЖДЕН</w:t>
      </w:r>
      <w:r w:rsidR="000B5B8A">
        <w:rPr>
          <w:sz w:val="28"/>
          <w:szCs w:val="28"/>
        </w:rPr>
        <w:t>:</w:t>
      </w:r>
    </w:p>
    <w:p w:rsidR="00EC318D" w:rsidRPr="004C2BFB" w:rsidRDefault="00863557" w:rsidP="00863557">
      <w:pPr>
        <w:autoSpaceDE w:val="0"/>
        <w:autoSpaceDN w:val="0"/>
        <w:adjustRightInd w:val="0"/>
        <w:ind w:left="5812"/>
        <w:rPr>
          <w:sz w:val="28"/>
          <w:szCs w:val="28"/>
        </w:rPr>
      </w:pPr>
      <w:r w:rsidRPr="004C2BFB">
        <w:rPr>
          <w:sz w:val="28"/>
          <w:szCs w:val="28"/>
        </w:rPr>
        <w:t>постановлением администрации Ломоносовского муниципального района Ленинградской области</w:t>
      </w:r>
    </w:p>
    <w:p w:rsidR="00EC318D" w:rsidRDefault="00EC318D" w:rsidP="00863557">
      <w:pPr>
        <w:autoSpaceDE w:val="0"/>
        <w:autoSpaceDN w:val="0"/>
        <w:adjustRightInd w:val="0"/>
        <w:ind w:left="5812"/>
        <w:jc w:val="center"/>
        <w:rPr>
          <w:sz w:val="28"/>
          <w:szCs w:val="28"/>
        </w:rPr>
      </w:pPr>
      <w:r w:rsidRPr="004C2BFB">
        <w:rPr>
          <w:sz w:val="28"/>
          <w:szCs w:val="28"/>
        </w:rPr>
        <w:t xml:space="preserve">от </w:t>
      </w:r>
      <w:r w:rsidR="006B6CD1">
        <w:rPr>
          <w:sz w:val="28"/>
          <w:szCs w:val="28"/>
          <w:u w:val="single"/>
        </w:rPr>
        <w:t xml:space="preserve">12.02.2024 </w:t>
      </w:r>
      <w:r w:rsidRPr="004C2BFB">
        <w:rPr>
          <w:sz w:val="28"/>
          <w:szCs w:val="28"/>
        </w:rPr>
        <w:t xml:space="preserve"> № </w:t>
      </w:r>
      <w:r w:rsidR="006B6CD1">
        <w:rPr>
          <w:sz w:val="28"/>
          <w:szCs w:val="28"/>
          <w:u w:val="single"/>
        </w:rPr>
        <w:t>244/24</w:t>
      </w:r>
    </w:p>
    <w:p w:rsidR="000B5B8A" w:rsidRPr="004C2BFB" w:rsidRDefault="000B5B8A" w:rsidP="00863557">
      <w:pPr>
        <w:autoSpaceDE w:val="0"/>
        <w:autoSpaceDN w:val="0"/>
        <w:adjustRightInd w:val="0"/>
        <w:ind w:left="5812"/>
        <w:jc w:val="center"/>
        <w:rPr>
          <w:sz w:val="28"/>
          <w:szCs w:val="28"/>
        </w:rPr>
      </w:pPr>
      <w:r>
        <w:rPr>
          <w:sz w:val="28"/>
          <w:szCs w:val="28"/>
        </w:rPr>
        <w:t>(Приложение</w:t>
      </w:r>
      <w:r w:rsidR="00BB7137">
        <w:rPr>
          <w:sz w:val="28"/>
          <w:szCs w:val="28"/>
        </w:rPr>
        <w:t xml:space="preserve"> 1</w:t>
      </w:r>
      <w:r>
        <w:rPr>
          <w:sz w:val="28"/>
          <w:szCs w:val="28"/>
        </w:rPr>
        <w:t xml:space="preserve">) </w:t>
      </w:r>
    </w:p>
    <w:p w:rsidR="009D7F31" w:rsidRPr="004C2BFB" w:rsidRDefault="009D7F31" w:rsidP="00EC318D">
      <w:pPr>
        <w:autoSpaceDE w:val="0"/>
        <w:autoSpaceDN w:val="0"/>
        <w:adjustRightInd w:val="0"/>
        <w:ind w:left="6372"/>
        <w:jc w:val="center"/>
        <w:rPr>
          <w:b/>
          <w:sz w:val="28"/>
          <w:szCs w:val="28"/>
        </w:rPr>
      </w:pPr>
    </w:p>
    <w:p w:rsidR="00863557" w:rsidRPr="004C2BFB" w:rsidRDefault="00863557" w:rsidP="00EC318D">
      <w:pPr>
        <w:autoSpaceDE w:val="0"/>
        <w:autoSpaceDN w:val="0"/>
        <w:adjustRightInd w:val="0"/>
        <w:ind w:left="6372"/>
        <w:jc w:val="center"/>
        <w:rPr>
          <w:b/>
          <w:sz w:val="28"/>
          <w:szCs w:val="28"/>
        </w:rPr>
      </w:pPr>
    </w:p>
    <w:p w:rsidR="00D67990" w:rsidRPr="004C2BFB" w:rsidRDefault="00D67990" w:rsidP="00D67990">
      <w:pPr>
        <w:pStyle w:val="ConsPlusTitle"/>
        <w:jc w:val="center"/>
        <w:rPr>
          <w:sz w:val="28"/>
          <w:szCs w:val="28"/>
        </w:rPr>
      </w:pPr>
      <w:r w:rsidRPr="004C2BFB">
        <w:rPr>
          <w:sz w:val="28"/>
          <w:szCs w:val="28"/>
        </w:rPr>
        <w:t>ПОРЯДОК</w:t>
      </w:r>
    </w:p>
    <w:p w:rsidR="00D67990" w:rsidRPr="004C2BFB" w:rsidRDefault="00863557" w:rsidP="00D67990">
      <w:pPr>
        <w:pStyle w:val="ConsPlusTitle"/>
        <w:jc w:val="center"/>
        <w:rPr>
          <w:sz w:val="28"/>
          <w:szCs w:val="28"/>
        </w:rPr>
      </w:pPr>
      <w:r w:rsidRPr="004C2BFB">
        <w:rPr>
          <w:sz w:val="28"/>
          <w:szCs w:val="28"/>
        </w:rPr>
        <w:t>предоставления субсидий из бюджета</w:t>
      </w:r>
      <w:r w:rsidR="000B5B8A">
        <w:rPr>
          <w:sz w:val="28"/>
          <w:szCs w:val="28"/>
        </w:rPr>
        <w:t xml:space="preserve"> муниципального образования</w:t>
      </w:r>
      <w:r w:rsidRPr="004C2BFB">
        <w:rPr>
          <w:sz w:val="28"/>
          <w:szCs w:val="28"/>
        </w:rPr>
        <w:t xml:space="preserve"> Ломоносовск</w:t>
      </w:r>
      <w:r w:rsidR="000B5B8A">
        <w:rPr>
          <w:sz w:val="28"/>
          <w:szCs w:val="28"/>
        </w:rPr>
        <w:t>ий</w:t>
      </w:r>
      <w:r w:rsidRPr="004C2BFB">
        <w:rPr>
          <w:sz w:val="28"/>
          <w:szCs w:val="28"/>
        </w:rPr>
        <w:t xml:space="preserve"> муниципальн</w:t>
      </w:r>
      <w:r w:rsidR="000B5B8A">
        <w:rPr>
          <w:sz w:val="28"/>
          <w:szCs w:val="28"/>
        </w:rPr>
        <w:t>ый</w:t>
      </w:r>
      <w:r w:rsidRPr="004C2BFB">
        <w:rPr>
          <w:sz w:val="28"/>
          <w:szCs w:val="28"/>
        </w:rPr>
        <w:t xml:space="preserve"> район Ленинградской области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  </w:t>
      </w:r>
      <w:r w:rsidR="00D67990" w:rsidRPr="004C2BFB">
        <w:rPr>
          <w:sz w:val="28"/>
          <w:szCs w:val="28"/>
        </w:rPr>
        <w:t xml:space="preserve"> </w:t>
      </w:r>
    </w:p>
    <w:p w:rsidR="00D67990" w:rsidRPr="004C2BFB" w:rsidRDefault="00D67990" w:rsidP="00D67990">
      <w:pPr>
        <w:pStyle w:val="ConsPlusNormal"/>
        <w:spacing w:after="1"/>
      </w:pPr>
    </w:p>
    <w:p w:rsidR="00D67990" w:rsidRDefault="00D67990" w:rsidP="00D67990">
      <w:pPr>
        <w:pStyle w:val="ConsPlusNormal"/>
        <w:jc w:val="center"/>
      </w:pPr>
    </w:p>
    <w:p w:rsidR="000B6120" w:rsidRPr="004C2BFB" w:rsidRDefault="000B6120" w:rsidP="00D67990">
      <w:pPr>
        <w:pStyle w:val="ConsPlusNormal"/>
        <w:jc w:val="center"/>
      </w:pPr>
    </w:p>
    <w:p w:rsidR="00D67990" w:rsidRPr="004C2BFB" w:rsidRDefault="00D67990" w:rsidP="00B568D0">
      <w:pPr>
        <w:pStyle w:val="ConsPlusTitle"/>
        <w:ind w:firstLine="567"/>
        <w:jc w:val="center"/>
        <w:outlineLvl w:val="1"/>
        <w:rPr>
          <w:sz w:val="28"/>
          <w:szCs w:val="28"/>
        </w:rPr>
      </w:pPr>
      <w:r w:rsidRPr="004C2BFB">
        <w:rPr>
          <w:sz w:val="28"/>
          <w:szCs w:val="28"/>
        </w:rPr>
        <w:t>1. Общие положения</w:t>
      </w:r>
    </w:p>
    <w:p w:rsidR="00D67990" w:rsidRPr="004C2BFB" w:rsidRDefault="00D67990" w:rsidP="00B568D0">
      <w:pPr>
        <w:pStyle w:val="ConsPlusNormal"/>
        <w:ind w:firstLine="567"/>
        <w:jc w:val="both"/>
        <w:rPr>
          <w:sz w:val="28"/>
          <w:szCs w:val="28"/>
        </w:rPr>
      </w:pPr>
    </w:p>
    <w:p w:rsidR="00D67990" w:rsidRPr="004C2BFB" w:rsidRDefault="00D67990" w:rsidP="00B568D0">
      <w:pPr>
        <w:pStyle w:val="ConsPlusNormal"/>
        <w:ind w:firstLine="567"/>
        <w:jc w:val="both"/>
        <w:rPr>
          <w:sz w:val="28"/>
          <w:szCs w:val="28"/>
        </w:rPr>
      </w:pPr>
      <w:r w:rsidRPr="004C2BFB">
        <w:rPr>
          <w:sz w:val="28"/>
          <w:szCs w:val="28"/>
        </w:rPr>
        <w:t>1.1. Настоящий Порядок устанавливает цели, условия и порядок предоставления субсидий</w:t>
      </w:r>
      <w:r w:rsidR="00071FCB" w:rsidRPr="004C2BFB">
        <w:rPr>
          <w:sz w:val="28"/>
          <w:szCs w:val="28"/>
        </w:rPr>
        <w:t xml:space="preserve"> из бюджета</w:t>
      </w:r>
      <w:r w:rsidR="000B5B8A">
        <w:rPr>
          <w:sz w:val="28"/>
          <w:szCs w:val="28"/>
        </w:rPr>
        <w:t xml:space="preserve"> муниципального образования</w:t>
      </w:r>
      <w:r w:rsidR="00071FCB" w:rsidRPr="004C2BFB">
        <w:rPr>
          <w:sz w:val="28"/>
          <w:szCs w:val="28"/>
        </w:rPr>
        <w:t xml:space="preserve"> Ломоносовск</w:t>
      </w:r>
      <w:r w:rsidR="000B5B8A">
        <w:rPr>
          <w:sz w:val="28"/>
          <w:szCs w:val="28"/>
        </w:rPr>
        <w:t>ий</w:t>
      </w:r>
      <w:r w:rsidR="00071FCB" w:rsidRPr="004C2BFB">
        <w:rPr>
          <w:sz w:val="28"/>
          <w:szCs w:val="28"/>
        </w:rPr>
        <w:t xml:space="preserve"> муниципальн</w:t>
      </w:r>
      <w:r w:rsidR="000B5B8A">
        <w:rPr>
          <w:sz w:val="28"/>
          <w:szCs w:val="28"/>
        </w:rPr>
        <w:t>ый</w:t>
      </w:r>
      <w:r w:rsidR="00071FCB" w:rsidRPr="004C2BFB">
        <w:rPr>
          <w:sz w:val="28"/>
          <w:szCs w:val="28"/>
        </w:rPr>
        <w:t xml:space="preserve"> район Ленинградской области </w:t>
      </w:r>
      <w:r w:rsidRPr="004C2BFB">
        <w:rPr>
          <w:sz w:val="28"/>
          <w:szCs w:val="28"/>
        </w:rPr>
        <w:t>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w:t>
      </w:r>
      <w:r w:rsidR="00B568D0" w:rsidRPr="004C2BFB">
        <w:rPr>
          <w:sz w:val="28"/>
          <w:szCs w:val="28"/>
        </w:rPr>
        <w:t xml:space="preserve"> </w:t>
      </w:r>
      <w:r w:rsidRPr="004C2BFB">
        <w:rPr>
          <w:sz w:val="28"/>
          <w:szCs w:val="28"/>
        </w:rPr>
        <w:t xml:space="preserve"> (далее </w:t>
      </w:r>
      <w:r w:rsidR="000B5B8A">
        <w:rPr>
          <w:sz w:val="28"/>
          <w:szCs w:val="28"/>
        </w:rPr>
        <w:t>- получатели субсидии, субсидии</w:t>
      </w:r>
      <w:r w:rsidRPr="004C2BFB">
        <w:rPr>
          <w:sz w:val="28"/>
          <w:szCs w:val="28"/>
        </w:rPr>
        <w:t>), критерии отбора для предоставления субсидий, а также порядок возврата субсидий в случае нарушения условий их предоставления.</w:t>
      </w:r>
    </w:p>
    <w:p w:rsidR="00D67990" w:rsidRPr="004C2BFB" w:rsidRDefault="00D67990" w:rsidP="00B568D0">
      <w:pPr>
        <w:pStyle w:val="ConsPlusNormal"/>
        <w:ind w:firstLine="567"/>
        <w:jc w:val="both"/>
        <w:rPr>
          <w:sz w:val="28"/>
          <w:szCs w:val="28"/>
        </w:rPr>
      </w:pPr>
      <w:r w:rsidRPr="004C2BFB">
        <w:rPr>
          <w:sz w:val="28"/>
          <w:szCs w:val="28"/>
        </w:rPr>
        <w:t>1.2. В настоящем Порядке применяются следующие понятия:</w:t>
      </w:r>
    </w:p>
    <w:p w:rsidR="00D67990" w:rsidRPr="004C2BFB" w:rsidRDefault="00D67990" w:rsidP="00B568D0">
      <w:pPr>
        <w:pStyle w:val="ConsPlusNormal"/>
        <w:ind w:firstLine="567"/>
        <w:jc w:val="both"/>
        <w:rPr>
          <w:sz w:val="28"/>
          <w:szCs w:val="28"/>
        </w:rPr>
      </w:pPr>
      <w:proofErr w:type="gramStart"/>
      <w:r w:rsidRPr="004C2BFB">
        <w:rPr>
          <w:sz w:val="28"/>
          <w:szCs w:val="28"/>
        </w:rPr>
        <w:t>частная образовательная организация - образовательная организация или организация, осуществляющая обучение, либо индивидуальный предприниматель, реализующие основную общеобразовательную программу дошкольного образования на территории</w:t>
      </w:r>
      <w:r w:rsidR="005F4125" w:rsidRPr="004C2BFB">
        <w:rPr>
          <w:sz w:val="28"/>
          <w:szCs w:val="28"/>
        </w:rPr>
        <w:t xml:space="preserve"> </w:t>
      </w:r>
      <w:r w:rsidR="000B5B8A">
        <w:rPr>
          <w:sz w:val="28"/>
          <w:szCs w:val="28"/>
        </w:rPr>
        <w:t xml:space="preserve">муниципального образования </w:t>
      </w:r>
      <w:r w:rsidR="005F4125" w:rsidRPr="004C2BFB">
        <w:rPr>
          <w:sz w:val="28"/>
          <w:szCs w:val="28"/>
        </w:rPr>
        <w:t>Ломоносовск</w:t>
      </w:r>
      <w:r w:rsidR="000B5B8A">
        <w:rPr>
          <w:sz w:val="28"/>
          <w:szCs w:val="28"/>
        </w:rPr>
        <w:t>ий</w:t>
      </w:r>
      <w:r w:rsidR="00B568D0" w:rsidRPr="004C2BFB">
        <w:rPr>
          <w:sz w:val="28"/>
          <w:szCs w:val="28"/>
        </w:rPr>
        <w:t xml:space="preserve"> </w:t>
      </w:r>
      <w:r w:rsidR="005F4125" w:rsidRPr="004C2BFB">
        <w:rPr>
          <w:sz w:val="28"/>
          <w:szCs w:val="28"/>
        </w:rPr>
        <w:t>м</w:t>
      </w:r>
      <w:r w:rsidR="00B568D0" w:rsidRPr="004C2BFB">
        <w:rPr>
          <w:sz w:val="28"/>
          <w:szCs w:val="28"/>
        </w:rPr>
        <w:t>униципальн</w:t>
      </w:r>
      <w:r w:rsidR="000B5B8A">
        <w:rPr>
          <w:sz w:val="28"/>
          <w:szCs w:val="28"/>
        </w:rPr>
        <w:t>ый</w:t>
      </w:r>
      <w:r w:rsidR="00B568D0" w:rsidRPr="004C2BFB">
        <w:rPr>
          <w:sz w:val="28"/>
          <w:szCs w:val="28"/>
        </w:rPr>
        <w:t xml:space="preserve"> район</w:t>
      </w:r>
      <w:r w:rsidRPr="004C2BFB">
        <w:rPr>
          <w:sz w:val="28"/>
          <w:szCs w:val="28"/>
        </w:rPr>
        <w:t xml:space="preserve"> Ленинградской области и осуществляющие присмотр и уход за детьми дошкольного возраста;</w:t>
      </w:r>
      <w:proofErr w:type="gramEnd"/>
    </w:p>
    <w:p w:rsidR="00D67990" w:rsidRPr="004C2BFB" w:rsidRDefault="00D67990" w:rsidP="00B568D0">
      <w:pPr>
        <w:pStyle w:val="ConsPlusNormal"/>
        <w:ind w:firstLine="567"/>
        <w:jc w:val="both"/>
        <w:rPr>
          <w:sz w:val="28"/>
          <w:szCs w:val="28"/>
        </w:rPr>
      </w:pPr>
      <w:r w:rsidRPr="004C2BFB">
        <w:rPr>
          <w:sz w:val="28"/>
          <w:szCs w:val="28"/>
        </w:rPr>
        <w:t>образовательная услуга - услуга в сфере образования по реализации основной общеобразовательной программы дошкольного образования с федеральными государственными образовательными стандартами, в том числе услуга по присмотру и уходу за детьми;</w:t>
      </w:r>
    </w:p>
    <w:p w:rsidR="001D69D8" w:rsidRDefault="00D67990" w:rsidP="001D69D8">
      <w:pPr>
        <w:pStyle w:val="ConsPlusNormal"/>
        <w:ind w:firstLine="567"/>
        <w:jc w:val="both"/>
        <w:rPr>
          <w:sz w:val="28"/>
          <w:szCs w:val="28"/>
        </w:rPr>
      </w:pPr>
      <w:r w:rsidRPr="004C2BFB">
        <w:rPr>
          <w:sz w:val="28"/>
          <w:szCs w:val="28"/>
        </w:rPr>
        <w:t xml:space="preserve">дети (ребенок) - воспитанники, посещающие частную образовательную организацию, заявленные частной образовательной организацией для возмещения </w:t>
      </w:r>
      <w:r w:rsidRPr="004C2BFB">
        <w:rPr>
          <w:sz w:val="28"/>
          <w:szCs w:val="28"/>
        </w:rPr>
        <w:lastRenderedPageBreak/>
        <w:t>части затрат, связанных с содержанием имущества и оказанием услуг по присмотру и уходу за детьми, за счет средств</w:t>
      </w:r>
      <w:r w:rsidR="00AA1C4C">
        <w:rPr>
          <w:sz w:val="28"/>
          <w:szCs w:val="28"/>
        </w:rPr>
        <w:t xml:space="preserve"> бюджета</w:t>
      </w:r>
      <w:r w:rsidR="000B5B8A">
        <w:rPr>
          <w:sz w:val="28"/>
          <w:szCs w:val="28"/>
        </w:rPr>
        <w:t xml:space="preserve"> муниципального образования</w:t>
      </w:r>
      <w:r w:rsidRPr="004C2BFB">
        <w:rPr>
          <w:sz w:val="28"/>
          <w:szCs w:val="28"/>
        </w:rPr>
        <w:t xml:space="preserve"> </w:t>
      </w:r>
      <w:r w:rsidR="005F4125" w:rsidRPr="004C2BFB">
        <w:rPr>
          <w:sz w:val="28"/>
          <w:szCs w:val="28"/>
        </w:rPr>
        <w:t>Ломоносовск</w:t>
      </w:r>
      <w:r w:rsidR="000B5B8A">
        <w:rPr>
          <w:sz w:val="28"/>
          <w:szCs w:val="28"/>
        </w:rPr>
        <w:t>ий</w:t>
      </w:r>
      <w:r w:rsidR="00BC3216" w:rsidRPr="004C2BFB">
        <w:rPr>
          <w:sz w:val="28"/>
          <w:szCs w:val="28"/>
        </w:rPr>
        <w:t xml:space="preserve"> </w:t>
      </w:r>
      <w:r w:rsidR="005F4125" w:rsidRPr="004C2BFB">
        <w:rPr>
          <w:sz w:val="28"/>
          <w:szCs w:val="28"/>
        </w:rPr>
        <w:t>муниципальн</w:t>
      </w:r>
      <w:r w:rsidR="000B5B8A">
        <w:rPr>
          <w:sz w:val="28"/>
          <w:szCs w:val="28"/>
        </w:rPr>
        <w:t>ый</w:t>
      </w:r>
      <w:r w:rsidR="005F4125" w:rsidRPr="004C2BFB">
        <w:rPr>
          <w:sz w:val="28"/>
          <w:szCs w:val="28"/>
        </w:rPr>
        <w:t xml:space="preserve"> район</w:t>
      </w:r>
      <w:r w:rsidRPr="004C2BFB">
        <w:rPr>
          <w:sz w:val="28"/>
          <w:szCs w:val="28"/>
        </w:rPr>
        <w:t xml:space="preserve"> Ленинградской области согласно настоящему Порядку;</w:t>
      </w:r>
    </w:p>
    <w:p w:rsidR="00D67990" w:rsidRPr="004C2BFB" w:rsidRDefault="00D67990" w:rsidP="001D69D8">
      <w:pPr>
        <w:pStyle w:val="ConsPlusNormal"/>
        <w:ind w:firstLine="567"/>
        <w:jc w:val="both"/>
        <w:rPr>
          <w:sz w:val="28"/>
          <w:szCs w:val="28"/>
        </w:rPr>
      </w:pPr>
      <w:r w:rsidRPr="004C2BFB">
        <w:rPr>
          <w:sz w:val="28"/>
          <w:szCs w:val="28"/>
        </w:rPr>
        <w:t xml:space="preserve">комиссия - комиссия, образуемая </w:t>
      </w:r>
      <w:r w:rsidR="001D69D8">
        <w:rPr>
          <w:sz w:val="28"/>
          <w:szCs w:val="28"/>
        </w:rPr>
        <w:t>распоряжением</w:t>
      </w:r>
      <w:r w:rsidR="00A22D15" w:rsidRPr="004C2BFB">
        <w:rPr>
          <w:sz w:val="28"/>
          <w:szCs w:val="28"/>
        </w:rPr>
        <w:t xml:space="preserve"> </w:t>
      </w:r>
      <w:r w:rsidR="0096001A" w:rsidRPr="004C2BFB">
        <w:rPr>
          <w:sz w:val="28"/>
          <w:szCs w:val="28"/>
        </w:rPr>
        <w:t xml:space="preserve">Комитета по образованию </w:t>
      </w:r>
      <w:r w:rsidR="00343BA5">
        <w:rPr>
          <w:sz w:val="28"/>
          <w:szCs w:val="28"/>
        </w:rPr>
        <w:t xml:space="preserve">администрации </w:t>
      </w:r>
      <w:r w:rsidR="0096001A" w:rsidRPr="004C2BFB">
        <w:rPr>
          <w:sz w:val="28"/>
          <w:szCs w:val="28"/>
        </w:rPr>
        <w:t>Ломоносовского муниципального района Ленинградской области</w:t>
      </w:r>
      <w:r w:rsidR="00B568D0" w:rsidRPr="004C2BFB">
        <w:rPr>
          <w:sz w:val="28"/>
          <w:szCs w:val="28"/>
        </w:rPr>
        <w:t xml:space="preserve"> </w:t>
      </w:r>
      <w:r w:rsidRPr="004C2BFB">
        <w:rPr>
          <w:sz w:val="28"/>
          <w:szCs w:val="28"/>
        </w:rPr>
        <w:t>для проведения отбора среди участников отбора на предоставление субсидий (далее - отбор);</w:t>
      </w:r>
    </w:p>
    <w:p w:rsidR="00D67990" w:rsidRPr="004C2BFB" w:rsidRDefault="00BC3216" w:rsidP="00B568D0">
      <w:pPr>
        <w:pStyle w:val="ConsPlusNormal"/>
        <w:ind w:firstLine="567"/>
        <w:jc w:val="both"/>
        <w:rPr>
          <w:sz w:val="28"/>
          <w:szCs w:val="28"/>
        </w:rPr>
      </w:pPr>
      <w:proofErr w:type="gramStart"/>
      <w:r w:rsidRPr="004C2BFB">
        <w:rPr>
          <w:sz w:val="28"/>
          <w:szCs w:val="28"/>
        </w:rPr>
        <w:t>соглашение</w:t>
      </w:r>
      <w:r w:rsidR="00D67990" w:rsidRPr="004C2BFB">
        <w:rPr>
          <w:sz w:val="28"/>
          <w:szCs w:val="28"/>
        </w:rPr>
        <w:t xml:space="preserve"> - соглашение о предоставлении субсидии, определяющее условия и порядок предоставления субсидий, права и обязанности сторон, заключенное в текущем финансовом году между </w:t>
      </w:r>
      <w:r w:rsidRPr="004C2BFB">
        <w:rPr>
          <w:sz w:val="28"/>
          <w:szCs w:val="28"/>
        </w:rPr>
        <w:t>Комитетом</w:t>
      </w:r>
      <w:r w:rsidR="004C2BFB">
        <w:rPr>
          <w:sz w:val="28"/>
          <w:szCs w:val="28"/>
        </w:rPr>
        <w:t xml:space="preserve"> по образованию </w:t>
      </w:r>
      <w:r w:rsidR="00343BA5">
        <w:rPr>
          <w:sz w:val="28"/>
          <w:szCs w:val="28"/>
        </w:rPr>
        <w:t xml:space="preserve">администрации </w:t>
      </w:r>
      <w:r w:rsidR="004C2BFB">
        <w:rPr>
          <w:sz w:val="28"/>
          <w:szCs w:val="28"/>
        </w:rPr>
        <w:t>Ломоносовского муниципального района Ленинградской области (далее – Комитет)</w:t>
      </w:r>
      <w:r w:rsidR="00D67990" w:rsidRPr="004C2BFB">
        <w:rPr>
          <w:sz w:val="28"/>
          <w:szCs w:val="28"/>
        </w:rPr>
        <w:t xml:space="preserve"> и получателем субсидии в соответствии с типовой формой, установленной правовым актом</w:t>
      </w:r>
      <w:r w:rsidR="0090466F" w:rsidRPr="004C2BFB">
        <w:rPr>
          <w:sz w:val="28"/>
          <w:szCs w:val="28"/>
        </w:rPr>
        <w:t xml:space="preserve"> </w:t>
      </w:r>
      <w:r w:rsidR="00693BBB" w:rsidRPr="004C2BFB">
        <w:rPr>
          <w:sz w:val="28"/>
          <w:szCs w:val="28"/>
        </w:rPr>
        <w:t xml:space="preserve">Комитета финансов </w:t>
      </w:r>
      <w:r w:rsidR="00343BA5">
        <w:rPr>
          <w:sz w:val="28"/>
          <w:szCs w:val="28"/>
        </w:rPr>
        <w:t xml:space="preserve">администрации </w:t>
      </w:r>
      <w:r w:rsidR="005F4125" w:rsidRPr="004C2BFB">
        <w:rPr>
          <w:sz w:val="28"/>
          <w:szCs w:val="28"/>
        </w:rPr>
        <w:t xml:space="preserve">Ломоносовского </w:t>
      </w:r>
      <w:r w:rsidR="0090466F" w:rsidRPr="004C2BFB">
        <w:rPr>
          <w:sz w:val="28"/>
          <w:szCs w:val="28"/>
        </w:rPr>
        <w:t xml:space="preserve">муниципального района  </w:t>
      </w:r>
      <w:r w:rsidR="00D67990" w:rsidRPr="004C2BFB">
        <w:rPr>
          <w:sz w:val="28"/>
          <w:szCs w:val="28"/>
        </w:rPr>
        <w:t>Ленинградской области;</w:t>
      </w:r>
      <w:proofErr w:type="gramEnd"/>
    </w:p>
    <w:p w:rsidR="00D67990" w:rsidRPr="004C2BFB" w:rsidRDefault="00D67990" w:rsidP="00B568D0">
      <w:pPr>
        <w:pStyle w:val="ConsPlusNormal"/>
        <w:ind w:firstLine="567"/>
        <w:jc w:val="both"/>
        <w:rPr>
          <w:sz w:val="28"/>
          <w:szCs w:val="28"/>
        </w:rPr>
      </w:pPr>
      <w:r w:rsidRPr="004C2BFB">
        <w:rPr>
          <w:sz w:val="28"/>
          <w:szCs w:val="28"/>
        </w:rPr>
        <w:t>участник отбора - частная образовательная организация, изъявившая желание принять участие в отборе;</w:t>
      </w:r>
    </w:p>
    <w:p w:rsidR="00D67990" w:rsidRPr="004C2BFB" w:rsidRDefault="00D67990" w:rsidP="00B568D0">
      <w:pPr>
        <w:pStyle w:val="ConsPlusNormal"/>
        <w:ind w:firstLine="567"/>
        <w:jc w:val="both"/>
        <w:rPr>
          <w:sz w:val="28"/>
          <w:szCs w:val="28"/>
        </w:rPr>
      </w:pPr>
      <w:r w:rsidRPr="004C2BFB">
        <w:rPr>
          <w:sz w:val="28"/>
          <w:szCs w:val="28"/>
        </w:rPr>
        <w:t xml:space="preserve">победитель отбора - участник отбора, в отношении которого </w:t>
      </w:r>
      <w:r w:rsidR="00343BA5">
        <w:rPr>
          <w:sz w:val="28"/>
          <w:szCs w:val="28"/>
        </w:rPr>
        <w:t>Комитетом</w:t>
      </w:r>
      <w:r w:rsidRPr="004C2BFB">
        <w:rPr>
          <w:sz w:val="28"/>
          <w:szCs w:val="28"/>
        </w:rPr>
        <w:t xml:space="preserve"> принято решение о предоставлении субсидии.</w:t>
      </w:r>
    </w:p>
    <w:p w:rsidR="00D67990" w:rsidRPr="004C2BFB" w:rsidRDefault="00D67990" w:rsidP="00B568D0">
      <w:pPr>
        <w:pStyle w:val="ConsPlusNormal"/>
        <w:ind w:firstLine="567"/>
        <w:jc w:val="both"/>
        <w:rPr>
          <w:sz w:val="28"/>
          <w:szCs w:val="28"/>
        </w:rPr>
      </w:pPr>
      <w:r w:rsidRPr="004C2BFB">
        <w:rPr>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D67990" w:rsidRPr="004C2BFB" w:rsidRDefault="00D67990" w:rsidP="00B568D0">
      <w:pPr>
        <w:pStyle w:val="ConsPlusNormal"/>
        <w:ind w:firstLine="567"/>
        <w:jc w:val="both"/>
        <w:rPr>
          <w:sz w:val="28"/>
          <w:szCs w:val="28"/>
        </w:rPr>
      </w:pPr>
      <w:r w:rsidRPr="004C2BFB">
        <w:rPr>
          <w:sz w:val="28"/>
          <w:szCs w:val="28"/>
        </w:rPr>
        <w:t>1.3. Целью предоставления субсидии является поддержка частных образовательных организаций, и их стимулирование к оказанию услуг по присмотру и уходу за детьми дошкольного возраста</w:t>
      </w:r>
      <w:r w:rsidR="00C021F1" w:rsidRPr="004C2BFB">
        <w:rPr>
          <w:sz w:val="28"/>
          <w:szCs w:val="28"/>
        </w:rPr>
        <w:t xml:space="preserve"> с целью обеспечения  доступности дошкольного образования</w:t>
      </w:r>
      <w:r w:rsidRPr="004C2BFB">
        <w:rPr>
          <w:sz w:val="28"/>
          <w:szCs w:val="28"/>
        </w:rPr>
        <w:t>.</w:t>
      </w:r>
    </w:p>
    <w:p w:rsidR="00D67990" w:rsidRPr="004C2BFB" w:rsidRDefault="00D67990" w:rsidP="00B568D0">
      <w:pPr>
        <w:pStyle w:val="ConsPlusNormal"/>
        <w:ind w:firstLine="567"/>
        <w:jc w:val="both"/>
        <w:rPr>
          <w:sz w:val="28"/>
          <w:szCs w:val="28"/>
        </w:rPr>
      </w:pPr>
      <w:bookmarkStart w:id="0" w:name="P70"/>
      <w:bookmarkStart w:id="1" w:name="P71"/>
      <w:bookmarkEnd w:id="0"/>
      <w:bookmarkEnd w:id="1"/>
      <w:r w:rsidRPr="004C2BFB">
        <w:rPr>
          <w:sz w:val="28"/>
          <w:szCs w:val="28"/>
        </w:rPr>
        <w:t>1.</w:t>
      </w:r>
      <w:r w:rsidR="0090466F" w:rsidRPr="004C2BFB">
        <w:rPr>
          <w:sz w:val="28"/>
          <w:szCs w:val="28"/>
        </w:rPr>
        <w:t>4</w:t>
      </w:r>
      <w:r w:rsidRPr="004C2BFB">
        <w:rPr>
          <w:sz w:val="28"/>
          <w:szCs w:val="28"/>
        </w:rPr>
        <w:t>. Критерии отбора и категории участников отбора:</w:t>
      </w:r>
    </w:p>
    <w:p w:rsidR="00D67990" w:rsidRPr="004C2BFB" w:rsidRDefault="00D67990" w:rsidP="00B568D0">
      <w:pPr>
        <w:pStyle w:val="ConsPlusNormal"/>
        <w:ind w:firstLine="567"/>
        <w:jc w:val="both"/>
        <w:rPr>
          <w:sz w:val="28"/>
          <w:szCs w:val="28"/>
        </w:rPr>
      </w:pPr>
      <w:r w:rsidRPr="004C2BFB">
        <w:rPr>
          <w:sz w:val="28"/>
          <w:szCs w:val="28"/>
        </w:rPr>
        <w:t>1) участник отбора зарегистрирован в качестве юридического лица или индивидуального предпринимателя в порядке, установленном законодательством Российской Федерации;</w:t>
      </w:r>
    </w:p>
    <w:p w:rsidR="00D67990" w:rsidRPr="004C2BFB" w:rsidRDefault="00D67990" w:rsidP="00B568D0">
      <w:pPr>
        <w:pStyle w:val="ConsPlusNormal"/>
        <w:ind w:firstLine="567"/>
        <w:jc w:val="both"/>
        <w:rPr>
          <w:sz w:val="28"/>
          <w:szCs w:val="28"/>
        </w:rPr>
      </w:pPr>
      <w:r w:rsidRPr="004C2BFB">
        <w:rPr>
          <w:sz w:val="28"/>
          <w:szCs w:val="28"/>
        </w:rPr>
        <w:t>2) участник отбора состоит на налоговом учете</w:t>
      </w:r>
      <w:r w:rsidR="00343BA5">
        <w:rPr>
          <w:sz w:val="28"/>
          <w:szCs w:val="28"/>
        </w:rPr>
        <w:t xml:space="preserve"> в территориальном налоговом органе Ломоносовского муниципального района</w:t>
      </w:r>
      <w:r w:rsidRPr="004C2BFB">
        <w:rPr>
          <w:sz w:val="28"/>
          <w:szCs w:val="28"/>
        </w:rPr>
        <w:t>;</w:t>
      </w:r>
    </w:p>
    <w:p w:rsidR="00D67990" w:rsidRPr="004C2BFB" w:rsidRDefault="00D67990" w:rsidP="00B568D0">
      <w:pPr>
        <w:pStyle w:val="ConsPlusNormal"/>
        <w:ind w:firstLine="567"/>
        <w:jc w:val="both"/>
        <w:rPr>
          <w:sz w:val="28"/>
          <w:szCs w:val="28"/>
        </w:rPr>
      </w:pPr>
      <w:r w:rsidRPr="004C2BFB">
        <w:rPr>
          <w:sz w:val="28"/>
          <w:szCs w:val="28"/>
        </w:rPr>
        <w:t>3) участник отбора осуществляет предпринимательскую деятельность на территории</w:t>
      </w:r>
      <w:r w:rsidR="001C4647">
        <w:rPr>
          <w:sz w:val="28"/>
          <w:szCs w:val="28"/>
        </w:rPr>
        <w:t xml:space="preserve"> муниципального образования</w:t>
      </w:r>
      <w:r w:rsidRPr="004C2BFB">
        <w:rPr>
          <w:sz w:val="28"/>
          <w:szCs w:val="28"/>
        </w:rPr>
        <w:t xml:space="preserve"> </w:t>
      </w:r>
      <w:r w:rsidR="005F4125" w:rsidRPr="004C2BFB">
        <w:rPr>
          <w:sz w:val="28"/>
          <w:szCs w:val="28"/>
        </w:rPr>
        <w:t>Ломоносовск</w:t>
      </w:r>
      <w:r w:rsidR="001C4647">
        <w:rPr>
          <w:sz w:val="28"/>
          <w:szCs w:val="28"/>
        </w:rPr>
        <w:t>ий</w:t>
      </w:r>
      <w:r w:rsidR="005F4125" w:rsidRPr="004C2BFB">
        <w:rPr>
          <w:sz w:val="28"/>
          <w:szCs w:val="28"/>
        </w:rPr>
        <w:t xml:space="preserve"> </w:t>
      </w:r>
      <w:r w:rsidR="00B568D0" w:rsidRPr="004C2BFB">
        <w:rPr>
          <w:sz w:val="28"/>
          <w:szCs w:val="28"/>
        </w:rPr>
        <w:t>муниципальн</w:t>
      </w:r>
      <w:r w:rsidR="001C4647">
        <w:rPr>
          <w:sz w:val="28"/>
          <w:szCs w:val="28"/>
        </w:rPr>
        <w:t>ый</w:t>
      </w:r>
      <w:r w:rsidR="00B568D0" w:rsidRPr="004C2BFB">
        <w:rPr>
          <w:sz w:val="28"/>
          <w:szCs w:val="28"/>
        </w:rPr>
        <w:t xml:space="preserve"> район </w:t>
      </w:r>
      <w:r w:rsidRPr="004C2BFB">
        <w:rPr>
          <w:sz w:val="28"/>
          <w:szCs w:val="28"/>
        </w:rPr>
        <w:t>Ленинградской области;</w:t>
      </w:r>
    </w:p>
    <w:p w:rsidR="00D67990" w:rsidRPr="004C2BFB" w:rsidRDefault="00D67990" w:rsidP="00B568D0">
      <w:pPr>
        <w:pStyle w:val="ConsPlusNormal"/>
        <w:ind w:firstLine="567"/>
        <w:jc w:val="both"/>
        <w:rPr>
          <w:sz w:val="28"/>
          <w:szCs w:val="28"/>
        </w:rPr>
      </w:pPr>
      <w:r w:rsidRPr="004C2BFB">
        <w:rPr>
          <w:sz w:val="28"/>
          <w:szCs w:val="28"/>
        </w:rPr>
        <w:t>4) участник отбора предоставляет образовательную услугу;</w:t>
      </w:r>
    </w:p>
    <w:p w:rsidR="00D67990" w:rsidRPr="004C2BFB" w:rsidRDefault="00D67990" w:rsidP="00B568D0">
      <w:pPr>
        <w:pStyle w:val="ConsPlusNormal"/>
        <w:ind w:firstLine="567"/>
        <w:jc w:val="both"/>
        <w:rPr>
          <w:sz w:val="28"/>
          <w:szCs w:val="28"/>
        </w:rPr>
      </w:pPr>
      <w:r w:rsidRPr="004C2BFB">
        <w:rPr>
          <w:sz w:val="28"/>
          <w:szCs w:val="28"/>
        </w:rPr>
        <w:t>5) участник отбора имеет лицензию на осуществление образовательной деятельности по основной общеобразовательной программе дошкольного образования;</w:t>
      </w:r>
    </w:p>
    <w:p w:rsidR="00D67990" w:rsidRPr="004C2BFB" w:rsidRDefault="00D67990" w:rsidP="00B568D0">
      <w:pPr>
        <w:pStyle w:val="ConsPlusNormal"/>
        <w:ind w:firstLine="567"/>
        <w:jc w:val="both"/>
        <w:rPr>
          <w:sz w:val="28"/>
          <w:szCs w:val="28"/>
        </w:rPr>
      </w:pPr>
      <w:r w:rsidRPr="004C2BFB">
        <w:rPr>
          <w:sz w:val="28"/>
          <w:szCs w:val="28"/>
        </w:rPr>
        <w:t>6) в частной образовательной организации участника отбора функционируют группы сокращенного дня (10 часов), или группы полного дня (12 часов), или группы продленного дня (14 часов) пребывания в режиме пятидневной рабочей недели;</w:t>
      </w:r>
    </w:p>
    <w:p w:rsidR="00D67990" w:rsidRPr="004C2BFB" w:rsidRDefault="00D67990" w:rsidP="00B568D0">
      <w:pPr>
        <w:pStyle w:val="ConsPlusNormal"/>
        <w:ind w:firstLine="567"/>
        <w:jc w:val="both"/>
        <w:rPr>
          <w:sz w:val="28"/>
          <w:szCs w:val="28"/>
        </w:rPr>
      </w:pPr>
      <w:r w:rsidRPr="004C2BFB">
        <w:rPr>
          <w:sz w:val="28"/>
          <w:szCs w:val="28"/>
        </w:rPr>
        <w:lastRenderedPageBreak/>
        <w:t>7) в частной образовательной организации участника отбора количество детей, осваивающих основную общеобразовательную программу дошкольного образования, составляет 20 и более человек;</w:t>
      </w:r>
    </w:p>
    <w:p w:rsidR="00D67990" w:rsidRPr="004C2BFB" w:rsidRDefault="00D67990" w:rsidP="00B568D0">
      <w:pPr>
        <w:pStyle w:val="ConsPlusNormal"/>
        <w:ind w:firstLine="567"/>
        <w:jc w:val="both"/>
        <w:rPr>
          <w:sz w:val="28"/>
          <w:szCs w:val="28"/>
        </w:rPr>
      </w:pPr>
      <w:r w:rsidRPr="004C2BFB">
        <w:rPr>
          <w:sz w:val="28"/>
          <w:szCs w:val="28"/>
        </w:rPr>
        <w:t xml:space="preserve">8) частная образовательная организация осуществляет деятельность с учетом действующих </w:t>
      </w:r>
      <w:hyperlink r:id="rId12">
        <w:r w:rsidRPr="004C2BFB">
          <w:rPr>
            <w:sz w:val="28"/>
            <w:szCs w:val="28"/>
          </w:rPr>
          <w:t>СанПиН 2.4.3648-20</w:t>
        </w:r>
      </w:hyperlink>
      <w:r w:rsidR="0098177D" w:rsidRPr="004C2BFB">
        <w:rPr>
          <w:sz w:val="28"/>
          <w:szCs w:val="28"/>
        </w:rPr>
        <w:t xml:space="preserve"> «</w:t>
      </w:r>
      <w:r w:rsidRPr="004C2BFB">
        <w:rPr>
          <w:sz w:val="28"/>
          <w:szCs w:val="28"/>
        </w:rPr>
        <w:t>Санитарно-эпидемиологические требования к организациям воспитания и обучения, отдыха и оздоровления детей и молодежи</w:t>
      </w:r>
      <w:r w:rsidR="0098177D" w:rsidRPr="004C2BFB">
        <w:rPr>
          <w:sz w:val="28"/>
          <w:szCs w:val="28"/>
        </w:rPr>
        <w:t>»</w:t>
      </w:r>
      <w:r w:rsidRPr="004C2BFB">
        <w:rPr>
          <w:sz w:val="28"/>
          <w:szCs w:val="28"/>
        </w:rPr>
        <w:t>;</w:t>
      </w:r>
    </w:p>
    <w:p w:rsidR="00D67990" w:rsidRPr="004C2BFB" w:rsidRDefault="00D67990" w:rsidP="00B568D0">
      <w:pPr>
        <w:pStyle w:val="ConsPlusNormal"/>
        <w:ind w:firstLine="567"/>
        <w:jc w:val="both"/>
        <w:rPr>
          <w:sz w:val="28"/>
          <w:szCs w:val="28"/>
        </w:rPr>
      </w:pPr>
      <w:r w:rsidRPr="004C2BFB">
        <w:rPr>
          <w:sz w:val="28"/>
          <w:szCs w:val="28"/>
        </w:rPr>
        <w:t>9) у участника отбора отсутствуют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о физическом лице - участнике отбора.</w:t>
      </w:r>
    </w:p>
    <w:p w:rsidR="00D67990" w:rsidRDefault="0090466F" w:rsidP="00B568D0">
      <w:pPr>
        <w:pStyle w:val="ConsPlusNormal"/>
        <w:ind w:firstLine="567"/>
        <w:jc w:val="both"/>
        <w:rPr>
          <w:sz w:val="28"/>
          <w:szCs w:val="28"/>
        </w:rPr>
      </w:pPr>
      <w:r w:rsidRPr="004C2BFB">
        <w:rPr>
          <w:sz w:val="28"/>
          <w:szCs w:val="28"/>
        </w:rPr>
        <w:t>1.5</w:t>
      </w:r>
      <w:r w:rsidR="00D67990" w:rsidRPr="004C2BFB">
        <w:rPr>
          <w:sz w:val="28"/>
          <w:szCs w:val="28"/>
        </w:rPr>
        <w:t xml:space="preserve">. Получатели субсидии определяются по итогам отбора. </w:t>
      </w:r>
      <w:r w:rsidR="004C2BFB" w:rsidRPr="004C2BFB">
        <w:rPr>
          <w:sz w:val="28"/>
          <w:szCs w:val="28"/>
        </w:rPr>
        <w:t>Отбор проводится</w:t>
      </w:r>
      <w:r w:rsidR="00D67990" w:rsidRPr="004C2BFB">
        <w:rPr>
          <w:sz w:val="28"/>
          <w:szCs w:val="28"/>
        </w:rPr>
        <w:t xml:space="preserve"> на основании заявок, исходя из соответствия участников отбора категориям и критериям отбора.</w:t>
      </w:r>
    </w:p>
    <w:p w:rsidR="00646E51" w:rsidRPr="00646E51" w:rsidRDefault="00646E51" w:rsidP="00646E51">
      <w:pPr>
        <w:ind w:firstLine="567"/>
        <w:jc w:val="both"/>
        <w:rPr>
          <w:sz w:val="28"/>
          <w:szCs w:val="28"/>
        </w:rPr>
      </w:pPr>
      <w:r>
        <w:rPr>
          <w:sz w:val="28"/>
          <w:szCs w:val="28"/>
        </w:rPr>
        <w:t>1.6. П</w:t>
      </w:r>
      <w:r w:rsidRPr="00646E51">
        <w:rPr>
          <w:sz w:val="28"/>
          <w:szCs w:val="28"/>
        </w:rPr>
        <w:t>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46E51" w:rsidRPr="004C2BFB" w:rsidRDefault="00646E51" w:rsidP="00646E51">
      <w:pPr>
        <w:ind w:firstLine="567"/>
        <w:jc w:val="both"/>
        <w:rPr>
          <w:sz w:val="28"/>
          <w:szCs w:val="28"/>
        </w:rPr>
      </w:pPr>
      <w:r>
        <w:rPr>
          <w:sz w:val="28"/>
          <w:szCs w:val="28"/>
        </w:rPr>
        <w:t>1.7. П</w:t>
      </w:r>
      <w:r w:rsidRPr="00646E51">
        <w:rPr>
          <w:sz w:val="28"/>
          <w:szCs w:val="28"/>
        </w:rPr>
        <w:t>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F133E6" w:rsidRPr="004C2BFB" w:rsidRDefault="00F133E6" w:rsidP="00B568D0">
      <w:pPr>
        <w:pStyle w:val="ConsPlusNormal"/>
        <w:ind w:firstLine="567"/>
        <w:jc w:val="both"/>
        <w:rPr>
          <w:sz w:val="28"/>
          <w:szCs w:val="28"/>
        </w:rPr>
      </w:pPr>
      <w:r w:rsidRPr="004C2BFB">
        <w:rPr>
          <w:sz w:val="28"/>
          <w:szCs w:val="28"/>
        </w:rPr>
        <w:t>1.</w:t>
      </w:r>
      <w:r w:rsidR="00646E51">
        <w:rPr>
          <w:sz w:val="28"/>
          <w:szCs w:val="28"/>
        </w:rPr>
        <w:t>8</w:t>
      </w:r>
      <w:r w:rsidRPr="004C2BFB">
        <w:rPr>
          <w:sz w:val="28"/>
          <w:szCs w:val="28"/>
        </w:rPr>
        <w:t>. Главным распорядителем средств бюджета</w:t>
      </w:r>
      <w:r w:rsidR="001C4647">
        <w:rPr>
          <w:sz w:val="28"/>
          <w:szCs w:val="28"/>
        </w:rPr>
        <w:t xml:space="preserve"> муниципального образования</w:t>
      </w:r>
      <w:r w:rsidRPr="004C2BFB">
        <w:rPr>
          <w:sz w:val="28"/>
          <w:szCs w:val="28"/>
        </w:rPr>
        <w:t xml:space="preserve"> Ломоносовск</w:t>
      </w:r>
      <w:r w:rsidR="001C4647">
        <w:rPr>
          <w:sz w:val="28"/>
          <w:szCs w:val="28"/>
        </w:rPr>
        <w:t>ий</w:t>
      </w:r>
      <w:r w:rsidRPr="004C2BFB">
        <w:rPr>
          <w:sz w:val="28"/>
          <w:szCs w:val="28"/>
        </w:rPr>
        <w:t xml:space="preserve"> муниципальн</w:t>
      </w:r>
      <w:r w:rsidR="001C4647">
        <w:rPr>
          <w:sz w:val="28"/>
          <w:szCs w:val="28"/>
        </w:rPr>
        <w:t>ый</w:t>
      </w:r>
      <w:r w:rsidRPr="004C2BFB">
        <w:rPr>
          <w:sz w:val="28"/>
          <w:szCs w:val="28"/>
        </w:rPr>
        <w:t xml:space="preserve"> район Ленинградской области является Комитет по образованию</w:t>
      </w:r>
      <w:r w:rsidR="001C4647">
        <w:rPr>
          <w:sz w:val="28"/>
          <w:szCs w:val="28"/>
        </w:rPr>
        <w:t xml:space="preserve"> администрации</w:t>
      </w:r>
      <w:r w:rsidRPr="004C2BFB">
        <w:rPr>
          <w:sz w:val="28"/>
          <w:szCs w:val="28"/>
        </w:rPr>
        <w:t xml:space="preserve"> Ломоносовского муниципального района Ленинградской области, осуществляющий предоставление субсидий в пределах бюджетных ассигнований, предусмотренных на соответствующий финансовый год и на плановый период, и лимитов бюджетных обязательств, утвержденных в установленном порядке.</w:t>
      </w:r>
    </w:p>
    <w:p w:rsidR="00D67990" w:rsidRPr="004C2BFB" w:rsidRDefault="00D67990" w:rsidP="00B568D0">
      <w:pPr>
        <w:pStyle w:val="ConsPlusNormal"/>
        <w:ind w:firstLine="567"/>
        <w:jc w:val="both"/>
        <w:rPr>
          <w:sz w:val="28"/>
          <w:szCs w:val="28"/>
        </w:rPr>
      </w:pPr>
      <w:r w:rsidRPr="004C2BFB">
        <w:rPr>
          <w:sz w:val="28"/>
          <w:szCs w:val="28"/>
        </w:rPr>
        <w:t>1.</w:t>
      </w:r>
      <w:r w:rsidR="00646E51">
        <w:rPr>
          <w:sz w:val="28"/>
          <w:szCs w:val="28"/>
        </w:rPr>
        <w:t>9</w:t>
      </w:r>
      <w:r w:rsidRPr="004C2BFB">
        <w:rPr>
          <w:sz w:val="28"/>
          <w:szCs w:val="28"/>
        </w:rPr>
        <w:t>. Сведения о предоставлении субсидии подлежат размещению на едином портале бюджетной системы Российской Федерации в информаци</w:t>
      </w:r>
      <w:r w:rsidR="00636846" w:rsidRPr="004C2BFB">
        <w:rPr>
          <w:sz w:val="28"/>
          <w:szCs w:val="28"/>
        </w:rPr>
        <w:t>онно-телекоммуникационной сети «</w:t>
      </w:r>
      <w:r w:rsidRPr="004C2BFB">
        <w:rPr>
          <w:sz w:val="28"/>
          <w:szCs w:val="28"/>
        </w:rPr>
        <w:t>Интернет</w:t>
      </w:r>
      <w:r w:rsidR="00636846" w:rsidRPr="004C2BFB">
        <w:rPr>
          <w:sz w:val="28"/>
          <w:szCs w:val="28"/>
        </w:rPr>
        <w:t>»</w:t>
      </w:r>
      <w:r w:rsidRPr="004C2BFB">
        <w:rPr>
          <w:sz w:val="28"/>
          <w:szCs w:val="28"/>
        </w:rPr>
        <w:t xml:space="preserve"> (в разделе единого портала) </w:t>
      </w:r>
      <w:r w:rsidR="00C021F1" w:rsidRPr="004C2BFB">
        <w:rPr>
          <w:sz w:val="28"/>
          <w:szCs w:val="28"/>
        </w:rPr>
        <w:t>в сроки, установленные законодательством.</w:t>
      </w:r>
    </w:p>
    <w:p w:rsidR="00D67990" w:rsidRPr="004C2BFB" w:rsidRDefault="00D67990" w:rsidP="00B568D0">
      <w:pPr>
        <w:pStyle w:val="ConsPlusNormal"/>
        <w:ind w:firstLine="567"/>
        <w:jc w:val="both"/>
        <w:rPr>
          <w:color w:val="548DD4" w:themeColor="text2" w:themeTint="99"/>
          <w:sz w:val="28"/>
          <w:szCs w:val="28"/>
        </w:rPr>
      </w:pPr>
    </w:p>
    <w:p w:rsidR="00D67990" w:rsidRPr="004C2BFB" w:rsidRDefault="00D67990" w:rsidP="00B568D0">
      <w:pPr>
        <w:pStyle w:val="ConsPlusTitle"/>
        <w:ind w:firstLine="567"/>
        <w:jc w:val="center"/>
        <w:outlineLvl w:val="1"/>
        <w:rPr>
          <w:sz w:val="28"/>
          <w:szCs w:val="28"/>
        </w:rPr>
      </w:pPr>
      <w:r w:rsidRPr="004C2BFB">
        <w:rPr>
          <w:sz w:val="28"/>
          <w:szCs w:val="28"/>
        </w:rPr>
        <w:t>2. Порядок проведения отбора</w:t>
      </w:r>
    </w:p>
    <w:p w:rsidR="00D67990" w:rsidRPr="004C2BFB" w:rsidRDefault="00D67990" w:rsidP="00B568D0">
      <w:pPr>
        <w:pStyle w:val="ConsPlusNormal"/>
        <w:ind w:firstLine="567"/>
        <w:jc w:val="both"/>
        <w:rPr>
          <w:color w:val="548DD4" w:themeColor="text2" w:themeTint="99"/>
          <w:sz w:val="28"/>
          <w:szCs w:val="28"/>
        </w:rPr>
      </w:pPr>
    </w:p>
    <w:p w:rsidR="00C2763E" w:rsidRPr="004C2BFB" w:rsidRDefault="00EB1BC6" w:rsidP="00DF5A09">
      <w:pPr>
        <w:pStyle w:val="ConsPlusNormal"/>
        <w:numPr>
          <w:ilvl w:val="1"/>
          <w:numId w:val="18"/>
        </w:numPr>
        <w:ind w:left="0" w:firstLine="567"/>
        <w:jc w:val="both"/>
        <w:rPr>
          <w:sz w:val="28"/>
          <w:szCs w:val="28"/>
        </w:rPr>
      </w:pPr>
      <w:r w:rsidRPr="004C2BFB">
        <w:rPr>
          <w:sz w:val="28"/>
          <w:szCs w:val="28"/>
        </w:rPr>
        <w:t>Отбор производится</w:t>
      </w:r>
      <w:r w:rsidR="00F133E6" w:rsidRPr="004C2BFB">
        <w:rPr>
          <w:sz w:val="28"/>
          <w:szCs w:val="28"/>
        </w:rPr>
        <w:t xml:space="preserve"> на основании заявок, направленных участниками отбора для участия в отборе (далее – Заявка), исходя из их соответствия категориям, критериям и требованиям, в</w:t>
      </w:r>
      <w:r w:rsidRPr="004C2BFB">
        <w:rPr>
          <w:sz w:val="28"/>
          <w:szCs w:val="28"/>
        </w:rPr>
        <w:t xml:space="preserve"> соответствии с периодичностью, определенной </w:t>
      </w:r>
      <w:r w:rsidR="00A40315">
        <w:rPr>
          <w:sz w:val="28"/>
          <w:szCs w:val="28"/>
        </w:rPr>
        <w:t>Комитетом</w:t>
      </w:r>
      <w:r w:rsidRPr="004C2BFB">
        <w:rPr>
          <w:sz w:val="28"/>
          <w:szCs w:val="28"/>
        </w:rPr>
        <w:t xml:space="preserve">. </w:t>
      </w:r>
    </w:p>
    <w:p w:rsidR="00D67990" w:rsidRPr="004C2BFB" w:rsidRDefault="0005314F" w:rsidP="00DF5A09">
      <w:pPr>
        <w:pStyle w:val="ConsPlusNormal"/>
        <w:ind w:firstLine="567"/>
        <w:jc w:val="both"/>
        <w:rPr>
          <w:sz w:val="28"/>
          <w:szCs w:val="28"/>
        </w:rPr>
      </w:pPr>
      <w:r>
        <w:rPr>
          <w:sz w:val="28"/>
          <w:szCs w:val="28"/>
        </w:rPr>
        <w:t>Комитет</w:t>
      </w:r>
      <w:r w:rsidR="00D67990" w:rsidRPr="004C2BFB">
        <w:rPr>
          <w:sz w:val="28"/>
          <w:szCs w:val="28"/>
        </w:rPr>
        <w:t xml:space="preserve"> не менее чем за </w:t>
      </w:r>
      <w:r w:rsidR="00F133E6" w:rsidRPr="004C2BFB">
        <w:rPr>
          <w:sz w:val="28"/>
          <w:szCs w:val="28"/>
        </w:rPr>
        <w:t>пять</w:t>
      </w:r>
      <w:r w:rsidR="00514FED" w:rsidRPr="004C2BFB">
        <w:rPr>
          <w:sz w:val="28"/>
          <w:szCs w:val="28"/>
        </w:rPr>
        <w:t xml:space="preserve"> </w:t>
      </w:r>
      <w:r w:rsidR="00F133E6" w:rsidRPr="004C2BFB">
        <w:rPr>
          <w:sz w:val="28"/>
          <w:szCs w:val="28"/>
        </w:rPr>
        <w:t>рабочих</w:t>
      </w:r>
      <w:r w:rsidR="00D67990" w:rsidRPr="004C2BFB">
        <w:rPr>
          <w:sz w:val="28"/>
          <w:szCs w:val="28"/>
        </w:rPr>
        <w:t xml:space="preserve"> дн</w:t>
      </w:r>
      <w:r w:rsidR="005E1762" w:rsidRPr="004C2BFB">
        <w:rPr>
          <w:sz w:val="28"/>
          <w:szCs w:val="28"/>
        </w:rPr>
        <w:t>ей</w:t>
      </w:r>
      <w:r w:rsidR="00D67990" w:rsidRPr="004C2BFB">
        <w:rPr>
          <w:sz w:val="28"/>
          <w:szCs w:val="28"/>
        </w:rPr>
        <w:t xml:space="preserve"> до даты начала с</w:t>
      </w:r>
      <w:r w:rsidR="00F133E6" w:rsidRPr="004C2BFB">
        <w:rPr>
          <w:sz w:val="28"/>
          <w:szCs w:val="28"/>
        </w:rPr>
        <w:t xml:space="preserve">рока подачи заявок размещает </w:t>
      </w:r>
      <w:r w:rsidR="00D67990" w:rsidRPr="004C2BFB">
        <w:rPr>
          <w:sz w:val="28"/>
          <w:szCs w:val="28"/>
        </w:rPr>
        <w:t xml:space="preserve">на официальном сайте в информационно-телекоммуникационной сети </w:t>
      </w:r>
      <w:r w:rsidR="00636846" w:rsidRPr="004C2BFB">
        <w:rPr>
          <w:sz w:val="28"/>
          <w:szCs w:val="28"/>
        </w:rPr>
        <w:t>«</w:t>
      </w:r>
      <w:r w:rsidR="00D67990" w:rsidRPr="004C2BFB">
        <w:rPr>
          <w:sz w:val="28"/>
          <w:szCs w:val="28"/>
        </w:rPr>
        <w:t>Интернет</w:t>
      </w:r>
      <w:r w:rsidR="00636846" w:rsidRPr="004C2BFB">
        <w:rPr>
          <w:sz w:val="28"/>
          <w:szCs w:val="28"/>
        </w:rPr>
        <w:t>»</w:t>
      </w:r>
      <w:r w:rsidR="001D69D8">
        <w:rPr>
          <w:sz w:val="28"/>
          <w:szCs w:val="28"/>
        </w:rPr>
        <w:t xml:space="preserve"> (</w:t>
      </w:r>
      <w:r w:rsidR="001D69D8" w:rsidRPr="001D69D8">
        <w:rPr>
          <w:sz w:val="28"/>
          <w:szCs w:val="28"/>
        </w:rPr>
        <w:t>https://komitet.lmn.su/</w:t>
      </w:r>
      <w:r w:rsidR="001D69D8">
        <w:rPr>
          <w:sz w:val="28"/>
          <w:szCs w:val="28"/>
        </w:rPr>
        <w:t>)</w:t>
      </w:r>
      <w:r w:rsidR="00D67990" w:rsidRPr="004C2BFB">
        <w:rPr>
          <w:sz w:val="28"/>
          <w:szCs w:val="28"/>
        </w:rPr>
        <w:t xml:space="preserve"> объявление о проведении отбора (далее - объявление) с указанием:</w:t>
      </w:r>
    </w:p>
    <w:p w:rsidR="00D67990" w:rsidRPr="004C2BFB" w:rsidRDefault="00D67990" w:rsidP="00DF5A09">
      <w:pPr>
        <w:pStyle w:val="ConsPlusNormal"/>
        <w:ind w:firstLine="567"/>
        <w:jc w:val="both"/>
        <w:rPr>
          <w:sz w:val="28"/>
          <w:szCs w:val="28"/>
        </w:rPr>
      </w:pPr>
      <w:r w:rsidRPr="004C2BFB">
        <w:rPr>
          <w:sz w:val="28"/>
          <w:szCs w:val="28"/>
        </w:rPr>
        <w:t xml:space="preserve">наименования, места нахождения, почтового адреса, адреса электронной почты </w:t>
      </w:r>
      <w:r w:rsidR="0005314F">
        <w:rPr>
          <w:sz w:val="28"/>
          <w:szCs w:val="28"/>
        </w:rPr>
        <w:t>К</w:t>
      </w:r>
      <w:r w:rsidRPr="004C2BFB">
        <w:rPr>
          <w:sz w:val="28"/>
          <w:szCs w:val="28"/>
        </w:rPr>
        <w:t>омитета;</w:t>
      </w:r>
    </w:p>
    <w:p w:rsidR="00D67990" w:rsidRPr="004C2BFB" w:rsidRDefault="00D67990" w:rsidP="00DF5A09">
      <w:pPr>
        <w:pStyle w:val="ConsPlusNormal"/>
        <w:ind w:firstLine="567"/>
        <w:jc w:val="both"/>
        <w:rPr>
          <w:sz w:val="28"/>
          <w:szCs w:val="28"/>
        </w:rPr>
      </w:pPr>
      <w:r w:rsidRPr="004C2BFB">
        <w:rPr>
          <w:sz w:val="28"/>
          <w:szCs w:val="28"/>
        </w:rPr>
        <w:t>срока проведения отбора;</w:t>
      </w:r>
    </w:p>
    <w:p w:rsidR="00D67990" w:rsidRPr="004C2BFB" w:rsidRDefault="00D67990" w:rsidP="00DF5A09">
      <w:pPr>
        <w:pStyle w:val="ConsPlusNormal"/>
        <w:ind w:firstLine="567"/>
        <w:jc w:val="both"/>
        <w:rPr>
          <w:sz w:val="28"/>
          <w:szCs w:val="28"/>
        </w:rPr>
      </w:pPr>
      <w:r w:rsidRPr="004C2BFB">
        <w:rPr>
          <w:sz w:val="28"/>
          <w:szCs w:val="28"/>
        </w:rPr>
        <w:t xml:space="preserve">даты начала подачи или окончания приема заявок участников отбора, </w:t>
      </w:r>
      <w:proofErr w:type="gramStart"/>
      <w:r w:rsidRPr="004C2BFB">
        <w:rPr>
          <w:sz w:val="28"/>
          <w:szCs w:val="28"/>
        </w:rPr>
        <w:t>которая</w:t>
      </w:r>
      <w:proofErr w:type="gramEnd"/>
      <w:r w:rsidRPr="004C2BFB">
        <w:rPr>
          <w:sz w:val="28"/>
          <w:szCs w:val="28"/>
        </w:rPr>
        <w:t xml:space="preserve"> не может быть ранее 10-го календарного дня, следующего за днем размещения объявления о проведении отбора;</w:t>
      </w:r>
    </w:p>
    <w:p w:rsidR="00D67990" w:rsidRPr="004C2BFB" w:rsidRDefault="00D67990" w:rsidP="00DF5A09">
      <w:pPr>
        <w:pStyle w:val="ConsPlusNormal"/>
        <w:ind w:firstLine="567"/>
        <w:jc w:val="both"/>
        <w:rPr>
          <w:sz w:val="28"/>
          <w:szCs w:val="28"/>
        </w:rPr>
      </w:pPr>
      <w:r w:rsidRPr="004C2BFB">
        <w:rPr>
          <w:sz w:val="28"/>
          <w:szCs w:val="28"/>
        </w:rPr>
        <w:t>результата предоставления субсидии;</w:t>
      </w:r>
    </w:p>
    <w:p w:rsidR="00D67990" w:rsidRPr="004C2BFB" w:rsidRDefault="00D67990" w:rsidP="00DF5A09">
      <w:pPr>
        <w:pStyle w:val="ConsPlusNormal"/>
        <w:ind w:firstLine="567"/>
        <w:jc w:val="both"/>
        <w:rPr>
          <w:sz w:val="28"/>
          <w:szCs w:val="28"/>
        </w:rPr>
      </w:pPr>
      <w:r w:rsidRPr="004C2BFB">
        <w:rPr>
          <w:sz w:val="28"/>
          <w:szCs w:val="28"/>
        </w:rPr>
        <w:t xml:space="preserve">требований к участникам отбора в соответствии с </w:t>
      </w:r>
      <w:hyperlink w:anchor="P106">
        <w:r w:rsidRPr="004C2BFB">
          <w:rPr>
            <w:sz w:val="28"/>
            <w:szCs w:val="28"/>
          </w:rPr>
          <w:t>пунктами 2.3</w:t>
        </w:r>
      </w:hyperlink>
      <w:r w:rsidRPr="004C2BFB">
        <w:rPr>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D67990" w:rsidRPr="004C2BFB" w:rsidRDefault="00D67990" w:rsidP="00DF5A09">
      <w:pPr>
        <w:pStyle w:val="ConsPlusNormal"/>
        <w:ind w:firstLine="567"/>
        <w:jc w:val="both"/>
        <w:rPr>
          <w:sz w:val="28"/>
          <w:szCs w:val="28"/>
        </w:rPr>
      </w:pPr>
      <w:r w:rsidRPr="004C2BFB">
        <w:rPr>
          <w:sz w:val="28"/>
          <w:szCs w:val="28"/>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17">
        <w:r w:rsidRPr="004C2BFB">
          <w:rPr>
            <w:sz w:val="28"/>
            <w:szCs w:val="28"/>
          </w:rPr>
          <w:t>пунктом 2.</w:t>
        </w:r>
      </w:hyperlink>
      <w:r w:rsidR="005B11FF">
        <w:rPr>
          <w:sz w:val="28"/>
          <w:szCs w:val="28"/>
        </w:rPr>
        <w:t>3</w:t>
      </w:r>
      <w:r w:rsidRPr="004C2BFB">
        <w:rPr>
          <w:sz w:val="28"/>
          <w:szCs w:val="28"/>
        </w:rPr>
        <w:t xml:space="preserve"> настоящего Порядка;</w:t>
      </w:r>
    </w:p>
    <w:p w:rsidR="00D67990" w:rsidRPr="004C2BFB" w:rsidRDefault="00D67990" w:rsidP="00DF5A09">
      <w:pPr>
        <w:pStyle w:val="ConsPlusNormal"/>
        <w:ind w:firstLine="567"/>
        <w:jc w:val="both"/>
        <w:rPr>
          <w:sz w:val="28"/>
          <w:szCs w:val="28"/>
        </w:rPr>
      </w:pPr>
      <w:r w:rsidRPr="004C2BFB">
        <w:rPr>
          <w:sz w:val="28"/>
          <w:szCs w:val="28"/>
        </w:rPr>
        <w:t xml:space="preserve">порядка отзыва заявок участников отбора, порядка возврата заявок участников отбора, </w:t>
      </w:r>
      <w:proofErr w:type="gramStart"/>
      <w:r w:rsidRPr="004C2BFB">
        <w:rPr>
          <w:sz w:val="28"/>
          <w:szCs w:val="28"/>
        </w:rPr>
        <w:t>определяющего</w:t>
      </w:r>
      <w:proofErr w:type="gramEnd"/>
      <w:r w:rsidRPr="004C2BFB">
        <w:rPr>
          <w:sz w:val="28"/>
          <w:szCs w:val="28"/>
        </w:rPr>
        <w:t xml:space="preserve"> в том числе основания для возврата заявок участников отбора, порядка внесения изменений в заявки участников отбора;</w:t>
      </w:r>
    </w:p>
    <w:p w:rsidR="00D67990" w:rsidRPr="004C2BFB" w:rsidRDefault="00D67990" w:rsidP="00DF5A09">
      <w:pPr>
        <w:pStyle w:val="ConsPlusNormal"/>
        <w:ind w:firstLine="567"/>
        <w:jc w:val="both"/>
        <w:rPr>
          <w:sz w:val="28"/>
          <w:szCs w:val="28"/>
        </w:rPr>
      </w:pPr>
      <w:r w:rsidRPr="004C2BFB">
        <w:rPr>
          <w:sz w:val="28"/>
          <w:szCs w:val="28"/>
        </w:rPr>
        <w:t xml:space="preserve">правил рассмотрения и оценки заявок участников отбора в соответствии с </w:t>
      </w:r>
      <w:hyperlink w:anchor="P130">
        <w:r w:rsidRPr="004C2BFB">
          <w:rPr>
            <w:sz w:val="28"/>
            <w:szCs w:val="28"/>
          </w:rPr>
          <w:t>пунктом 2.</w:t>
        </w:r>
      </w:hyperlink>
      <w:r w:rsidR="00F133E6" w:rsidRPr="004C2BFB">
        <w:rPr>
          <w:sz w:val="28"/>
          <w:szCs w:val="28"/>
        </w:rPr>
        <w:t>8</w:t>
      </w:r>
      <w:r w:rsidRPr="004C2BFB">
        <w:rPr>
          <w:sz w:val="28"/>
          <w:szCs w:val="28"/>
        </w:rPr>
        <w:t xml:space="preserve"> настоящего Порядка;</w:t>
      </w:r>
    </w:p>
    <w:p w:rsidR="00D67990" w:rsidRPr="004C2BFB" w:rsidRDefault="00D67990" w:rsidP="00DF5A09">
      <w:pPr>
        <w:pStyle w:val="ConsPlusNormal"/>
        <w:ind w:firstLine="567"/>
        <w:jc w:val="both"/>
        <w:rPr>
          <w:sz w:val="28"/>
          <w:szCs w:val="28"/>
        </w:rPr>
      </w:pPr>
      <w:r w:rsidRPr="004C2BFB">
        <w:rPr>
          <w:sz w:val="28"/>
          <w:szCs w:val="28"/>
        </w:rPr>
        <w:t>порядка, даты начала и окончания срока предоставления участникам отбора разъяснений положений объявления, даты начала и окончания срока предоставления таких разъяснений;</w:t>
      </w:r>
    </w:p>
    <w:p w:rsidR="00D67990" w:rsidRPr="004C2BFB" w:rsidRDefault="00D67990" w:rsidP="00DF5A09">
      <w:pPr>
        <w:pStyle w:val="ConsPlusNormal"/>
        <w:ind w:firstLine="567"/>
        <w:jc w:val="both"/>
        <w:rPr>
          <w:sz w:val="28"/>
          <w:szCs w:val="28"/>
        </w:rPr>
      </w:pPr>
      <w:r w:rsidRPr="004C2BFB">
        <w:rPr>
          <w:sz w:val="28"/>
          <w:szCs w:val="28"/>
        </w:rPr>
        <w:t xml:space="preserve">срока, в течение которого победитель отбора должен подписать </w:t>
      </w:r>
      <w:r w:rsidR="007E6AB4" w:rsidRPr="004C2BFB">
        <w:rPr>
          <w:sz w:val="28"/>
          <w:szCs w:val="28"/>
        </w:rPr>
        <w:t>соглашение</w:t>
      </w:r>
      <w:r w:rsidRPr="004C2BFB">
        <w:rPr>
          <w:sz w:val="28"/>
          <w:szCs w:val="28"/>
        </w:rPr>
        <w:t xml:space="preserve"> о предоставлении субсидии;</w:t>
      </w:r>
    </w:p>
    <w:p w:rsidR="00D67990" w:rsidRPr="004C2BFB" w:rsidRDefault="00D67990" w:rsidP="00DF5A09">
      <w:pPr>
        <w:pStyle w:val="ConsPlusNormal"/>
        <w:ind w:firstLine="567"/>
        <w:jc w:val="both"/>
        <w:rPr>
          <w:sz w:val="28"/>
          <w:szCs w:val="28"/>
        </w:rPr>
      </w:pPr>
      <w:r w:rsidRPr="004C2BFB">
        <w:rPr>
          <w:sz w:val="28"/>
          <w:szCs w:val="28"/>
        </w:rPr>
        <w:t xml:space="preserve">условий признания победителя (победителей) отбора </w:t>
      </w:r>
      <w:proofErr w:type="gramStart"/>
      <w:r w:rsidRPr="004C2BFB">
        <w:rPr>
          <w:sz w:val="28"/>
          <w:szCs w:val="28"/>
        </w:rPr>
        <w:t>уклонившимся</w:t>
      </w:r>
      <w:proofErr w:type="gramEnd"/>
      <w:r w:rsidRPr="004C2BFB">
        <w:rPr>
          <w:sz w:val="28"/>
          <w:szCs w:val="28"/>
        </w:rPr>
        <w:t xml:space="preserve"> (уклонившимися) от заключения </w:t>
      </w:r>
      <w:r w:rsidR="007E6AB4" w:rsidRPr="004C2BFB">
        <w:rPr>
          <w:sz w:val="28"/>
          <w:szCs w:val="28"/>
        </w:rPr>
        <w:t>соглашения</w:t>
      </w:r>
      <w:r w:rsidRPr="004C2BFB">
        <w:rPr>
          <w:sz w:val="28"/>
          <w:szCs w:val="28"/>
        </w:rPr>
        <w:t>;</w:t>
      </w:r>
    </w:p>
    <w:p w:rsidR="00D67990" w:rsidRPr="004C2BFB" w:rsidRDefault="00D67990" w:rsidP="00DF5A09">
      <w:pPr>
        <w:pStyle w:val="ConsPlusNormal"/>
        <w:ind w:firstLine="567"/>
        <w:jc w:val="both"/>
        <w:rPr>
          <w:sz w:val="28"/>
          <w:szCs w:val="28"/>
        </w:rPr>
      </w:pPr>
      <w:r w:rsidRPr="004C2BFB">
        <w:rPr>
          <w:sz w:val="28"/>
          <w:szCs w:val="28"/>
        </w:rPr>
        <w:t xml:space="preserve">даты размещения результатов отбора на официальном сайте </w:t>
      </w:r>
      <w:r w:rsidR="00F133E6" w:rsidRPr="004C2BFB">
        <w:rPr>
          <w:sz w:val="28"/>
          <w:szCs w:val="28"/>
        </w:rPr>
        <w:t>Комитета</w:t>
      </w:r>
      <w:r w:rsidRPr="004C2BFB">
        <w:rPr>
          <w:sz w:val="28"/>
          <w:szCs w:val="28"/>
        </w:rPr>
        <w:t xml:space="preserve"> в информационно-телекоммуникационной сети "Интернет"</w:t>
      </w:r>
      <w:r w:rsidR="00D30F17">
        <w:rPr>
          <w:sz w:val="28"/>
          <w:szCs w:val="28"/>
        </w:rPr>
        <w:t xml:space="preserve"> (</w:t>
      </w:r>
      <w:r w:rsidR="00D30F17" w:rsidRPr="001D69D8">
        <w:rPr>
          <w:sz w:val="28"/>
          <w:szCs w:val="28"/>
        </w:rPr>
        <w:t>https://komitet.lmn.su/</w:t>
      </w:r>
      <w:r w:rsidR="00D30F17">
        <w:rPr>
          <w:sz w:val="28"/>
          <w:szCs w:val="28"/>
        </w:rPr>
        <w:t>)</w:t>
      </w:r>
      <w:r w:rsidRPr="004C2BFB">
        <w:rPr>
          <w:sz w:val="28"/>
          <w:szCs w:val="28"/>
        </w:rPr>
        <w:t xml:space="preserve"> (не позднее 14-го календарного дня, следующего за днем определения победителей отбора).</w:t>
      </w:r>
    </w:p>
    <w:p w:rsidR="00D67990" w:rsidRPr="004C2BFB" w:rsidRDefault="00D67990" w:rsidP="00DF5A09">
      <w:pPr>
        <w:pStyle w:val="ConsPlusNormal"/>
        <w:ind w:firstLine="567"/>
        <w:jc w:val="both"/>
        <w:rPr>
          <w:sz w:val="28"/>
          <w:szCs w:val="28"/>
        </w:rPr>
      </w:pPr>
      <w:r w:rsidRPr="004C2BFB">
        <w:rPr>
          <w:sz w:val="28"/>
          <w:szCs w:val="28"/>
        </w:rPr>
        <w:t xml:space="preserve">2.2. Разъяснение положений объявления может быть получено участником отбора путем направления в </w:t>
      </w:r>
      <w:r w:rsidR="0005314F">
        <w:rPr>
          <w:sz w:val="28"/>
          <w:szCs w:val="28"/>
        </w:rPr>
        <w:t>Комитет по образованию администрации Ломоносовского муниципального района</w:t>
      </w:r>
      <w:r w:rsidR="0090466F" w:rsidRPr="004C2BFB">
        <w:rPr>
          <w:sz w:val="28"/>
          <w:szCs w:val="28"/>
        </w:rPr>
        <w:t xml:space="preserve"> </w:t>
      </w:r>
      <w:r w:rsidR="0005314F">
        <w:rPr>
          <w:sz w:val="28"/>
          <w:szCs w:val="28"/>
        </w:rPr>
        <w:t xml:space="preserve">Ленинградской области </w:t>
      </w:r>
      <w:r w:rsidRPr="004C2BFB">
        <w:rPr>
          <w:sz w:val="28"/>
          <w:szCs w:val="28"/>
        </w:rPr>
        <w:t>соответствующего обращения.</w:t>
      </w:r>
    </w:p>
    <w:p w:rsidR="00D67990" w:rsidRPr="004C2BFB" w:rsidRDefault="00D67990" w:rsidP="00DF5A09">
      <w:pPr>
        <w:pStyle w:val="ConsPlusNormal"/>
        <w:ind w:firstLine="567"/>
        <w:jc w:val="both"/>
        <w:rPr>
          <w:sz w:val="28"/>
          <w:szCs w:val="28"/>
        </w:rPr>
      </w:pPr>
      <w:r w:rsidRPr="004C2BFB">
        <w:rPr>
          <w:sz w:val="28"/>
          <w:szCs w:val="28"/>
        </w:rPr>
        <w:lastRenderedPageBreak/>
        <w:t>Разъяснение положений объявления осуществляется секретарем комиссии в течение трех рабочих дней со дня получения обращения. Обращение может быть направлено не позднее чем за три рабочих дня до дня окончания срока приема заявок, указанного в объявлении.</w:t>
      </w:r>
    </w:p>
    <w:p w:rsidR="00D67990" w:rsidRPr="004C2BFB" w:rsidRDefault="00D67990" w:rsidP="00DF5A09">
      <w:pPr>
        <w:pStyle w:val="ConsPlusNormal"/>
        <w:ind w:firstLine="567"/>
        <w:jc w:val="both"/>
        <w:rPr>
          <w:sz w:val="28"/>
          <w:szCs w:val="28"/>
        </w:rPr>
      </w:pPr>
      <w:bookmarkStart w:id="2" w:name="P106"/>
      <w:bookmarkEnd w:id="2"/>
      <w:r w:rsidRPr="004C2BFB">
        <w:rPr>
          <w:sz w:val="28"/>
          <w:szCs w:val="28"/>
        </w:rPr>
        <w:t>2.3. К участию в отборе допускаются участники отбора, соответствующие</w:t>
      </w:r>
      <w:r w:rsidR="005C3198">
        <w:rPr>
          <w:sz w:val="28"/>
          <w:szCs w:val="28"/>
        </w:rPr>
        <w:t xml:space="preserve"> </w:t>
      </w:r>
      <w:r w:rsidR="005C3198" w:rsidRPr="0005314F">
        <w:rPr>
          <w:sz w:val="28"/>
          <w:szCs w:val="28"/>
        </w:rPr>
        <w:t>на 1-е число месяца, предшествующего месяцу, в котором планируется проведение отбора</w:t>
      </w:r>
      <w:r w:rsidR="005C3198">
        <w:rPr>
          <w:sz w:val="28"/>
          <w:szCs w:val="28"/>
        </w:rPr>
        <w:t xml:space="preserve"> и</w:t>
      </w:r>
      <w:r w:rsidRPr="004C2BFB">
        <w:rPr>
          <w:sz w:val="28"/>
          <w:szCs w:val="28"/>
        </w:rPr>
        <w:t xml:space="preserve"> на дату заседания комиссии по проведению отбора следующим требованиям:</w:t>
      </w:r>
    </w:p>
    <w:p w:rsidR="00B41AAA" w:rsidRPr="004C2BFB" w:rsidRDefault="00B41AAA" w:rsidP="00DF5A09">
      <w:pPr>
        <w:pStyle w:val="ConsPlusNormal"/>
        <w:ind w:firstLine="567"/>
        <w:jc w:val="both"/>
        <w:rPr>
          <w:sz w:val="28"/>
          <w:szCs w:val="28"/>
        </w:rPr>
      </w:pPr>
      <w:r w:rsidRPr="004C2BFB">
        <w:rPr>
          <w:sz w:val="28"/>
          <w:szCs w:val="28"/>
        </w:rPr>
        <w:t xml:space="preserve">отсутствие просроченной задолженности по возврату в бюджет </w:t>
      </w:r>
      <w:r w:rsidR="0005314F">
        <w:rPr>
          <w:sz w:val="28"/>
          <w:szCs w:val="28"/>
        </w:rPr>
        <w:t xml:space="preserve">муниципального образования </w:t>
      </w:r>
      <w:r w:rsidRPr="004C2BFB">
        <w:rPr>
          <w:sz w:val="28"/>
          <w:szCs w:val="28"/>
        </w:rPr>
        <w:t>Ломоносовск</w:t>
      </w:r>
      <w:r w:rsidR="0005314F">
        <w:rPr>
          <w:sz w:val="28"/>
          <w:szCs w:val="28"/>
        </w:rPr>
        <w:t>ий</w:t>
      </w:r>
      <w:r w:rsidRPr="004C2BFB">
        <w:rPr>
          <w:sz w:val="28"/>
          <w:szCs w:val="28"/>
        </w:rPr>
        <w:t xml:space="preserve"> муниципальн</w:t>
      </w:r>
      <w:r w:rsidR="0005314F">
        <w:rPr>
          <w:sz w:val="28"/>
          <w:szCs w:val="28"/>
        </w:rPr>
        <w:t>ый</w:t>
      </w:r>
      <w:r w:rsidRPr="004C2BFB">
        <w:rPr>
          <w:sz w:val="28"/>
          <w:szCs w:val="28"/>
        </w:rPr>
        <w:t xml:space="preserve"> район Ленинградской области субсидий, бюджетных инвестиций, предоставленных в том числе, в соответствии с иными правовыми актами, а также иной просроченно</w:t>
      </w:r>
      <w:proofErr w:type="gramStart"/>
      <w:r w:rsidRPr="004C2BFB">
        <w:rPr>
          <w:sz w:val="28"/>
          <w:szCs w:val="28"/>
        </w:rPr>
        <w:t>й(</w:t>
      </w:r>
      <w:proofErr w:type="gramEnd"/>
      <w:r w:rsidRPr="004C2BFB">
        <w:rPr>
          <w:sz w:val="28"/>
          <w:szCs w:val="28"/>
        </w:rPr>
        <w:t>неурегулированной задолженности по денежным обязательствам перед Ломоносовским</w:t>
      </w:r>
      <w:r w:rsidR="00AA1C4C">
        <w:rPr>
          <w:sz w:val="28"/>
          <w:szCs w:val="28"/>
        </w:rPr>
        <w:t xml:space="preserve"> муниципальным</w:t>
      </w:r>
      <w:r w:rsidRPr="004C2BFB">
        <w:rPr>
          <w:sz w:val="28"/>
          <w:szCs w:val="28"/>
        </w:rPr>
        <w:t xml:space="preserve"> районом;</w:t>
      </w:r>
    </w:p>
    <w:p w:rsidR="00D67990" w:rsidRPr="004C2BFB" w:rsidRDefault="00D67990" w:rsidP="00DF5A09">
      <w:pPr>
        <w:pStyle w:val="ConsPlusNormal"/>
        <w:ind w:firstLine="567"/>
        <w:jc w:val="both"/>
        <w:rPr>
          <w:sz w:val="28"/>
          <w:szCs w:val="28"/>
        </w:rPr>
      </w:pPr>
      <w:r w:rsidRPr="004C2BFB">
        <w:rPr>
          <w:sz w:val="28"/>
          <w:szCs w:val="28"/>
        </w:rPr>
        <w:t>участники отбора - юридические лица не должны находиться в стадии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67990" w:rsidRDefault="00D67990" w:rsidP="00DF5A09">
      <w:pPr>
        <w:pStyle w:val="ConsPlusNormal"/>
        <w:ind w:firstLine="567"/>
        <w:jc w:val="both"/>
        <w:rPr>
          <w:sz w:val="28"/>
          <w:szCs w:val="28"/>
        </w:rPr>
      </w:pPr>
      <w:r w:rsidRPr="004C2BFB">
        <w:rPr>
          <w:sz w:val="28"/>
          <w:szCs w:val="28"/>
        </w:rPr>
        <w:t xml:space="preserve">участник отбора не является иностранным юридическим лицом, </w:t>
      </w:r>
      <w:r w:rsidR="00CD5400">
        <w:rPr>
          <w:sz w:val="28"/>
          <w:szCs w:val="28"/>
        </w:rPr>
        <w:t xml:space="preserve">в том числе </w:t>
      </w:r>
      <w:r w:rsidRPr="004C2BFB">
        <w:rPr>
          <w:sz w:val="28"/>
          <w:szCs w:val="28"/>
        </w:rPr>
        <w:t>местом регистрации которого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94AA6" w:rsidRDefault="00894AA6" w:rsidP="00894AA6">
      <w:pPr>
        <w:pStyle w:val="ConsPlusNormal"/>
        <w:ind w:firstLine="567"/>
        <w:jc w:val="both"/>
        <w:rPr>
          <w:sz w:val="28"/>
          <w:szCs w:val="28"/>
        </w:rPr>
      </w:pPr>
      <w:r w:rsidRPr="00894AA6">
        <w:rPr>
          <w:sz w:val="28"/>
          <w:szCs w:val="28"/>
        </w:rPr>
        <w:t>участник</w:t>
      </w:r>
      <w:r>
        <w:rPr>
          <w:sz w:val="28"/>
          <w:szCs w:val="28"/>
        </w:rPr>
        <w:t>и</w:t>
      </w:r>
      <w:r w:rsidRPr="00894AA6">
        <w:rPr>
          <w:sz w:val="28"/>
          <w:szCs w:val="28"/>
        </w:rPr>
        <w:t xml:space="preserve">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94AA6" w:rsidRDefault="00894AA6" w:rsidP="00894AA6">
      <w:pPr>
        <w:pStyle w:val="ConsPlusNormal"/>
        <w:ind w:firstLine="567"/>
        <w:jc w:val="both"/>
        <w:rPr>
          <w:sz w:val="28"/>
          <w:szCs w:val="28"/>
        </w:rPr>
      </w:pPr>
      <w:r w:rsidRPr="00894AA6">
        <w:rPr>
          <w:sz w:val="28"/>
          <w:szCs w:val="28"/>
        </w:rPr>
        <w:t xml:space="preserve">у участника отбора на едином налоговом счете отсутствует или не превышает размер, определенный </w:t>
      </w:r>
      <w:hyperlink r:id="rId13" w:history="1">
        <w:r w:rsidRPr="00894AA6">
          <w:rPr>
            <w:sz w:val="28"/>
            <w:szCs w:val="28"/>
          </w:rPr>
          <w:t>пунктом 3 статьи 47</w:t>
        </w:r>
      </w:hyperlink>
      <w:r w:rsidRPr="00894AA6">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94AA6" w:rsidRPr="004C2BFB" w:rsidRDefault="00894AA6" w:rsidP="00894AA6">
      <w:pPr>
        <w:pStyle w:val="aff0"/>
        <w:spacing w:before="0" w:beforeAutospacing="0" w:after="0" w:afterAutospacing="0" w:line="180" w:lineRule="atLeast"/>
        <w:ind w:firstLine="540"/>
        <w:jc w:val="both"/>
        <w:rPr>
          <w:sz w:val="28"/>
          <w:szCs w:val="28"/>
        </w:rPr>
      </w:pPr>
      <w:r w:rsidRPr="00894AA6">
        <w:rPr>
          <w:sz w:val="28"/>
          <w:szCs w:val="28"/>
        </w:rPr>
        <w:lastRenderedPageBreak/>
        <w:t xml:space="preserve">участник отбора не является иностранным агентом в соответствии с Федеральным </w:t>
      </w:r>
      <w:hyperlink r:id="rId14" w:history="1">
        <w:r w:rsidRPr="00894AA6">
          <w:rPr>
            <w:sz w:val="28"/>
            <w:szCs w:val="28"/>
          </w:rPr>
          <w:t>законом</w:t>
        </w:r>
      </w:hyperlink>
      <w:r w:rsidRPr="00894AA6">
        <w:rPr>
          <w:sz w:val="28"/>
          <w:szCs w:val="28"/>
        </w:rPr>
        <w:t xml:space="preserve"> "О </w:t>
      </w:r>
      <w:proofErr w:type="gramStart"/>
      <w:r w:rsidRPr="00894AA6">
        <w:rPr>
          <w:sz w:val="28"/>
          <w:szCs w:val="28"/>
        </w:rPr>
        <w:t>контроле за</w:t>
      </w:r>
      <w:proofErr w:type="gramEnd"/>
      <w:r w:rsidRPr="00894AA6">
        <w:rPr>
          <w:sz w:val="28"/>
          <w:szCs w:val="28"/>
        </w:rPr>
        <w:t xml:space="preserve"> деятельностью лиц, находящихся под иностранным влиянием";</w:t>
      </w:r>
    </w:p>
    <w:p w:rsidR="00D67990" w:rsidRDefault="00D67990" w:rsidP="00DF5A09">
      <w:pPr>
        <w:pStyle w:val="ConsPlusNormal"/>
        <w:ind w:firstLine="567"/>
        <w:jc w:val="both"/>
        <w:rPr>
          <w:sz w:val="28"/>
          <w:szCs w:val="28"/>
        </w:rPr>
      </w:pPr>
      <w:r w:rsidRPr="004C2BFB">
        <w:rPr>
          <w:sz w:val="28"/>
          <w:szCs w:val="28"/>
        </w:rPr>
        <w:t>участники отбора не должны получать средства из областного бюджета Ленинградской области</w:t>
      </w:r>
      <w:r w:rsidR="0090466F" w:rsidRPr="004C2BFB">
        <w:rPr>
          <w:sz w:val="28"/>
          <w:szCs w:val="28"/>
        </w:rPr>
        <w:t xml:space="preserve"> и из бюджета</w:t>
      </w:r>
      <w:r w:rsidR="005F4125" w:rsidRPr="004C2BFB">
        <w:rPr>
          <w:sz w:val="28"/>
          <w:szCs w:val="28"/>
        </w:rPr>
        <w:t xml:space="preserve"> </w:t>
      </w:r>
      <w:r w:rsidR="0005314F">
        <w:rPr>
          <w:sz w:val="28"/>
          <w:szCs w:val="28"/>
        </w:rPr>
        <w:t xml:space="preserve">муниципального образования </w:t>
      </w:r>
      <w:r w:rsidR="005F4125" w:rsidRPr="004C2BFB">
        <w:rPr>
          <w:sz w:val="28"/>
          <w:szCs w:val="28"/>
        </w:rPr>
        <w:t>Ломоносовск</w:t>
      </w:r>
      <w:r w:rsidR="0005314F">
        <w:rPr>
          <w:sz w:val="28"/>
          <w:szCs w:val="28"/>
        </w:rPr>
        <w:t>ий</w:t>
      </w:r>
      <w:r w:rsidR="0090466F" w:rsidRPr="004C2BFB">
        <w:rPr>
          <w:sz w:val="28"/>
          <w:szCs w:val="28"/>
        </w:rPr>
        <w:t xml:space="preserve"> муниципальн</w:t>
      </w:r>
      <w:r w:rsidR="0005314F">
        <w:rPr>
          <w:sz w:val="28"/>
          <w:szCs w:val="28"/>
        </w:rPr>
        <w:t>ый</w:t>
      </w:r>
      <w:r w:rsidR="005F4125" w:rsidRPr="004C2BFB">
        <w:rPr>
          <w:sz w:val="28"/>
          <w:szCs w:val="28"/>
        </w:rPr>
        <w:t xml:space="preserve"> район </w:t>
      </w:r>
      <w:r w:rsidR="0090466F" w:rsidRPr="004C2BFB">
        <w:rPr>
          <w:sz w:val="28"/>
          <w:szCs w:val="28"/>
        </w:rPr>
        <w:t>Ленинградской области</w:t>
      </w:r>
      <w:r w:rsidRPr="004C2BFB">
        <w:rPr>
          <w:sz w:val="28"/>
          <w:szCs w:val="28"/>
        </w:rPr>
        <w:t xml:space="preserve"> на цели, установленные настоящим Порядком, на основании иных нормативных правовых актов Правительства Ленинградской области</w:t>
      </w:r>
      <w:r w:rsidR="0090466F" w:rsidRPr="004C2BFB">
        <w:rPr>
          <w:sz w:val="28"/>
          <w:szCs w:val="28"/>
        </w:rPr>
        <w:t xml:space="preserve"> или правовых актов</w:t>
      </w:r>
      <w:r w:rsidR="005F4125" w:rsidRPr="004C2BFB">
        <w:rPr>
          <w:sz w:val="28"/>
          <w:szCs w:val="28"/>
        </w:rPr>
        <w:t xml:space="preserve"> Ломоносовского</w:t>
      </w:r>
      <w:r w:rsidR="0090466F" w:rsidRPr="004C2BFB">
        <w:rPr>
          <w:sz w:val="28"/>
          <w:szCs w:val="28"/>
        </w:rPr>
        <w:t xml:space="preserve"> муниципальн</w:t>
      </w:r>
      <w:r w:rsidR="005F4125" w:rsidRPr="004C2BFB">
        <w:rPr>
          <w:sz w:val="28"/>
          <w:szCs w:val="28"/>
        </w:rPr>
        <w:t>ого</w:t>
      </w:r>
      <w:r w:rsidR="0090466F" w:rsidRPr="004C2BFB">
        <w:rPr>
          <w:sz w:val="28"/>
          <w:szCs w:val="28"/>
        </w:rPr>
        <w:t xml:space="preserve"> район</w:t>
      </w:r>
      <w:r w:rsidR="00AA1C4C">
        <w:rPr>
          <w:sz w:val="28"/>
          <w:szCs w:val="28"/>
        </w:rPr>
        <w:t>а</w:t>
      </w:r>
      <w:r w:rsidR="005C3198">
        <w:rPr>
          <w:sz w:val="28"/>
          <w:szCs w:val="28"/>
        </w:rPr>
        <w:t>;</w:t>
      </w:r>
    </w:p>
    <w:p w:rsidR="00D67990" w:rsidRPr="004C2BFB" w:rsidRDefault="00D67990" w:rsidP="00DF5A09">
      <w:pPr>
        <w:pStyle w:val="ConsPlusNormal"/>
        <w:ind w:firstLine="567"/>
        <w:jc w:val="both"/>
        <w:rPr>
          <w:sz w:val="28"/>
          <w:szCs w:val="28"/>
        </w:rPr>
      </w:pPr>
      <w:bookmarkStart w:id="3" w:name="P112"/>
      <w:bookmarkEnd w:id="3"/>
      <w:r w:rsidRPr="004C2BFB">
        <w:rPr>
          <w:sz w:val="28"/>
          <w:szCs w:val="28"/>
        </w:rPr>
        <w:t>размер заработной платы работников участников отбора должен быть не ниже размера, установленного региональным соглашением о минимальной заработной плате в Ленинградской области;</w:t>
      </w:r>
    </w:p>
    <w:p w:rsidR="00D67990" w:rsidRDefault="00D67990" w:rsidP="00DF5A09">
      <w:pPr>
        <w:pStyle w:val="ConsPlusNormal"/>
        <w:ind w:firstLine="567"/>
        <w:jc w:val="both"/>
        <w:rPr>
          <w:sz w:val="28"/>
          <w:szCs w:val="28"/>
        </w:rPr>
      </w:pPr>
      <w:r w:rsidRPr="004C2BFB">
        <w:rPr>
          <w:sz w:val="28"/>
          <w:szCs w:val="28"/>
        </w:rPr>
        <w:t>у участников отбора должна отсутствовать задолженность перед работниками по заработной плате;</w:t>
      </w:r>
    </w:p>
    <w:p w:rsidR="00447A2B" w:rsidRPr="00447A2B" w:rsidRDefault="00447A2B" w:rsidP="00447A2B">
      <w:pPr>
        <w:pStyle w:val="ConsPlusNormal"/>
        <w:ind w:firstLine="567"/>
        <w:jc w:val="both"/>
        <w:rPr>
          <w:sz w:val="28"/>
          <w:szCs w:val="28"/>
        </w:rPr>
      </w:pPr>
      <w:bookmarkStart w:id="4" w:name="П14"/>
      <w:bookmarkEnd w:id="4"/>
      <w:r w:rsidRPr="00447A2B">
        <w:rPr>
          <w:sz w:val="28"/>
          <w:szCs w:val="28"/>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447A2B" w:rsidRPr="004C2BFB" w:rsidRDefault="00447A2B" w:rsidP="00447A2B">
      <w:pPr>
        <w:pStyle w:val="ConsPlusNormal"/>
        <w:ind w:firstLine="567"/>
        <w:jc w:val="both"/>
        <w:rPr>
          <w:sz w:val="28"/>
          <w:szCs w:val="28"/>
        </w:rPr>
      </w:pPr>
      <w:proofErr w:type="gramStart"/>
      <w:r w:rsidRPr="00447A2B">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D67990" w:rsidRPr="004C2BFB" w:rsidRDefault="00D67990" w:rsidP="00DF5A09">
      <w:pPr>
        <w:pStyle w:val="ConsPlusNormal"/>
        <w:ind w:firstLine="567"/>
        <w:jc w:val="both"/>
        <w:rPr>
          <w:sz w:val="28"/>
          <w:szCs w:val="28"/>
        </w:rPr>
      </w:pPr>
      <w:r w:rsidRPr="004C2BFB">
        <w:rPr>
          <w:sz w:val="28"/>
          <w:szCs w:val="28"/>
        </w:rPr>
        <w:t>участники отбора должны отсутствовать в реестре недобросовестных поставщиков.</w:t>
      </w:r>
    </w:p>
    <w:p w:rsidR="00D67990" w:rsidRPr="004C2BFB" w:rsidRDefault="00D67990" w:rsidP="00DF5A09">
      <w:pPr>
        <w:pStyle w:val="ConsPlusNormal"/>
        <w:ind w:firstLine="567"/>
        <w:jc w:val="both"/>
        <w:rPr>
          <w:sz w:val="28"/>
          <w:szCs w:val="28"/>
        </w:rPr>
      </w:pPr>
      <w:bookmarkStart w:id="5" w:name="P117"/>
      <w:bookmarkEnd w:id="5"/>
      <w:r w:rsidRPr="004C2BFB">
        <w:rPr>
          <w:sz w:val="28"/>
          <w:szCs w:val="28"/>
        </w:rPr>
        <w:t>2.</w:t>
      </w:r>
      <w:r w:rsidR="005C3198">
        <w:rPr>
          <w:sz w:val="28"/>
          <w:szCs w:val="28"/>
        </w:rPr>
        <w:t>4</w:t>
      </w:r>
      <w:r w:rsidRPr="004C2BFB">
        <w:rPr>
          <w:sz w:val="28"/>
          <w:szCs w:val="28"/>
        </w:rPr>
        <w:t>. Участники отбора в срок, устанавливаемый в объявлении, представляют в комиссию заявку на участие в отборе (далее - заявка), в состав которой входят следующие документы (информация):</w:t>
      </w:r>
    </w:p>
    <w:p w:rsidR="00D67990" w:rsidRPr="004C2BFB" w:rsidRDefault="00C2063D" w:rsidP="00DF5A09">
      <w:pPr>
        <w:pStyle w:val="ConsPlusNormal"/>
        <w:ind w:firstLine="567"/>
        <w:jc w:val="both"/>
        <w:rPr>
          <w:sz w:val="28"/>
          <w:szCs w:val="28"/>
        </w:rPr>
      </w:pPr>
      <w:hyperlink w:anchor="P305">
        <w:r w:rsidR="00D67990" w:rsidRPr="004C2BFB">
          <w:rPr>
            <w:sz w:val="28"/>
            <w:szCs w:val="28"/>
          </w:rPr>
          <w:t>заявление</w:t>
        </w:r>
      </w:hyperlink>
      <w:r w:rsidR="00D67990" w:rsidRPr="004C2BFB">
        <w:rPr>
          <w:sz w:val="28"/>
          <w:szCs w:val="28"/>
        </w:rPr>
        <w:t xml:space="preserve"> об участии в отборе на право получения субсидии для возмещения части затрат, связанных с содержанием имущества и оказанием услуг по присмотру и уходу за детьми дошкольного возраста, по форме согласно приложению 1 к настоящему Порядку;</w:t>
      </w:r>
    </w:p>
    <w:p w:rsidR="00491779" w:rsidRDefault="00C16B7C" w:rsidP="00DF5A09">
      <w:pPr>
        <w:pStyle w:val="ConsPlusNormal"/>
        <w:ind w:firstLine="567"/>
        <w:jc w:val="both"/>
        <w:rPr>
          <w:sz w:val="28"/>
          <w:szCs w:val="28"/>
        </w:rPr>
      </w:pPr>
      <w:r w:rsidRPr="004C2BFB">
        <w:rPr>
          <w:sz w:val="28"/>
          <w:szCs w:val="28"/>
        </w:rPr>
        <w:t>справк</w:t>
      </w:r>
      <w:r w:rsidR="00AA1C4C">
        <w:rPr>
          <w:sz w:val="28"/>
          <w:szCs w:val="28"/>
        </w:rPr>
        <w:t>а</w:t>
      </w:r>
      <w:r w:rsidRPr="004C2BFB">
        <w:rPr>
          <w:sz w:val="28"/>
          <w:szCs w:val="28"/>
        </w:rPr>
        <w:t xml:space="preserve"> о среднем размере заработной платы работников в текущем году, </w:t>
      </w:r>
      <w:proofErr w:type="gramStart"/>
      <w:r w:rsidRPr="004C2BFB">
        <w:rPr>
          <w:sz w:val="28"/>
          <w:szCs w:val="28"/>
        </w:rPr>
        <w:t>заверенную</w:t>
      </w:r>
      <w:proofErr w:type="gramEnd"/>
      <w:r w:rsidRPr="004C2BFB">
        <w:rPr>
          <w:sz w:val="28"/>
          <w:szCs w:val="28"/>
        </w:rPr>
        <w:t xml:space="preserve"> подписью  и печатью</w:t>
      </w:r>
      <w:r w:rsidR="00AB4558" w:rsidRPr="004C2BFB">
        <w:rPr>
          <w:sz w:val="28"/>
          <w:szCs w:val="28"/>
        </w:rPr>
        <w:t>;</w:t>
      </w:r>
    </w:p>
    <w:p w:rsidR="00CD66F6" w:rsidRPr="00CD66F6" w:rsidRDefault="00491779" w:rsidP="00DF5A09">
      <w:pPr>
        <w:pStyle w:val="aff0"/>
        <w:spacing w:before="0" w:beforeAutospacing="0" w:after="0" w:afterAutospacing="0" w:line="180" w:lineRule="atLeast"/>
        <w:ind w:firstLine="540"/>
        <w:jc w:val="both"/>
        <w:rPr>
          <w:sz w:val="28"/>
          <w:szCs w:val="28"/>
        </w:rPr>
      </w:pPr>
      <w:r w:rsidRPr="00CD66F6">
        <w:rPr>
          <w:sz w:val="28"/>
          <w:szCs w:val="28"/>
        </w:rPr>
        <w:t>пояснительная записка с указанием затрат,</w:t>
      </w:r>
      <w:r w:rsidR="00CD66F6">
        <w:rPr>
          <w:sz w:val="28"/>
          <w:szCs w:val="28"/>
        </w:rPr>
        <w:t xml:space="preserve"> </w:t>
      </w:r>
      <w:r w:rsidR="00CD66F6" w:rsidRPr="00CD66F6">
        <w:rPr>
          <w:sz w:val="28"/>
          <w:szCs w:val="28"/>
        </w:rPr>
        <w:t xml:space="preserve">по каждому виду заявляемых затрат, содержащая обоснование периодичности затрат, на возмещение которых предоставляется субсидия, в соответствии с требованиями законодательства Российской Федерации, в том числе: </w:t>
      </w:r>
      <w:hyperlink r:id="rId15" w:history="1">
        <w:r w:rsidR="00CD66F6" w:rsidRPr="00CD66F6">
          <w:rPr>
            <w:sz w:val="28"/>
            <w:szCs w:val="28"/>
          </w:rPr>
          <w:t>СанПиН (2.4.3648-20)</w:t>
        </w:r>
      </w:hyperlink>
      <w:r w:rsidR="00CD66F6" w:rsidRPr="00CD66F6">
        <w:rPr>
          <w:sz w:val="28"/>
          <w:szCs w:val="28"/>
        </w:rPr>
        <w:t xml:space="preserve"> "Санитарно-</w:t>
      </w:r>
      <w:r w:rsidR="00CD66F6" w:rsidRPr="00CD66F6">
        <w:rPr>
          <w:sz w:val="28"/>
          <w:szCs w:val="28"/>
        </w:rPr>
        <w:lastRenderedPageBreak/>
        <w:t xml:space="preserve">эпидемиологические требования к организациям воспитания и обучения, отдыха и оздоровления детей и молодежи"; </w:t>
      </w:r>
      <w:hyperlink r:id="rId16" w:history="1">
        <w:r w:rsidR="00CD66F6" w:rsidRPr="00CD66F6">
          <w:rPr>
            <w:sz w:val="28"/>
            <w:szCs w:val="28"/>
          </w:rPr>
          <w:t>СанПиН (2.3/2.4.3590-20)</w:t>
        </w:r>
      </w:hyperlink>
      <w:r w:rsidR="00CD66F6" w:rsidRPr="00CD66F6">
        <w:rPr>
          <w:sz w:val="28"/>
          <w:szCs w:val="28"/>
        </w:rPr>
        <w:t xml:space="preserve"> "Санитарно-эпидемиологические требования к организации общественного питания населения"; Федеральный </w:t>
      </w:r>
      <w:hyperlink r:id="rId17" w:history="1">
        <w:r w:rsidR="00CD66F6" w:rsidRPr="00CD66F6">
          <w:rPr>
            <w:sz w:val="28"/>
            <w:szCs w:val="28"/>
          </w:rPr>
          <w:t>закон</w:t>
        </w:r>
      </w:hyperlink>
      <w:r w:rsidR="00CD66F6" w:rsidRPr="00CD66F6">
        <w:rPr>
          <w:sz w:val="28"/>
          <w:szCs w:val="28"/>
        </w:rPr>
        <w:t xml:space="preserve"> от 22 июля 2008 года N 123-ФЗ "Технический регламент о требованиях пожарной безопасности", иные документы, регламентирующие деятельность образовательных организаций;</w:t>
      </w:r>
    </w:p>
    <w:p w:rsidR="008D60B0" w:rsidRDefault="00C2063D" w:rsidP="00DF5A09">
      <w:pPr>
        <w:pStyle w:val="aff0"/>
        <w:spacing w:before="0" w:beforeAutospacing="0" w:after="0" w:afterAutospacing="0" w:line="180" w:lineRule="atLeast"/>
        <w:ind w:firstLine="540"/>
        <w:jc w:val="both"/>
        <w:rPr>
          <w:sz w:val="28"/>
          <w:szCs w:val="28"/>
        </w:rPr>
      </w:pPr>
      <w:hyperlink r:id="rId18" w:history="1">
        <w:r w:rsidR="008D60B0" w:rsidRPr="008D60B0">
          <w:rPr>
            <w:sz w:val="28"/>
            <w:szCs w:val="28"/>
          </w:rPr>
          <w:t>смета</w:t>
        </w:r>
      </w:hyperlink>
      <w:r w:rsidR="008D60B0" w:rsidRPr="008D60B0">
        <w:rPr>
          <w:sz w:val="28"/>
          <w:szCs w:val="28"/>
        </w:rPr>
        <w:t xml:space="preserve"> затрат, связанных с содержанием имущества и оказанием услуг по присмотру и уходу за детьми на текущий финансовый год (далее - смета затрат), по форме </w:t>
      </w:r>
      <w:r w:rsidR="008D60B0" w:rsidRPr="00C816AC">
        <w:rPr>
          <w:sz w:val="28"/>
          <w:szCs w:val="28"/>
        </w:rPr>
        <w:t xml:space="preserve">согласно приложению </w:t>
      </w:r>
      <w:r w:rsidR="00AA1C4C">
        <w:rPr>
          <w:sz w:val="28"/>
          <w:szCs w:val="28"/>
        </w:rPr>
        <w:t>2</w:t>
      </w:r>
      <w:r w:rsidR="008D60B0" w:rsidRPr="00C816AC">
        <w:rPr>
          <w:sz w:val="28"/>
          <w:szCs w:val="28"/>
        </w:rPr>
        <w:t xml:space="preserve"> к н</w:t>
      </w:r>
      <w:r w:rsidR="008D60B0" w:rsidRPr="008D60B0">
        <w:rPr>
          <w:sz w:val="28"/>
          <w:szCs w:val="28"/>
        </w:rPr>
        <w:t xml:space="preserve">астоящему Порядку с отметкой о согласовании </w:t>
      </w:r>
      <w:r w:rsidR="008D60B0">
        <w:rPr>
          <w:sz w:val="28"/>
          <w:szCs w:val="28"/>
        </w:rPr>
        <w:t>К</w:t>
      </w:r>
      <w:r w:rsidR="008D60B0" w:rsidRPr="008D60B0">
        <w:rPr>
          <w:sz w:val="28"/>
          <w:szCs w:val="28"/>
        </w:rPr>
        <w:t xml:space="preserve">омитетом. Порядок согласования сметы затрат устанавливается </w:t>
      </w:r>
      <w:r w:rsidR="008D60B0">
        <w:rPr>
          <w:sz w:val="28"/>
          <w:szCs w:val="28"/>
        </w:rPr>
        <w:t>распоряжением</w:t>
      </w:r>
      <w:r w:rsidR="008D60B0" w:rsidRPr="008D60B0">
        <w:rPr>
          <w:sz w:val="28"/>
          <w:szCs w:val="28"/>
        </w:rPr>
        <w:t xml:space="preserve"> </w:t>
      </w:r>
      <w:r w:rsidR="008D60B0">
        <w:rPr>
          <w:sz w:val="28"/>
          <w:szCs w:val="28"/>
        </w:rPr>
        <w:t>К</w:t>
      </w:r>
      <w:r w:rsidR="008D60B0" w:rsidRPr="008D60B0">
        <w:rPr>
          <w:sz w:val="28"/>
          <w:szCs w:val="28"/>
        </w:rPr>
        <w:t>омитета</w:t>
      </w:r>
      <w:r w:rsidR="008D60B0">
        <w:rPr>
          <w:sz w:val="28"/>
          <w:szCs w:val="28"/>
        </w:rPr>
        <w:t>;</w:t>
      </w:r>
    </w:p>
    <w:p w:rsidR="009D293A" w:rsidRDefault="00934C60" w:rsidP="00DF5A09">
      <w:pPr>
        <w:pStyle w:val="aff0"/>
        <w:spacing w:before="0" w:beforeAutospacing="0" w:after="0" w:afterAutospacing="0" w:line="180" w:lineRule="atLeast"/>
        <w:ind w:firstLine="540"/>
        <w:jc w:val="both"/>
        <w:rPr>
          <w:sz w:val="28"/>
          <w:szCs w:val="28"/>
        </w:rPr>
      </w:pPr>
      <w:r w:rsidRPr="004C2BFB">
        <w:rPr>
          <w:sz w:val="28"/>
          <w:szCs w:val="28"/>
        </w:rPr>
        <w:t>реквизиты получателя субсидий на перечисление средств.</w:t>
      </w:r>
    </w:p>
    <w:p w:rsidR="008D60B0" w:rsidRPr="004C2BFB" w:rsidRDefault="008D60B0" w:rsidP="00DF5A09">
      <w:pPr>
        <w:pStyle w:val="aff0"/>
        <w:spacing w:before="0" w:beforeAutospacing="0" w:after="0" w:afterAutospacing="0" w:line="180" w:lineRule="atLeast"/>
        <w:ind w:firstLine="540"/>
        <w:jc w:val="both"/>
        <w:rPr>
          <w:sz w:val="28"/>
          <w:szCs w:val="28"/>
        </w:rPr>
      </w:pPr>
      <w:r w:rsidRPr="008D60B0">
        <w:rPr>
          <w:sz w:val="28"/>
          <w:szCs w:val="28"/>
        </w:rPr>
        <w:t>Указанные в настоящем пункте документы подаются на бумажном носителе</w:t>
      </w:r>
      <w:r>
        <w:rPr>
          <w:sz w:val="28"/>
          <w:szCs w:val="28"/>
        </w:rPr>
        <w:t>.</w:t>
      </w:r>
    </w:p>
    <w:p w:rsidR="00D67990" w:rsidRPr="004C2BFB" w:rsidRDefault="00D67990" w:rsidP="00DF5A09">
      <w:pPr>
        <w:pStyle w:val="ConsPlusNormal"/>
        <w:ind w:firstLine="567"/>
        <w:jc w:val="both"/>
        <w:rPr>
          <w:sz w:val="28"/>
          <w:szCs w:val="28"/>
        </w:rPr>
      </w:pPr>
      <w:r w:rsidRPr="004C2BFB">
        <w:rPr>
          <w:sz w:val="28"/>
          <w:szCs w:val="28"/>
        </w:rPr>
        <w:t>2.</w:t>
      </w:r>
      <w:r w:rsidR="005C3198">
        <w:rPr>
          <w:sz w:val="28"/>
          <w:szCs w:val="28"/>
        </w:rPr>
        <w:t>5</w:t>
      </w:r>
      <w:r w:rsidRPr="004C2BFB">
        <w:rPr>
          <w:sz w:val="28"/>
          <w:szCs w:val="28"/>
        </w:rPr>
        <w:t>. Участник отбора вправе подать только одну заявку на участие в отборе, указанном в объявлении.</w:t>
      </w:r>
    </w:p>
    <w:p w:rsidR="00D67990" w:rsidRPr="004C2BFB" w:rsidRDefault="00D67990" w:rsidP="00DF5A09">
      <w:pPr>
        <w:pStyle w:val="ConsPlusNormal"/>
        <w:ind w:firstLine="567"/>
        <w:jc w:val="both"/>
        <w:rPr>
          <w:sz w:val="28"/>
          <w:szCs w:val="28"/>
        </w:rPr>
      </w:pPr>
      <w:r w:rsidRPr="004C2BFB">
        <w:rPr>
          <w:sz w:val="28"/>
          <w:szCs w:val="28"/>
        </w:rPr>
        <w:t>2.</w:t>
      </w:r>
      <w:r w:rsidR="005C3198">
        <w:rPr>
          <w:sz w:val="28"/>
          <w:szCs w:val="28"/>
        </w:rPr>
        <w:t>6</w:t>
      </w:r>
      <w:r w:rsidRPr="004C2BFB">
        <w:rPr>
          <w:sz w:val="28"/>
          <w:szCs w:val="28"/>
        </w:rPr>
        <w:t xml:space="preserve">. Заявки могут быть отозваны частной образовательной организацией до окончания срока приема заявок путем направления в </w:t>
      </w:r>
      <w:r w:rsidR="008D60B0">
        <w:rPr>
          <w:sz w:val="28"/>
          <w:szCs w:val="28"/>
        </w:rPr>
        <w:t xml:space="preserve">Комитет </w:t>
      </w:r>
      <w:r w:rsidRPr="004C2BFB">
        <w:rPr>
          <w:sz w:val="28"/>
          <w:szCs w:val="28"/>
        </w:rPr>
        <w:t>соответствующего обращения. Отозванные заявки не учитываются при определении количества заявок, представленных на участие в отборе. Внесение изменений в заявку осуществляется путем ее отзыва и подачи новой заявки в установленный для проведения отбора срок.</w:t>
      </w:r>
    </w:p>
    <w:p w:rsidR="00D67990" w:rsidRPr="004C2BFB" w:rsidRDefault="00D67990" w:rsidP="00DF5A09">
      <w:pPr>
        <w:pStyle w:val="ConsPlusNormal"/>
        <w:ind w:firstLine="567"/>
        <w:jc w:val="both"/>
        <w:rPr>
          <w:sz w:val="28"/>
          <w:szCs w:val="28"/>
        </w:rPr>
      </w:pPr>
      <w:r w:rsidRPr="004C2BFB">
        <w:rPr>
          <w:sz w:val="28"/>
          <w:szCs w:val="28"/>
        </w:rPr>
        <w:t>2.</w:t>
      </w:r>
      <w:r w:rsidR="005C3198">
        <w:rPr>
          <w:sz w:val="28"/>
          <w:szCs w:val="28"/>
        </w:rPr>
        <w:t>7</w:t>
      </w:r>
      <w:r w:rsidRPr="004C2BFB">
        <w:rPr>
          <w:sz w:val="28"/>
          <w:szCs w:val="28"/>
        </w:rPr>
        <w:t>. Для рассмотрения и оценки заявок, а также определения победителей отбора</w:t>
      </w:r>
      <w:r w:rsidR="00E32DAC">
        <w:rPr>
          <w:sz w:val="28"/>
          <w:szCs w:val="28"/>
        </w:rPr>
        <w:t xml:space="preserve"> Комитетом</w:t>
      </w:r>
      <w:r w:rsidRPr="004C2BFB">
        <w:rPr>
          <w:sz w:val="28"/>
          <w:szCs w:val="28"/>
        </w:rPr>
        <w:t xml:space="preserve"> </w:t>
      </w:r>
      <w:r w:rsidR="005E1762" w:rsidRPr="004C2BFB">
        <w:rPr>
          <w:sz w:val="28"/>
          <w:szCs w:val="28"/>
        </w:rPr>
        <w:t>формируется</w:t>
      </w:r>
      <w:r w:rsidRPr="004C2BFB">
        <w:rPr>
          <w:sz w:val="28"/>
          <w:szCs w:val="28"/>
        </w:rPr>
        <w:t xml:space="preserve"> комиссия.</w:t>
      </w:r>
      <w:r w:rsidR="00EB1BC6" w:rsidRPr="004C2BFB">
        <w:rPr>
          <w:sz w:val="28"/>
          <w:szCs w:val="28"/>
        </w:rPr>
        <w:t xml:space="preserve"> Деятельность комиссии регулируется </w:t>
      </w:r>
      <w:r w:rsidR="00AA1C4C">
        <w:rPr>
          <w:sz w:val="28"/>
          <w:szCs w:val="28"/>
        </w:rPr>
        <w:t>Положением</w:t>
      </w:r>
      <w:r w:rsidR="00EB1BC6" w:rsidRPr="004C2BFB">
        <w:rPr>
          <w:sz w:val="28"/>
          <w:szCs w:val="28"/>
        </w:rPr>
        <w:t>, утвержденным</w:t>
      </w:r>
      <w:r w:rsidR="008D60B0">
        <w:rPr>
          <w:sz w:val="28"/>
          <w:szCs w:val="28"/>
        </w:rPr>
        <w:t xml:space="preserve"> </w:t>
      </w:r>
      <w:r w:rsidR="00E32DAC">
        <w:rPr>
          <w:sz w:val="28"/>
          <w:szCs w:val="28"/>
        </w:rPr>
        <w:t>постановлением администрации Ломоносовского муниципального образования Ленинградской области</w:t>
      </w:r>
      <w:r w:rsidR="00EB1BC6" w:rsidRPr="004C2BFB">
        <w:rPr>
          <w:sz w:val="28"/>
          <w:szCs w:val="28"/>
        </w:rPr>
        <w:t>.</w:t>
      </w:r>
    </w:p>
    <w:p w:rsidR="00D67990" w:rsidRPr="004C2BFB" w:rsidRDefault="00D67990" w:rsidP="00DF5A09">
      <w:pPr>
        <w:pStyle w:val="ConsPlusNormal"/>
        <w:ind w:firstLine="567"/>
        <w:jc w:val="both"/>
        <w:rPr>
          <w:sz w:val="28"/>
          <w:szCs w:val="28"/>
        </w:rPr>
      </w:pPr>
      <w:bookmarkStart w:id="6" w:name="P130"/>
      <w:bookmarkEnd w:id="6"/>
      <w:r w:rsidRPr="004C2BFB">
        <w:rPr>
          <w:sz w:val="28"/>
          <w:szCs w:val="28"/>
        </w:rPr>
        <w:t>2.</w:t>
      </w:r>
      <w:r w:rsidR="005C3198">
        <w:rPr>
          <w:sz w:val="28"/>
          <w:szCs w:val="28"/>
        </w:rPr>
        <w:t>8</w:t>
      </w:r>
      <w:r w:rsidRPr="004C2BFB">
        <w:rPr>
          <w:sz w:val="28"/>
          <w:szCs w:val="28"/>
        </w:rPr>
        <w:t>. Прием заявок осуществляет секретарь комиссии.</w:t>
      </w:r>
    </w:p>
    <w:p w:rsidR="00D67990" w:rsidRPr="004C2BFB" w:rsidRDefault="00D67990" w:rsidP="00DF5A09">
      <w:pPr>
        <w:pStyle w:val="ConsPlusNormal"/>
        <w:ind w:firstLine="567"/>
        <w:jc w:val="both"/>
        <w:rPr>
          <w:sz w:val="28"/>
          <w:szCs w:val="28"/>
        </w:rPr>
      </w:pPr>
      <w:r w:rsidRPr="004C2BFB">
        <w:rPr>
          <w:sz w:val="28"/>
          <w:szCs w:val="28"/>
        </w:rPr>
        <w:t>В день регистрации заявки секретарь комиссии:</w:t>
      </w:r>
    </w:p>
    <w:p w:rsidR="00D67990" w:rsidRPr="004C2BFB" w:rsidRDefault="00D67990" w:rsidP="00DF5A09">
      <w:pPr>
        <w:pStyle w:val="ConsPlusNormal"/>
        <w:ind w:firstLine="567"/>
        <w:jc w:val="both"/>
        <w:rPr>
          <w:sz w:val="28"/>
          <w:szCs w:val="28"/>
        </w:rPr>
      </w:pPr>
      <w:r w:rsidRPr="004C2BFB">
        <w:rPr>
          <w:sz w:val="28"/>
          <w:szCs w:val="28"/>
        </w:rPr>
        <w:t xml:space="preserve">проверяет отсутствие участника отбора в реестре недобросовестных поставщиков на официальном сайте единой информационной системы в сфере закупок в информационно-телекоммуникационной сети </w:t>
      </w:r>
      <w:r w:rsidR="00ED644B" w:rsidRPr="004C2BFB">
        <w:rPr>
          <w:sz w:val="28"/>
          <w:szCs w:val="28"/>
        </w:rPr>
        <w:t>«</w:t>
      </w:r>
      <w:r w:rsidRPr="004C2BFB">
        <w:rPr>
          <w:sz w:val="28"/>
          <w:szCs w:val="28"/>
        </w:rPr>
        <w:t>Интерне</w:t>
      </w:r>
      <w:r w:rsidR="00ED644B" w:rsidRPr="004C2BFB">
        <w:rPr>
          <w:sz w:val="28"/>
          <w:szCs w:val="28"/>
        </w:rPr>
        <w:t>т»</w:t>
      </w:r>
      <w:r w:rsidRPr="004C2BFB">
        <w:rPr>
          <w:sz w:val="28"/>
          <w:szCs w:val="28"/>
        </w:rPr>
        <w:t xml:space="preserve"> (www.zakupki.gov.ru);</w:t>
      </w:r>
    </w:p>
    <w:p w:rsidR="00D67990" w:rsidRDefault="00D67990" w:rsidP="00DF5A09">
      <w:pPr>
        <w:pStyle w:val="ConsPlusNormal"/>
        <w:ind w:firstLine="567"/>
        <w:jc w:val="both"/>
        <w:rPr>
          <w:sz w:val="28"/>
          <w:szCs w:val="28"/>
        </w:rPr>
      </w:pPr>
      <w:r w:rsidRPr="004C2BFB">
        <w:rPr>
          <w:sz w:val="28"/>
          <w:szCs w:val="28"/>
        </w:rPr>
        <w:t>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D60B0" w:rsidRPr="004C2BFB" w:rsidRDefault="008D60B0" w:rsidP="00DF5A09">
      <w:pPr>
        <w:pStyle w:val="aff0"/>
        <w:spacing w:before="0" w:beforeAutospacing="0" w:after="0" w:afterAutospacing="0" w:line="180" w:lineRule="atLeast"/>
        <w:ind w:firstLine="540"/>
        <w:jc w:val="both"/>
        <w:rPr>
          <w:sz w:val="28"/>
          <w:szCs w:val="28"/>
        </w:rPr>
      </w:pPr>
      <w:r w:rsidRPr="008D60B0">
        <w:rPr>
          <w:sz w:val="28"/>
          <w:szCs w:val="28"/>
        </w:rPr>
        <w:t>проверяет наличие у участника отбора действующей лицензии на осуществление образовательной деятельности по реализации основной общеобразовательной программы дошкольного образования на основании выписки из реестра лицензий, публикуемой в открытом доступе на официальном сайте в информационно-телекоммуникационной сети "Интернет" Федеральной службы по надзору в сфере образования и науки (</w:t>
      </w:r>
      <w:hyperlink r:id="rId19" w:tgtFrame="_blank" w:tooltip="&lt;div class=&quot;doc www&quot;&gt;&lt;span class=&quot;aligner&quot;&gt;&lt;div class=&quot;icon listDocWWW-16&quot;&gt;&lt;/div&gt;&lt;/span&gt;https://obrnadzor.gov.ru/&lt;/div&gt;" w:history="1">
        <w:r w:rsidRPr="008D60B0">
          <w:rPr>
            <w:sz w:val="28"/>
            <w:szCs w:val="28"/>
          </w:rPr>
          <w:t>https://obrnadzor.gov.ru/</w:t>
        </w:r>
      </w:hyperlink>
      <w:r w:rsidRPr="008D60B0">
        <w:rPr>
          <w:sz w:val="28"/>
          <w:szCs w:val="28"/>
        </w:rPr>
        <w:t>)</w:t>
      </w:r>
      <w:r>
        <w:rPr>
          <w:sz w:val="28"/>
          <w:szCs w:val="28"/>
        </w:rPr>
        <w:t>;</w:t>
      </w:r>
    </w:p>
    <w:p w:rsidR="00D67990" w:rsidRPr="004C2BFB" w:rsidRDefault="00D67990" w:rsidP="00DF5A09">
      <w:pPr>
        <w:pStyle w:val="ConsPlusNormal"/>
        <w:ind w:firstLine="567"/>
        <w:jc w:val="both"/>
        <w:rPr>
          <w:sz w:val="28"/>
          <w:szCs w:val="28"/>
        </w:rPr>
      </w:pPr>
      <w:r w:rsidRPr="004C2BFB">
        <w:rPr>
          <w:sz w:val="28"/>
          <w:szCs w:val="28"/>
        </w:rPr>
        <w:t>запрашивает сведения о наличии (отсутствии) задолженности по уплате налогов, сборов, страховых взносов, пеней, штрафов, процентов</w:t>
      </w:r>
      <w:r w:rsidR="004951A4" w:rsidRPr="004C2BFB">
        <w:rPr>
          <w:sz w:val="28"/>
          <w:szCs w:val="28"/>
        </w:rPr>
        <w:t xml:space="preserve"> на дату подачи заявки участником на участие в отборе</w:t>
      </w:r>
      <w:r w:rsidRPr="004C2BFB">
        <w:rPr>
          <w:sz w:val="28"/>
          <w:szCs w:val="28"/>
        </w:rPr>
        <w:t>.</w:t>
      </w:r>
    </w:p>
    <w:p w:rsidR="00D67990" w:rsidRPr="004C2BFB" w:rsidRDefault="00D67990" w:rsidP="00DF5A09">
      <w:pPr>
        <w:pStyle w:val="ConsPlusNormal"/>
        <w:ind w:firstLine="567"/>
        <w:jc w:val="both"/>
        <w:rPr>
          <w:sz w:val="28"/>
          <w:szCs w:val="28"/>
        </w:rPr>
      </w:pPr>
      <w:r w:rsidRPr="004C2BFB">
        <w:rPr>
          <w:sz w:val="28"/>
          <w:szCs w:val="28"/>
        </w:rPr>
        <w:lastRenderedPageBreak/>
        <w:t>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участника отбора о наличии задолженности. Участник отбора вправе устранить задолженность путем представления до даты заседания или непосредственно на дату заседания комиссии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руководителя (иного уполномоченного лица) и печатью участника отбора (при наличии). Указанные документы и сведения прилагаются к заявке участника отбора.</w:t>
      </w:r>
    </w:p>
    <w:p w:rsidR="00D67990" w:rsidRPr="004C2BFB" w:rsidRDefault="00682E07" w:rsidP="00DF5A09">
      <w:pPr>
        <w:pStyle w:val="ConsPlusNormal"/>
        <w:ind w:firstLine="567"/>
        <w:jc w:val="both"/>
        <w:rPr>
          <w:sz w:val="28"/>
          <w:szCs w:val="28"/>
        </w:rPr>
      </w:pPr>
      <w:r>
        <w:rPr>
          <w:sz w:val="28"/>
          <w:szCs w:val="28"/>
        </w:rPr>
        <w:t>Комитет</w:t>
      </w:r>
      <w:r w:rsidR="00157E11" w:rsidRPr="004C2BFB">
        <w:rPr>
          <w:sz w:val="28"/>
          <w:szCs w:val="28"/>
        </w:rPr>
        <w:t xml:space="preserve"> </w:t>
      </w:r>
      <w:r w:rsidR="00D67990" w:rsidRPr="004C2BFB">
        <w:rPr>
          <w:sz w:val="28"/>
          <w:szCs w:val="28"/>
        </w:rPr>
        <w:t>проводит проверку достоверности сведений, содержащихся в заявке и представляемых участником отбора документах, путем сопоставления с документами, полученными в порядке межведомственного информационного взаимодействия. Информация о соответствии или несоответствии заявок и участников отбора требованиям настоящего Порядка доводится секретарем комиссии на заседании.</w:t>
      </w:r>
    </w:p>
    <w:p w:rsidR="00D67990" w:rsidRPr="004C2BFB" w:rsidRDefault="00D67990" w:rsidP="00DF5A09">
      <w:pPr>
        <w:pStyle w:val="ConsPlusNormal"/>
        <w:ind w:firstLine="567"/>
        <w:jc w:val="both"/>
        <w:rPr>
          <w:sz w:val="28"/>
          <w:szCs w:val="28"/>
        </w:rPr>
      </w:pPr>
      <w:r w:rsidRPr="004C2BFB">
        <w:rPr>
          <w:sz w:val="28"/>
          <w:szCs w:val="28"/>
        </w:rPr>
        <w:t>2.</w:t>
      </w:r>
      <w:r w:rsidR="005C3198">
        <w:rPr>
          <w:sz w:val="28"/>
          <w:szCs w:val="28"/>
        </w:rPr>
        <w:t>9</w:t>
      </w:r>
      <w:r w:rsidRPr="004C2BFB">
        <w:rPr>
          <w:sz w:val="28"/>
          <w:szCs w:val="28"/>
        </w:rPr>
        <w:t>. Ответственность за своевременность, полноту и достоверность представляемых документов и сведений возлагается на участника отбора.</w:t>
      </w:r>
    </w:p>
    <w:p w:rsidR="00D67990" w:rsidRPr="004C2BFB" w:rsidRDefault="00D67990" w:rsidP="00DF5A09">
      <w:pPr>
        <w:pStyle w:val="ConsPlusNormal"/>
        <w:ind w:firstLine="567"/>
        <w:jc w:val="both"/>
        <w:rPr>
          <w:sz w:val="28"/>
          <w:szCs w:val="28"/>
        </w:rPr>
      </w:pPr>
      <w:r w:rsidRPr="004C2BFB">
        <w:rPr>
          <w:sz w:val="28"/>
          <w:szCs w:val="28"/>
        </w:rPr>
        <w:t>2.1</w:t>
      </w:r>
      <w:r w:rsidR="005C3198">
        <w:rPr>
          <w:sz w:val="28"/>
          <w:szCs w:val="28"/>
        </w:rPr>
        <w:t>0</w:t>
      </w:r>
      <w:r w:rsidRPr="004C2BFB">
        <w:rPr>
          <w:sz w:val="28"/>
          <w:szCs w:val="28"/>
        </w:rPr>
        <w:t xml:space="preserve">. Заседание комиссии проводится в целях рассмотрения заявок, проверки наличия (отсутствия) оснований для отклонения заявки в соответствии с </w:t>
      </w:r>
      <w:hyperlink w:anchor="P144">
        <w:r w:rsidRPr="004C2BFB">
          <w:rPr>
            <w:sz w:val="28"/>
            <w:szCs w:val="28"/>
          </w:rPr>
          <w:t>пунктом 2.1</w:t>
        </w:r>
      </w:hyperlink>
      <w:r w:rsidR="005C3198">
        <w:rPr>
          <w:sz w:val="28"/>
          <w:szCs w:val="28"/>
        </w:rPr>
        <w:t>3</w:t>
      </w:r>
      <w:r w:rsidRPr="004C2BFB">
        <w:rPr>
          <w:sz w:val="28"/>
          <w:szCs w:val="28"/>
        </w:rPr>
        <w:t xml:space="preserve"> настоящего Порядка.</w:t>
      </w:r>
    </w:p>
    <w:p w:rsidR="00D67990" w:rsidRPr="004C2BFB" w:rsidRDefault="00D67990" w:rsidP="00DF5A09">
      <w:pPr>
        <w:pStyle w:val="ConsPlusNormal"/>
        <w:ind w:firstLine="567"/>
        <w:jc w:val="both"/>
        <w:rPr>
          <w:sz w:val="28"/>
          <w:szCs w:val="28"/>
        </w:rPr>
      </w:pPr>
      <w:r w:rsidRPr="004C2BFB">
        <w:rPr>
          <w:sz w:val="28"/>
          <w:szCs w:val="28"/>
        </w:rPr>
        <w:t>2.1</w:t>
      </w:r>
      <w:r w:rsidR="005C3198">
        <w:rPr>
          <w:sz w:val="28"/>
          <w:szCs w:val="28"/>
        </w:rPr>
        <w:t>1</w:t>
      </w:r>
      <w:r w:rsidRPr="004C2BFB">
        <w:rPr>
          <w:sz w:val="28"/>
          <w:szCs w:val="28"/>
        </w:rPr>
        <w:t>. Заседание комиссии правомочно, если на нем присутствует более половины членов комиссии.</w:t>
      </w:r>
    </w:p>
    <w:p w:rsidR="00D67990" w:rsidRPr="004C2BFB" w:rsidRDefault="00D67990" w:rsidP="00DF5A09">
      <w:pPr>
        <w:pStyle w:val="ConsPlusNormal"/>
        <w:ind w:firstLine="567"/>
        <w:jc w:val="both"/>
        <w:rPr>
          <w:sz w:val="28"/>
          <w:szCs w:val="28"/>
        </w:rPr>
      </w:pPr>
      <w:r w:rsidRPr="004C2BFB">
        <w:rPr>
          <w:sz w:val="28"/>
          <w:szCs w:val="28"/>
        </w:rPr>
        <w:t>2.1</w:t>
      </w:r>
      <w:r w:rsidR="005C3198">
        <w:rPr>
          <w:sz w:val="28"/>
          <w:szCs w:val="28"/>
        </w:rPr>
        <w:t>2</w:t>
      </w:r>
      <w:r w:rsidRPr="004C2BFB">
        <w:rPr>
          <w:sz w:val="28"/>
          <w:szCs w:val="28"/>
        </w:rPr>
        <w:t xml:space="preserve">. Комиссия рассматривает заявки в срок не более </w:t>
      </w:r>
      <w:r w:rsidR="004C2BFB">
        <w:rPr>
          <w:sz w:val="28"/>
          <w:szCs w:val="28"/>
        </w:rPr>
        <w:t xml:space="preserve">14 </w:t>
      </w:r>
      <w:r w:rsidRPr="004C2BFB">
        <w:rPr>
          <w:sz w:val="28"/>
          <w:szCs w:val="28"/>
        </w:rPr>
        <w:t>рабочих дней со дня окончания приема заявок.</w:t>
      </w:r>
    </w:p>
    <w:p w:rsidR="00D67990" w:rsidRPr="004C2BFB" w:rsidRDefault="00D67990" w:rsidP="00DF5A09">
      <w:pPr>
        <w:pStyle w:val="ConsPlusNormal"/>
        <w:ind w:firstLine="567"/>
        <w:jc w:val="both"/>
        <w:rPr>
          <w:sz w:val="28"/>
          <w:szCs w:val="28"/>
        </w:rPr>
      </w:pPr>
      <w:r w:rsidRPr="004C2BFB">
        <w:rPr>
          <w:sz w:val="28"/>
          <w:szCs w:val="28"/>
        </w:rPr>
        <w:t xml:space="preserve">Результаты рассмотрения комиссией заявок оформляются протоколом заседания комиссии, который направляется в </w:t>
      </w:r>
      <w:r w:rsidR="00682E07">
        <w:rPr>
          <w:sz w:val="28"/>
          <w:szCs w:val="28"/>
        </w:rPr>
        <w:t>Комитет</w:t>
      </w:r>
      <w:r w:rsidRPr="004C2BFB">
        <w:rPr>
          <w:sz w:val="28"/>
          <w:szCs w:val="28"/>
        </w:rPr>
        <w:t xml:space="preserve"> не позднее трех рабочих дней со дня рассмотрения заявок.</w:t>
      </w:r>
    </w:p>
    <w:p w:rsidR="00D67990" w:rsidRPr="004C2BFB" w:rsidRDefault="00D67990" w:rsidP="00DF5A09">
      <w:pPr>
        <w:pStyle w:val="ConsPlusNormal"/>
        <w:ind w:firstLine="567"/>
        <w:jc w:val="both"/>
        <w:rPr>
          <w:sz w:val="28"/>
          <w:szCs w:val="28"/>
        </w:rPr>
      </w:pPr>
      <w:bookmarkStart w:id="7" w:name="P144"/>
      <w:bookmarkEnd w:id="7"/>
      <w:r w:rsidRPr="004C2BFB">
        <w:rPr>
          <w:sz w:val="28"/>
          <w:szCs w:val="28"/>
        </w:rPr>
        <w:t>2.1</w:t>
      </w:r>
      <w:r w:rsidR="005C3198">
        <w:rPr>
          <w:sz w:val="28"/>
          <w:szCs w:val="28"/>
        </w:rPr>
        <w:t>3</w:t>
      </w:r>
      <w:r w:rsidRPr="004C2BFB">
        <w:rPr>
          <w:sz w:val="28"/>
          <w:szCs w:val="28"/>
        </w:rPr>
        <w:t>. Основаниями для отклонения заявок участников отбора на стадии рассмотрения заявок являются:</w:t>
      </w:r>
    </w:p>
    <w:p w:rsidR="00D67990" w:rsidRPr="004C2BFB" w:rsidRDefault="00D67990" w:rsidP="00DF5A09">
      <w:pPr>
        <w:pStyle w:val="ConsPlusNormal"/>
        <w:ind w:firstLine="567"/>
        <w:jc w:val="both"/>
        <w:rPr>
          <w:sz w:val="28"/>
          <w:szCs w:val="28"/>
        </w:rPr>
      </w:pPr>
      <w:r w:rsidRPr="004C2BFB">
        <w:rPr>
          <w:sz w:val="28"/>
          <w:szCs w:val="28"/>
        </w:rPr>
        <w:t xml:space="preserve">несоответствие участника отбора требованиям, установленным </w:t>
      </w:r>
      <w:hyperlink w:anchor="P106">
        <w:r w:rsidRPr="004C2BFB">
          <w:rPr>
            <w:sz w:val="28"/>
            <w:szCs w:val="28"/>
          </w:rPr>
          <w:t>пунктами 2.3</w:t>
        </w:r>
      </w:hyperlink>
      <w:r w:rsidRPr="004C2BFB">
        <w:rPr>
          <w:sz w:val="28"/>
          <w:szCs w:val="28"/>
        </w:rPr>
        <w:t xml:space="preserve"> настоящего Порядка;</w:t>
      </w:r>
    </w:p>
    <w:p w:rsidR="00D67990" w:rsidRPr="004C2BFB" w:rsidRDefault="00D67990" w:rsidP="00DF5A09">
      <w:pPr>
        <w:pStyle w:val="ConsPlusNormal"/>
        <w:ind w:firstLine="567"/>
        <w:jc w:val="both"/>
        <w:rPr>
          <w:sz w:val="28"/>
          <w:szCs w:val="28"/>
        </w:rPr>
      </w:pPr>
      <w:r w:rsidRPr="004C2BFB">
        <w:rPr>
          <w:sz w:val="28"/>
          <w:szCs w:val="28"/>
        </w:rPr>
        <w:t>несоответствие представленных участником отбора заявок и документов требованиям к заявкам, указанным в объявлении о проведении отбора;</w:t>
      </w:r>
    </w:p>
    <w:p w:rsidR="00D67990" w:rsidRPr="004C2BFB" w:rsidRDefault="00D67990" w:rsidP="00DF5A09">
      <w:pPr>
        <w:pStyle w:val="ConsPlusNormal"/>
        <w:ind w:firstLine="567"/>
        <w:jc w:val="both"/>
        <w:rPr>
          <w:sz w:val="28"/>
          <w:szCs w:val="28"/>
        </w:rPr>
      </w:pPr>
      <w:r w:rsidRPr="004C2BFB">
        <w:rPr>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D67990" w:rsidRPr="004C2BFB" w:rsidRDefault="00D67990" w:rsidP="00DF5A09">
      <w:pPr>
        <w:pStyle w:val="ConsPlusNormal"/>
        <w:ind w:firstLine="567"/>
        <w:jc w:val="both"/>
        <w:rPr>
          <w:sz w:val="28"/>
          <w:szCs w:val="28"/>
        </w:rPr>
      </w:pPr>
      <w:r w:rsidRPr="004C2BFB">
        <w:rPr>
          <w:sz w:val="28"/>
          <w:szCs w:val="28"/>
        </w:rPr>
        <w:t xml:space="preserve">подача участником отбора заявки после даты </w:t>
      </w:r>
      <w:proofErr w:type="gramStart"/>
      <w:r w:rsidRPr="004C2BFB">
        <w:rPr>
          <w:sz w:val="28"/>
          <w:szCs w:val="28"/>
        </w:rPr>
        <w:t>и(</w:t>
      </w:r>
      <w:proofErr w:type="gramEnd"/>
      <w:r w:rsidRPr="004C2BFB">
        <w:rPr>
          <w:sz w:val="28"/>
          <w:szCs w:val="28"/>
        </w:rPr>
        <w:t>или) времени, указанных в объявлении;</w:t>
      </w:r>
    </w:p>
    <w:p w:rsidR="00D67990" w:rsidRPr="004C2BFB" w:rsidRDefault="00D67990" w:rsidP="00DF5A09">
      <w:pPr>
        <w:pStyle w:val="ConsPlusNormal"/>
        <w:ind w:firstLine="567"/>
        <w:jc w:val="both"/>
        <w:rPr>
          <w:sz w:val="28"/>
          <w:szCs w:val="28"/>
        </w:rPr>
      </w:pPr>
      <w:r w:rsidRPr="004C2BFB">
        <w:rPr>
          <w:sz w:val="28"/>
          <w:szCs w:val="28"/>
        </w:rPr>
        <w:t xml:space="preserve">несоответствие участника отбора категориям и критериям, указанным в </w:t>
      </w:r>
      <w:hyperlink w:anchor="P71">
        <w:r w:rsidRPr="004C2BFB">
          <w:rPr>
            <w:sz w:val="28"/>
            <w:szCs w:val="28"/>
          </w:rPr>
          <w:t>пункте 1.</w:t>
        </w:r>
        <w:r w:rsidR="00ED644B" w:rsidRPr="004C2BFB">
          <w:rPr>
            <w:sz w:val="28"/>
            <w:szCs w:val="28"/>
          </w:rPr>
          <w:t>4</w:t>
        </w:r>
      </w:hyperlink>
      <w:r w:rsidRPr="004C2BFB">
        <w:rPr>
          <w:sz w:val="28"/>
          <w:szCs w:val="28"/>
        </w:rPr>
        <w:t xml:space="preserve"> настоящего Порядка.</w:t>
      </w:r>
    </w:p>
    <w:p w:rsidR="00D67990" w:rsidRPr="004C2BFB" w:rsidRDefault="00D67990" w:rsidP="00DF5A09">
      <w:pPr>
        <w:pStyle w:val="ConsPlusNormal"/>
        <w:ind w:firstLine="567"/>
        <w:jc w:val="both"/>
        <w:rPr>
          <w:sz w:val="28"/>
          <w:szCs w:val="28"/>
        </w:rPr>
      </w:pPr>
      <w:bookmarkStart w:id="8" w:name="P150"/>
      <w:bookmarkEnd w:id="8"/>
      <w:r w:rsidRPr="004C2BFB">
        <w:rPr>
          <w:sz w:val="28"/>
          <w:szCs w:val="28"/>
        </w:rPr>
        <w:t>2.1</w:t>
      </w:r>
      <w:r w:rsidR="005C3198">
        <w:rPr>
          <w:sz w:val="28"/>
          <w:szCs w:val="28"/>
        </w:rPr>
        <w:t>4</w:t>
      </w:r>
      <w:r w:rsidRPr="004C2BFB">
        <w:rPr>
          <w:sz w:val="28"/>
          <w:szCs w:val="28"/>
        </w:rPr>
        <w:t xml:space="preserve">. Решение о предоставлении субсидии принимается </w:t>
      </w:r>
      <w:r w:rsidR="009C7699">
        <w:rPr>
          <w:sz w:val="28"/>
          <w:szCs w:val="28"/>
        </w:rPr>
        <w:t>Комитетом</w:t>
      </w:r>
      <w:r w:rsidRPr="004C2BFB">
        <w:rPr>
          <w:sz w:val="28"/>
          <w:szCs w:val="28"/>
        </w:rPr>
        <w:t xml:space="preserve"> в течение пяти рабочих дней с даты поступления протокола заседания комиссии и оформляется </w:t>
      </w:r>
      <w:r w:rsidR="00CE6EB7" w:rsidRPr="004C2BFB">
        <w:rPr>
          <w:sz w:val="28"/>
          <w:szCs w:val="28"/>
        </w:rPr>
        <w:t>распоряжением</w:t>
      </w:r>
      <w:r w:rsidRPr="004C2BFB">
        <w:rPr>
          <w:sz w:val="28"/>
          <w:szCs w:val="28"/>
        </w:rPr>
        <w:t xml:space="preserve"> </w:t>
      </w:r>
      <w:r w:rsidR="00157E11" w:rsidRPr="004C2BFB">
        <w:rPr>
          <w:sz w:val="28"/>
          <w:szCs w:val="28"/>
        </w:rPr>
        <w:t>Комитета</w:t>
      </w:r>
      <w:r w:rsidRPr="004C2BFB">
        <w:rPr>
          <w:sz w:val="28"/>
          <w:szCs w:val="28"/>
        </w:rPr>
        <w:t xml:space="preserve"> с указанием победителей отбора и размеров предоставляемых им средств.</w:t>
      </w:r>
    </w:p>
    <w:p w:rsidR="00D67990" w:rsidRPr="004C2BFB" w:rsidRDefault="00D67990" w:rsidP="00DF5A09">
      <w:pPr>
        <w:pStyle w:val="ConsPlusNormal"/>
        <w:ind w:firstLine="567"/>
        <w:jc w:val="both"/>
        <w:rPr>
          <w:sz w:val="28"/>
          <w:szCs w:val="28"/>
        </w:rPr>
      </w:pPr>
      <w:r w:rsidRPr="004C2BFB">
        <w:rPr>
          <w:sz w:val="28"/>
          <w:szCs w:val="28"/>
        </w:rPr>
        <w:lastRenderedPageBreak/>
        <w:t xml:space="preserve">Участник отбора уведомляется </w:t>
      </w:r>
      <w:r w:rsidR="00157E11" w:rsidRPr="004C2BFB">
        <w:rPr>
          <w:sz w:val="28"/>
          <w:szCs w:val="28"/>
        </w:rPr>
        <w:t>Комитет</w:t>
      </w:r>
      <w:r w:rsidR="001E3947" w:rsidRPr="004C2BFB">
        <w:rPr>
          <w:sz w:val="28"/>
          <w:szCs w:val="28"/>
        </w:rPr>
        <w:t>ом</w:t>
      </w:r>
      <w:r w:rsidRPr="004C2BFB">
        <w:rPr>
          <w:sz w:val="28"/>
          <w:szCs w:val="28"/>
        </w:rPr>
        <w:t xml:space="preserve"> об отказе в предоставлении субсидии в течение двух рабочих дней с даты принятия </w:t>
      </w:r>
      <w:r w:rsidR="009C7699">
        <w:rPr>
          <w:sz w:val="28"/>
          <w:szCs w:val="28"/>
        </w:rPr>
        <w:t>распоряжения Комитета</w:t>
      </w:r>
      <w:r w:rsidRPr="004C2BFB">
        <w:rPr>
          <w:sz w:val="28"/>
          <w:szCs w:val="28"/>
        </w:rPr>
        <w:t xml:space="preserve"> (по требованию).</w:t>
      </w:r>
    </w:p>
    <w:p w:rsidR="00D67990" w:rsidRPr="004C2BFB" w:rsidRDefault="00D67990" w:rsidP="00DF5A09">
      <w:pPr>
        <w:pStyle w:val="ConsPlusNormal"/>
        <w:ind w:firstLine="567"/>
        <w:jc w:val="both"/>
        <w:rPr>
          <w:sz w:val="28"/>
          <w:szCs w:val="28"/>
        </w:rPr>
      </w:pPr>
      <w:bookmarkStart w:id="9" w:name="P152"/>
      <w:bookmarkEnd w:id="9"/>
      <w:r w:rsidRPr="004C2BFB">
        <w:rPr>
          <w:sz w:val="28"/>
          <w:szCs w:val="28"/>
        </w:rPr>
        <w:t>2.1</w:t>
      </w:r>
      <w:r w:rsidR="005C3198">
        <w:rPr>
          <w:sz w:val="28"/>
          <w:szCs w:val="28"/>
        </w:rPr>
        <w:t>5</w:t>
      </w:r>
      <w:r w:rsidRPr="004C2BFB">
        <w:rPr>
          <w:sz w:val="28"/>
          <w:szCs w:val="28"/>
        </w:rPr>
        <w:t xml:space="preserve">. В течение </w:t>
      </w:r>
      <w:r w:rsidR="00D17776">
        <w:rPr>
          <w:sz w:val="28"/>
          <w:szCs w:val="28"/>
        </w:rPr>
        <w:t>четырнадцати</w:t>
      </w:r>
      <w:r w:rsidRPr="004C2BFB">
        <w:rPr>
          <w:sz w:val="28"/>
          <w:szCs w:val="28"/>
        </w:rPr>
        <w:t xml:space="preserve"> рабочих дней с даты издания </w:t>
      </w:r>
      <w:r w:rsidR="00D17776">
        <w:rPr>
          <w:sz w:val="28"/>
          <w:szCs w:val="28"/>
        </w:rPr>
        <w:t>распоряжения</w:t>
      </w:r>
      <w:r w:rsidRPr="004C2BFB">
        <w:rPr>
          <w:sz w:val="28"/>
          <w:szCs w:val="28"/>
        </w:rPr>
        <w:t xml:space="preserve">, указанного в </w:t>
      </w:r>
      <w:hyperlink w:anchor="P150">
        <w:r w:rsidRPr="004C2BFB">
          <w:rPr>
            <w:sz w:val="28"/>
            <w:szCs w:val="28"/>
          </w:rPr>
          <w:t>пункте 2.1</w:t>
        </w:r>
      </w:hyperlink>
      <w:r w:rsidR="005C3198">
        <w:rPr>
          <w:sz w:val="28"/>
          <w:szCs w:val="28"/>
        </w:rPr>
        <w:t>4</w:t>
      </w:r>
      <w:r w:rsidRPr="004C2BFB">
        <w:rPr>
          <w:sz w:val="28"/>
          <w:szCs w:val="28"/>
        </w:rPr>
        <w:t xml:space="preserve"> настоящего Порядка, с каждым из победителей отбора </w:t>
      </w:r>
      <w:r w:rsidR="007E6AB4" w:rsidRPr="004C2BFB">
        <w:rPr>
          <w:sz w:val="28"/>
          <w:szCs w:val="28"/>
        </w:rPr>
        <w:t>Комитет</w:t>
      </w:r>
      <w:r w:rsidRPr="004C2BFB">
        <w:rPr>
          <w:sz w:val="28"/>
          <w:szCs w:val="28"/>
        </w:rPr>
        <w:t xml:space="preserve"> заключает </w:t>
      </w:r>
      <w:r w:rsidR="007E6AB4" w:rsidRPr="004C2BFB">
        <w:rPr>
          <w:sz w:val="28"/>
          <w:szCs w:val="28"/>
        </w:rPr>
        <w:t>соглашение</w:t>
      </w:r>
      <w:r w:rsidRPr="004C2BFB">
        <w:rPr>
          <w:sz w:val="28"/>
          <w:szCs w:val="28"/>
        </w:rPr>
        <w:t>.</w:t>
      </w:r>
    </w:p>
    <w:p w:rsidR="00D67990" w:rsidRPr="004C2BFB" w:rsidRDefault="00D67990" w:rsidP="00DF5A09">
      <w:pPr>
        <w:pStyle w:val="ConsPlusNormal"/>
        <w:ind w:firstLine="567"/>
        <w:jc w:val="both"/>
        <w:rPr>
          <w:sz w:val="28"/>
          <w:szCs w:val="28"/>
        </w:rPr>
      </w:pPr>
      <w:r w:rsidRPr="004C2BFB">
        <w:rPr>
          <w:sz w:val="28"/>
          <w:szCs w:val="28"/>
        </w:rPr>
        <w:t xml:space="preserve">Победитель отбора должен соответствовать требованиям, установленным </w:t>
      </w:r>
      <w:hyperlink w:anchor="P106">
        <w:r w:rsidRPr="004C2BFB">
          <w:rPr>
            <w:sz w:val="28"/>
            <w:szCs w:val="28"/>
          </w:rPr>
          <w:t>пунктами 2.3</w:t>
        </w:r>
      </w:hyperlink>
      <w:r w:rsidRPr="004C2BFB">
        <w:rPr>
          <w:sz w:val="28"/>
          <w:szCs w:val="28"/>
        </w:rPr>
        <w:t xml:space="preserve"> </w:t>
      </w:r>
      <w:r w:rsidR="00874786">
        <w:rPr>
          <w:sz w:val="28"/>
          <w:szCs w:val="28"/>
        </w:rPr>
        <w:t>настоящего</w:t>
      </w:r>
      <w:r w:rsidRPr="004C2BFB">
        <w:rPr>
          <w:sz w:val="28"/>
          <w:szCs w:val="28"/>
        </w:rPr>
        <w:t xml:space="preserve"> Порядка.</w:t>
      </w:r>
    </w:p>
    <w:p w:rsidR="00D67990" w:rsidRDefault="00157E11" w:rsidP="00DF5A09">
      <w:pPr>
        <w:pStyle w:val="ConsPlusNormal"/>
        <w:ind w:firstLine="567"/>
        <w:jc w:val="both"/>
        <w:rPr>
          <w:sz w:val="28"/>
          <w:szCs w:val="28"/>
        </w:rPr>
      </w:pPr>
      <w:r w:rsidRPr="004C2BFB">
        <w:rPr>
          <w:sz w:val="28"/>
          <w:szCs w:val="28"/>
        </w:rPr>
        <w:t>Соглашением</w:t>
      </w:r>
      <w:r w:rsidR="00D67990" w:rsidRPr="004C2BFB">
        <w:rPr>
          <w:sz w:val="28"/>
          <w:szCs w:val="28"/>
        </w:rPr>
        <w:t xml:space="preserve"> о предоставлении субсидии предусматриваются:</w:t>
      </w:r>
    </w:p>
    <w:p w:rsidR="00742FFB" w:rsidRPr="004C2BFB" w:rsidRDefault="00742FFB" w:rsidP="00DF5A09">
      <w:pPr>
        <w:pStyle w:val="aff0"/>
        <w:spacing w:before="0" w:beforeAutospacing="0" w:after="0" w:afterAutospacing="0" w:line="180" w:lineRule="atLeast"/>
        <w:ind w:firstLine="540"/>
        <w:jc w:val="both"/>
        <w:rPr>
          <w:sz w:val="28"/>
          <w:szCs w:val="28"/>
        </w:rPr>
      </w:pPr>
      <w:r w:rsidRPr="00742FFB">
        <w:rPr>
          <w:sz w:val="28"/>
          <w:szCs w:val="28"/>
        </w:rPr>
        <w:t xml:space="preserve">включение в договор в случае уменьшения получателю бюджетных средств ранее доведенных лимитов бюджетных обязательств, указанных в </w:t>
      </w:r>
      <w:hyperlink r:id="rId20" w:history="1">
        <w:r w:rsidRPr="00742FFB">
          <w:rPr>
            <w:sz w:val="28"/>
            <w:szCs w:val="28"/>
          </w:rPr>
          <w:t>пункте 1.</w:t>
        </w:r>
      </w:hyperlink>
      <w:r>
        <w:rPr>
          <w:sz w:val="28"/>
          <w:szCs w:val="28"/>
        </w:rPr>
        <w:t>6</w:t>
      </w:r>
      <w:r w:rsidRPr="00742FFB">
        <w:rPr>
          <w:sz w:val="28"/>
          <w:szCs w:val="28"/>
        </w:rPr>
        <w:t xml:space="preserve"> настоящего Порядка, приводящего к невозможности предоставления субсидии в размере, определенном в договоре, условий о согласовании новых условий договора или о расторжении договора при </w:t>
      </w:r>
      <w:proofErr w:type="spellStart"/>
      <w:r w:rsidRPr="00742FFB">
        <w:rPr>
          <w:sz w:val="28"/>
          <w:szCs w:val="28"/>
        </w:rPr>
        <w:t>недостижении</w:t>
      </w:r>
      <w:proofErr w:type="spellEnd"/>
      <w:r w:rsidRPr="00742FFB">
        <w:rPr>
          <w:sz w:val="28"/>
          <w:szCs w:val="28"/>
        </w:rPr>
        <w:t xml:space="preserve"> согласия по новым условиям;</w:t>
      </w:r>
    </w:p>
    <w:p w:rsidR="00D67990" w:rsidRPr="004C2BFB" w:rsidRDefault="00D67990" w:rsidP="00DF5A09">
      <w:pPr>
        <w:pStyle w:val="ConsPlusNormal"/>
        <w:ind w:firstLine="567"/>
        <w:jc w:val="both"/>
        <w:rPr>
          <w:sz w:val="28"/>
          <w:szCs w:val="28"/>
        </w:rPr>
      </w:pPr>
      <w:r w:rsidRPr="004C2BFB">
        <w:rPr>
          <w:sz w:val="28"/>
          <w:szCs w:val="28"/>
        </w:rPr>
        <w:t xml:space="preserve">согласие получателя субсидии на осуществление в отношении него </w:t>
      </w:r>
      <w:r w:rsidR="00157E11" w:rsidRPr="004C2BFB">
        <w:rPr>
          <w:sz w:val="28"/>
          <w:szCs w:val="28"/>
        </w:rPr>
        <w:t>Комитетом</w:t>
      </w:r>
      <w:r w:rsidRPr="004C2BFB">
        <w:rPr>
          <w:sz w:val="28"/>
          <w:szCs w:val="28"/>
        </w:rPr>
        <w:t xml:space="preserve"> проверки соблюдения порядка и условий предоставления субсидий, в том числе в части достижения результата предоставления субсидии, а также проверки </w:t>
      </w:r>
      <w:r w:rsidR="00742FFB">
        <w:rPr>
          <w:sz w:val="28"/>
          <w:szCs w:val="28"/>
        </w:rPr>
        <w:t xml:space="preserve">органами муниципального финансового контроля Ломоносовского муниципального района </w:t>
      </w:r>
      <w:r w:rsidRPr="004C2BFB">
        <w:rPr>
          <w:sz w:val="28"/>
          <w:szCs w:val="28"/>
        </w:rPr>
        <w:t xml:space="preserve">в соответствии со </w:t>
      </w:r>
      <w:hyperlink r:id="rId21">
        <w:r w:rsidRPr="004C2BFB">
          <w:rPr>
            <w:sz w:val="28"/>
            <w:szCs w:val="28"/>
          </w:rPr>
          <w:t>статьями 268.1</w:t>
        </w:r>
      </w:hyperlink>
      <w:r w:rsidRPr="004C2BFB">
        <w:rPr>
          <w:sz w:val="28"/>
          <w:szCs w:val="28"/>
        </w:rPr>
        <w:t xml:space="preserve"> и </w:t>
      </w:r>
      <w:hyperlink r:id="rId22">
        <w:r w:rsidRPr="004C2BFB">
          <w:rPr>
            <w:sz w:val="28"/>
            <w:szCs w:val="28"/>
          </w:rPr>
          <w:t>269.2</w:t>
        </w:r>
      </w:hyperlink>
      <w:r w:rsidRPr="004C2BFB">
        <w:rPr>
          <w:sz w:val="28"/>
          <w:szCs w:val="28"/>
        </w:rPr>
        <w:t xml:space="preserve"> Бюджетного кодекса Российской Федерации;</w:t>
      </w:r>
    </w:p>
    <w:p w:rsidR="00D67990" w:rsidRPr="004C2BFB" w:rsidRDefault="00D67990" w:rsidP="00DF5A09">
      <w:pPr>
        <w:pStyle w:val="ConsPlusNormal"/>
        <w:ind w:firstLine="567"/>
        <w:jc w:val="both"/>
        <w:rPr>
          <w:sz w:val="28"/>
          <w:szCs w:val="28"/>
        </w:rPr>
      </w:pPr>
      <w:r w:rsidRPr="004C2BFB">
        <w:rPr>
          <w:sz w:val="28"/>
          <w:szCs w:val="28"/>
        </w:rPr>
        <w:t xml:space="preserve">значения характеристик (показателей, необходимых для достижения результата предоставления субсидий) (далее - характеристики), указанных в </w:t>
      </w:r>
      <w:hyperlink w:anchor="P212">
        <w:r w:rsidRPr="004C2BFB">
          <w:rPr>
            <w:sz w:val="28"/>
            <w:szCs w:val="28"/>
          </w:rPr>
          <w:t>пункте 3.</w:t>
        </w:r>
        <w:r w:rsidR="004951A4" w:rsidRPr="004C2BFB">
          <w:rPr>
            <w:sz w:val="28"/>
            <w:szCs w:val="28"/>
          </w:rPr>
          <w:t>4</w:t>
        </w:r>
      </w:hyperlink>
      <w:r w:rsidRPr="004C2BFB">
        <w:rPr>
          <w:sz w:val="28"/>
          <w:szCs w:val="28"/>
        </w:rPr>
        <w:t xml:space="preserve"> настоящего Порядка.</w:t>
      </w:r>
    </w:p>
    <w:p w:rsidR="00D67990" w:rsidRPr="004C2BFB" w:rsidRDefault="00D67990" w:rsidP="00DF5A09">
      <w:pPr>
        <w:pStyle w:val="ConsPlusNormal"/>
        <w:ind w:firstLine="567"/>
        <w:jc w:val="both"/>
        <w:rPr>
          <w:sz w:val="28"/>
          <w:szCs w:val="28"/>
        </w:rPr>
      </w:pPr>
      <w:r w:rsidRPr="004C2BFB">
        <w:rPr>
          <w:sz w:val="28"/>
          <w:szCs w:val="28"/>
        </w:rPr>
        <w:t xml:space="preserve">Секретарь комиссии в течение </w:t>
      </w:r>
      <w:r w:rsidR="004951A4" w:rsidRPr="004C2BFB">
        <w:rPr>
          <w:sz w:val="28"/>
          <w:szCs w:val="28"/>
        </w:rPr>
        <w:t>трех рабочих дней</w:t>
      </w:r>
      <w:r w:rsidRPr="004C2BFB">
        <w:rPr>
          <w:sz w:val="28"/>
          <w:szCs w:val="28"/>
        </w:rPr>
        <w:t xml:space="preserve"> после принятия </w:t>
      </w:r>
      <w:r w:rsidR="004424DA">
        <w:rPr>
          <w:sz w:val="28"/>
          <w:szCs w:val="28"/>
        </w:rPr>
        <w:t>распоряжения</w:t>
      </w:r>
      <w:r w:rsidRPr="004C2BFB">
        <w:rPr>
          <w:sz w:val="28"/>
          <w:szCs w:val="28"/>
        </w:rPr>
        <w:t xml:space="preserve">, указанного в </w:t>
      </w:r>
      <w:hyperlink w:anchor="P150">
        <w:r w:rsidRPr="004C2BFB">
          <w:rPr>
            <w:sz w:val="28"/>
            <w:szCs w:val="28"/>
          </w:rPr>
          <w:t>пункте 2.1</w:t>
        </w:r>
      </w:hyperlink>
      <w:r w:rsidR="005C3198">
        <w:rPr>
          <w:sz w:val="28"/>
          <w:szCs w:val="28"/>
        </w:rPr>
        <w:t>4</w:t>
      </w:r>
      <w:r w:rsidRPr="004C2BFB">
        <w:rPr>
          <w:sz w:val="28"/>
          <w:szCs w:val="28"/>
        </w:rPr>
        <w:t xml:space="preserve"> настоящего Порядка, оформляет </w:t>
      </w:r>
      <w:r w:rsidR="00157E11" w:rsidRPr="004C2BFB">
        <w:rPr>
          <w:sz w:val="28"/>
          <w:szCs w:val="28"/>
        </w:rPr>
        <w:t>соглашение</w:t>
      </w:r>
      <w:r w:rsidRPr="004C2BFB">
        <w:rPr>
          <w:sz w:val="28"/>
          <w:szCs w:val="28"/>
        </w:rPr>
        <w:t xml:space="preserve"> о предоставлении субсидии в двух экземплярах и передает победителям отбора для подписания.</w:t>
      </w:r>
    </w:p>
    <w:p w:rsidR="00D67990" w:rsidRPr="004C2BFB" w:rsidRDefault="00D67990" w:rsidP="00DF5A09">
      <w:pPr>
        <w:pStyle w:val="ConsPlusNormal"/>
        <w:ind w:firstLine="567"/>
        <w:jc w:val="both"/>
        <w:rPr>
          <w:sz w:val="28"/>
          <w:szCs w:val="28"/>
        </w:rPr>
      </w:pPr>
      <w:r w:rsidRPr="004C2BFB">
        <w:rPr>
          <w:sz w:val="28"/>
          <w:szCs w:val="28"/>
        </w:rPr>
        <w:t xml:space="preserve">В случае </w:t>
      </w:r>
      <w:proofErr w:type="spellStart"/>
      <w:r w:rsidRPr="004C2BFB">
        <w:rPr>
          <w:sz w:val="28"/>
          <w:szCs w:val="28"/>
        </w:rPr>
        <w:t>неподписания</w:t>
      </w:r>
      <w:proofErr w:type="spellEnd"/>
      <w:r w:rsidRPr="004C2BFB">
        <w:rPr>
          <w:sz w:val="28"/>
          <w:szCs w:val="28"/>
        </w:rPr>
        <w:t xml:space="preserve"> </w:t>
      </w:r>
      <w:r w:rsidR="00157E11" w:rsidRPr="004C2BFB">
        <w:rPr>
          <w:sz w:val="28"/>
          <w:szCs w:val="28"/>
        </w:rPr>
        <w:t>соглашения</w:t>
      </w:r>
      <w:r w:rsidRPr="004C2BFB">
        <w:rPr>
          <w:sz w:val="28"/>
          <w:szCs w:val="28"/>
        </w:rPr>
        <w:t xml:space="preserve"> победителем отбора в срок, указанный в </w:t>
      </w:r>
      <w:hyperlink w:anchor="P152">
        <w:r w:rsidRPr="004C2BFB">
          <w:rPr>
            <w:sz w:val="28"/>
            <w:szCs w:val="28"/>
          </w:rPr>
          <w:t>абзаце первом</w:t>
        </w:r>
      </w:hyperlink>
      <w:r w:rsidRPr="004C2BFB">
        <w:rPr>
          <w:sz w:val="28"/>
          <w:szCs w:val="28"/>
        </w:rPr>
        <w:t xml:space="preserve"> настоящего пункта, победитель отбора считается уклонившимся от заключения </w:t>
      </w:r>
      <w:r w:rsidR="007E6AB4" w:rsidRPr="004C2BFB">
        <w:rPr>
          <w:sz w:val="28"/>
          <w:szCs w:val="28"/>
        </w:rPr>
        <w:t>соглашения</w:t>
      </w:r>
      <w:r w:rsidRPr="004C2BFB">
        <w:rPr>
          <w:sz w:val="28"/>
          <w:szCs w:val="28"/>
        </w:rPr>
        <w:t>.</w:t>
      </w:r>
      <w:bookmarkStart w:id="10" w:name="_GoBack"/>
    </w:p>
    <w:p w:rsidR="00D67990" w:rsidRPr="004C2BFB" w:rsidRDefault="00D67990" w:rsidP="00DF5A09">
      <w:pPr>
        <w:pStyle w:val="ConsPlusNormal"/>
        <w:ind w:firstLine="567"/>
        <w:jc w:val="both"/>
        <w:rPr>
          <w:sz w:val="28"/>
          <w:szCs w:val="28"/>
        </w:rPr>
      </w:pPr>
      <w:r w:rsidRPr="004C2BFB">
        <w:rPr>
          <w:sz w:val="28"/>
          <w:szCs w:val="28"/>
        </w:rPr>
        <w:t>2.1</w:t>
      </w:r>
      <w:r w:rsidR="005C3198">
        <w:rPr>
          <w:sz w:val="28"/>
          <w:szCs w:val="28"/>
        </w:rPr>
        <w:t>6</w:t>
      </w:r>
      <w:r w:rsidRPr="004C2BFB">
        <w:rPr>
          <w:sz w:val="28"/>
          <w:szCs w:val="28"/>
        </w:rPr>
        <w:t xml:space="preserve">. </w:t>
      </w:r>
      <w:r w:rsidR="007E6AB4" w:rsidRPr="004C2BFB">
        <w:rPr>
          <w:sz w:val="28"/>
          <w:szCs w:val="28"/>
        </w:rPr>
        <w:t>Комитет</w:t>
      </w:r>
      <w:r w:rsidRPr="004C2BFB">
        <w:rPr>
          <w:sz w:val="28"/>
          <w:szCs w:val="28"/>
        </w:rPr>
        <w:t xml:space="preserve"> в срок не позднее трех рабочих дней с даты издания </w:t>
      </w:r>
      <w:r w:rsidR="00D17776">
        <w:rPr>
          <w:sz w:val="28"/>
          <w:szCs w:val="28"/>
        </w:rPr>
        <w:t>распоряжения</w:t>
      </w:r>
      <w:r w:rsidRPr="004C2BFB">
        <w:rPr>
          <w:sz w:val="28"/>
          <w:szCs w:val="28"/>
        </w:rPr>
        <w:t xml:space="preserve">, указанного в </w:t>
      </w:r>
      <w:hyperlink w:anchor="P150">
        <w:r w:rsidRPr="004C2BFB">
          <w:rPr>
            <w:sz w:val="28"/>
            <w:szCs w:val="28"/>
          </w:rPr>
          <w:t>пункте 2.1</w:t>
        </w:r>
      </w:hyperlink>
      <w:r w:rsidR="005C3198">
        <w:rPr>
          <w:sz w:val="28"/>
          <w:szCs w:val="28"/>
        </w:rPr>
        <w:t>4</w:t>
      </w:r>
      <w:r w:rsidRPr="004C2BFB">
        <w:rPr>
          <w:sz w:val="28"/>
          <w:szCs w:val="28"/>
        </w:rPr>
        <w:t xml:space="preserve"> настоящего Порядка, размещает на </w:t>
      </w:r>
      <w:bookmarkEnd w:id="10"/>
      <w:r w:rsidRPr="004C2BFB">
        <w:rPr>
          <w:sz w:val="28"/>
          <w:szCs w:val="28"/>
        </w:rPr>
        <w:t>офи</w:t>
      </w:r>
      <w:r w:rsidR="0023757E" w:rsidRPr="004C2BFB">
        <w:rPr>
          <w:sz w:val="28"/>
          <w:szCs w:val="28"/>
        </w:rPr>
        <w:t>циальном сайте Комитета в сети «Интернет»</w:t>
      </w:r>
      <w:r w:rsidRPr="004C2BFB">
        <w:rPr>
          <w:sz w:val="28"/>
          <w:szCs w:val="28"/>
        </w:rPr>
        <w:t xml:space="preserve"> </w:t>
      </w:r>
      <w:r w:rsidR="00D30F17">
        <w:rPr>
          <w:sz w:val="28"/>
          <w:szCs w:val="28"/>
        </w:rPr>
        <w:t>(</w:t>
      </w:r>
      <w:hyperlink r:id="rId23" w:history="1">
        <w:r w:rsidR="00D30F17" w:rsidRPr="0013771A">
          <w:rPr>
            <w:rStyle w:val="af"/>
            <w:sz w:val="28"/>
            <w:szCs w:val="28"/>
          </w:rPr>
          <w:t>https://komitet.lmn.su/</w:t>
        </w:r>
      </w:hyperlink>
      <w:r w:rsidR="00D30F17">
        <w:rPr>
          <w:sz w:val="28"/>
          <w:szCs w:val="28"/>
        </w:rPr>
        <w:t xml:space="preserve">) </w:t>
      </w:r>
      <w:r w:rsidRPr="004C2BFB">
        <w:rPr>
          <w:sz w:val="28"/>
          <w:szCs w:val="28"/>
        </w:rPr>
        <w:t>информацию о результатах отбора, включающую:</w:t>
      </w:r>
    </w:p>
    <w:p w:rsidR="00D67990" w:rsidRPr="004C2BFB" w:rsidRDefault="00D67990" w:rsidP="00DF5A09">
      <w:pPr>
        <w:pStyle w:val="ConsPlusNormal"/>
        <w:ind w:firstLine="567"/>
        <w:jc w:val="both"/>
        <w:rPr>
          <w:sz w:val="28"/>
          <w:szCs w:val="28"/>
        </w:rPr>
      </w:pPr>
      <w:r w:rsidRPr="004C2BFB">
        <w:rPr>
          <w:sz w:val="28"/>
          <w:szCs w:val="28"/>
        </w:rPr>
        <w:t>дату, время и место проведения рассмотрения заявок;</w:t>
      </w:r>
    </w:p>
    <w:p w:rsidR="00D67990" w:rsidRPr="004C2BFB" w:rsidRDefault="00D67990" w:rsidP="00DF5A09">
      <w:pPr>
        <w:pStyle w:val="ConsPlusNormal"/>
        <w:ind w:firstLine="567"/>
        <w:jc w:val="both"/>
        <w:rPr>
          <w:sz w:val="28"/>
          <w:szCs w:val="28"/>
        </w:rPr>
      </w:pPr>
      <w:r w:rsidRPr="004C2BFB">
        <w:rPr>
          <w:sz w:val="28"/>
          <w:szCs w:val="28"/>
        </w:rPr>
        <w:t>информацию об участниках отбора, заявки которых были рассмотрены;</w:t>
      </w:r>
    </w:p>
    <w:p w:rsidR="00D67990" w:rsidRPr="004C2BFB" w:rsidRDefault="00D67990" w:rsidP="00DF5A09">
      <w:pPr>
        <w:pStyle w:val="ConsPlusNormal"/>
        <w:ind w:firstLine="567"/>
        <w:jc w:val="both"/>
        <w:rPr>
          <w:sz w:val="28"/>
          <w:szCs w:val="28"/>
        </w:rPr>
      </w:pPr>
      <w:r w:rsidRPr="004C2BFB">
        <w:rPr>
          <w:sz w:val="28"/>
          <w:szCs w:val="28"/>
        </w:rPr>
        <w:t>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p>
    <w:p w:rsidR="00D67990" w:rsidRPr="004C2BFB" w:rsidRDefault="00D67990" w:rsidP="00DF5A09">
      <w:pPr>
        <w:pStyle w:val="ConsPlusNormal"/>
        <w:ind w:firstLine="567"/>
        <w:jc w:val="both"/>
        <w:rPr>
          <w:sz w:val="28"/>
          <w:szCs w:val="28"/>
        </w:rPr>
      </w:pPr>
      <w:r w:rsidRPr="004C2BFB">
        <w:rPr>
          <w:sz w:val="28"/>
          <w:szCs w:val="28"/>
        </w:rPr>
        <w:t xml:space="preserve">наименование получателя субсидии, с которым заключается </w:t>
      </w:r>
      <w:r w:rsidR="007E6AB4" w:rsidRPr="004C2BFB">
        <w:rPr>
          <w:sz w:val="28"/>
          <w:szCs w:val="28"/>
        </w:rPr>
        <w:t>соглашение</w:t>
      </w:r>
      <w:r w:rsidRPr="004C2BFB">
        <w:rPr>
          <w:sz w:val="28"/>
          <w:szCs w:val="28"/>
        </w:rPr>
        <w:t>, и размер предоставляемой ему субсидии.</w:t>
      </w:r>
    </w:p>
    <w:p w:rsidR="004951A4" w:rsidRPr="004C2BFB" w:rsidRDefault="004951A4" w:rsidP="00DF5A09">
      <w:pPr>
        <w:pStyle w:val="ConsPlusNormal"/>
        <w:ind w:firstLine="567"/>
        <w:jc w:val="both"/>
        <w:rPr>
          <w:sz w:val="28"/>
          <w:szCs w:val="28"/>
        </w:rPr>
      </w:pPr>
    </w:p>
    <w:p w:rsidR="00D67990" w:rsidRPr="004C2BFB" w:rsidRDefault="00D67990" w:rsidP="00B568D0">
      <w:pPr>
        <w:pStyle w:val="ConsPlusNormal"/>
        <w:ind w:firstLine="567"/>
        <w:jc w:val="both"/>
        <w:rPr>
          <w:color w:val="548DD4" w:themeColor="text2" w:themeTint="99"/>
          <w:sz w:val="28"/>
          <w:szCs w:val="28"/>
        </w:rPr>
      </w:pPr>
    </w:p>
    <w:p w:rsidR="00D67990" w:rsidRPr="004C2BFB" w:rsidRDefault="00D67990" w:rsidP="00B568D0">
      <w:pPr>
        <w:pStyle w:val="ConsPlusTitle"/>
        <w:ind w:firstLine="567"/>
        <w:jc w:val="center"/>
        <w:outlineLvl w:val="1"/>
        <w:rPr>
          <w:sz w:val="28"/>
          <w:szCs w:val="28"/>
        </w:rPr>
      </w:pPr>
      <w:r w:rsidRPr="004C2BFB">
        <w:rPr>
          <w:sz w:val="28"/>
          <w:szCs w:val="28"/>
        </w:rPr>
        <w:lastRenderedPageBreak/>
        <w:t>3. Условия и порядок предоставления субсидий</w:t>
      </w:r>
    </w:p>
    <w:p w:rsidR="00D67990" w:rsidRPr="004C2BFB" w:rsidRDefault="00D67990" w:rsidP="00B568D0">
      <w:pPr>
        <w:pStyle w:val="ConsPlusNormal"/>
        <w:ind w:firstLine="567"/>
        <w:jc w:val="both"/>
        <w:rPr>
          <w:sz w:val="28"/>
          <w:szCs w:val="28"/>
        </w:rPr>
      </w:pPr>
    </w:p>
    <w:p w:rsidR="00742FFB" w:rsidRPr="00742FFB" w:rsidRDefault="00D67990" w:rsidP="00742FFB">
      <w:pPr>
        <w:pStyle w:val="ConsPlusNormal"/>
        <w:ind w:firstLine="567"/>
        <w:jc w:val="both"/>
        <w:rPr>
          <w:sz w:val="28"/>
          <w:szCs w:val="28"/>
        </w:rPr>
      </w:pPr>
      <w:r w:rsidRPr="004C2BFB">
        <w:rPr>
          <w:sz w:val="28"/>
          <w:szCs w:val="28"/>
        </w:rPr>
        <w:t>3.1.</w:t>
      </w:r>
      <w:r w:rsidR="00742FFB">
        <w:rPr>
          <w:sz w:val="28"/>
          <w:szCs w:val="28"/>
        </w:rPr>
        <w:t xml:space="preserve"> </w:t>
      </w:r>
      <w:r w:rsidR="00742FFB" w:rsidRPr="00742FFB">
        <w:rPr>
          <w:sz w:val="28"/>
          <w:szCs w:val="28"/>
        </w:rPr>
        <w:t>Комитет определяет размеры субсидий на основании перечня затрат, связанных с содержанием имущества и оказанием услуг по присмотру и уходу за детьми, количества участников отбора, размера запрашиваемых субсидий и объема предусмотренных бюджетных средств.</w:t>
      </w:r>
    </w:p>
    <w:p w:rsidR="00742FFB" w:rsidRDefault="00742FFB" w:rsidP="00742FFB">
      <w:pPr>
        <w:pStyle w:val="ConsPlusNormal"/>
        <w:ind w:firstLine="567"/>
        <w:jc w:val="both"/>
        <w:rPr>
          <w:sz w:val="28"/>
          <w:szCs w:val="28"/>
        </w:rPr>
      </w:pPr>
      <w:r w:rsidRPr="00742FFB">
        <w:rPr>
          <w:sz w:val="28"/>
          <w:szCs w:val="28"/>
        </w:rPr>
        <w:t>В случае если объем запрашиваемых субсидий превышает объем бюджетных средств, предусмотренных на предоставление субсидий, субсидии распределяются между победителями отбора пропорционально объему запрашиваемых средств.</w:t>
      </w:r>
    </w:p>
    <w:p w:rsidR="00D67990" w:rsidRPr="004C2BFB" w:rsidRDefault="00157E11" w:rsidP="00B568D0">
      <w:pPr>
        <w:pStyle w:val="ConsPlusNormal"/>
        <w:ind w:firstLine="567"/>
        <w:jc w:val="both"/>
        <w:rPr>
          <w:sz w:val="28"/>
          <w:szCs w:val="28"/>
        </w:rPr>
      </w:pPr>
      <w:r w:rsidRPr="004C2BFB">
        <w:rPr>
          <w:sz w:val="28"/>
          <w:szCs w:val="28"/>
        </w:rPr>
        <w:t>Комитет</w:t>
      </w:r>
      <w:r w:rsidR="00D67990" w:rsidRPr="004C2BFB">
        <w:rPr>
          <w:sz w:val="28"/>
          <w:szCs w:val="28"/>
        </w:rPr>
        <w:t xml:space="preserve"> определяет размеры субсидий по формуле:</w:t>
      </w:r>
    </w:p>
    <w:p w:rsidR="0048716A" w:rsidRPr="00117176" w:rsidRDefault="00C2063D" w:rsidP="00B568D0">
      <w:pPr>
        <w:pStyle w:val="ConsPlusNormal"/>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i</m:t>
              </m:r>
            </m:sub>
          </m:sSub>
          <m:r>
            <w:rPr>
              <w:rFonts w:ascii="Cambria Math" w:hAnsi="Cambria Math"/>
              <w:sz w:val="28"/>
              <w:szCs w:val="28"/>
            </w:rPr>
            <m:t>=11000 ×</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jq</m:t>
                  </m:r>
                </m:sub>
              </m:sSub>
            </m:e>
          </m:nary>
        </m:oMath>
      </m:oMathPara>
    </w:p>
    <w:p w:rsidR="00D67990" w:rsidRPr="00117176" w:rsidRDefault="00D67990" w:rsidP="00B568D0">
      <w:pPr>
        <w:pStyle w:val="ConsPlusNormal"/>
        <w:ind w:firstLine="567"/>
        <w:jc w:val="both"/>
        <w:rPr>
          <w:sz w:val="28"/>
          <w:szCs w:val="28"/>
        </w:rPr>
      </w:pPr>
    </w:p>
    <w:p w:rsidR="00D67990" w:rsidRPr="00117176" w:rsidRDefault="0048716A" w:rsidP="00B568D0">
      <w:pPr>
        <w:pStyle w:val="ConsPlusNormal"/>
        <w:ind w:firstLine="567"/>
        <w:jc w:val="both"/>
        <w:rPr>
          <w:sz w:val="28"/>
          <w:szCs w:val="28"/>
        </w:rPr>
      </w:pPr>
      <w:r w:rsidRPr="00117176">
        <w:rPr>
          <w:sz w:val="28"/>
          <w:szCs w:val="28"/>
        </w:rPr>
        <w:t>гд</w:t>
      </w:r>
      <w:r w:rsidR="00D67990" w:rsidRPr="00117176">
        <w:rPr>
          <w:sz w:val="28"/>
          <w:szCs w:val="28"/>
        </w:rPr>
        <w:t>е:</w:t>
      </w:r>
    </w:p>
    <w:p w:rsidR="00D67990" w:rsidRPr="00117176" w:rsidRDefault="00D67990" w:rsidP="00B568D0">
      <w:pPr>
        <w:pStyle w:val="ConsPlusNormal"/>
        <w:ind w:firstLine="567"/>
        <w:jc w:val="both"/>
        <w:rPr>
          <w:sz w:val="28"/>
          <w:szCs w:val="28"/>
        </w:rPr>
      </w:pPr>
      <w:proofErr w:type="spellStart"/>
      <w:r w:rsidRPr="00117176">
        <w:rPr>
          <w:sz w:val="28"/>
          <w:szCs w:val="28"/>
        </w:rPr>
        <w:t>S</w:t>
      </w:r>
      <w:r w:rsidRPr="00117176">
        <w:rPr>
          <w:sz w:val="28"/>
          <w:szCs w:val="28"/>
          <w:vertAlign w:val="subscript"/>
        </w:rPr>
        <w:t>i</w:t>
      </w:r>
      <w:proofErr w:type="spellEnd"/>
      <w:r w:rsidRPr="00117176">
        <w:rPr>
          <w:sz w:val="28"/>
          <w:szCs w:val="28"/>
        </w:rPr>
        <w:t xml:space="preserve"> - объем средств, планируемых к выделению </w:t>
      </w:r>
      <w:proofErr w:type="spellStart"/>
      <w:r w:rsidRPr="00117176">
        <w:rPr>
          <w:sz w:val="28"/>
          <w:szCs w:val="28"/>
        </w:rPr>
        <w:t>i-му</w:t>
      </w:r>
      <w:proofErr w:type="spellEnd"/>
      <w:r w:rsidRPr="00117176">
        <w:rPr>
          <w:sz w:val="28"/>
          <w:szCs w:val="28"/>
        </w:rPr>
        <w:t xml:space="preserve"> получателю субсидии;</w:t>
      </w:r>
    </w:p>
    <w:p w:rsidR="00D67990" w:rsidRPr="004C2BFB" w:rsidRDefault="0048716A" w:rsidP="00B568D0">
      <w:pPr>
        <w:pStyle w:val="ConsPlusNormal"/>
        <w:ind w:firstLine="567"/>
        <w:jc w:val="both"/>
        <w:rPr>
          <w:sz w:val="28"/>
          <w:szCs w:val="28"/>
        </w:rPr>
      </w:pPr>
      <w:proofErr w:type="spellStart"/>
      <w:r w:rsidRPr="00117176">
        <w:rPr>
          <w:sz w:val="28"/>
          <w:szCs w:val="28"/>
        </w:rPr>
        <w:t>N</w:t>
      </w:r>
      <w:r w:rsidR="00D67990" w:rsidRPr="00117176">
        <w:rPr>
          <w:sz w:val="28"/>
          <w:szCs w:val="28"/>
        </w:rPr>
        <w:t>j</w:t>
      </w:r>
      <w:proofErr w:type="spellEnd"/>
      <w:r w:rsidRPr="00117176">
        <w:rPr>
          <w:sz w:val="28"/>
          <w:szCs w:val="28"/>
          <w:lang w:val="en-US"/>
        </w:rPr>
        <w:t>q</w:t>
      </w:r>
      <w:r w:rsidRPr="00117176">
        <w:rPr>
          <w:sz w:val="28"/>
          <w:szCs w:val="28"/>
        </w:rPr>
        <w:t xml:space="preserve"> - численность воспитанников у </w:t>
      </w:r>
      <w:r w:rsidRPr="00117176">
        <w:rPr>
          <w:sz w:val="28"/>
          <w:szCs w:val="28"/>
          <w:lang w:val="en-US"/>
        </w:rPr>
        <w:t>j</w:t>
      </w:r>
      <w:r w:rsidR="00D67990" w:rsidRPr="00117176">
        <w:rPr>
          <w:sz w:val="28"/>
          <w:szCs w:val="28"/>
        </w:rPr>
        <w:t xml:space="preserve">-го получателя субсидий в </w:t>
      </w:r>
      <w:r w:rsidRPr="00117176">
        <w:rPr>
          <w:sz w:val="28"/>
          <w:szCs w:val="28"/>
          <w:lang w:val="en-US"/>
        </w:rPr>
        <w:t>q</w:t>
      </w:r>
      <w:r w:rsidR="00D67990" w:rsidRPr="00117176">
        <w:rPr>
          <w:sz w:val="28"/>
          <w:szCs w:val="28"/>
        </w:rPr>
        <w:t>-м месяце</w:t>
      </w:r>
      <w:r w:rsidRPr="00117176">
        <w:rPr>
          <w:sz w:val="28"/>
          <w:szCs w:val="28"/>
        </w:rPr>
        <w:t>.</w:t>
      </w:r>
    </w:p>
    <w:p w:rsidR="00D67990" w:rsidRPr="004C2BFB" w:rsidRDefault="00D67990" w:rsidP="00B568D0">
      <w:pPr>
        <w:pStyle w:val="ConsPlusNormal"/>
        <w:ind w:firstLine="567"/>
        <w:jc w:val="both"/>
        <w:rPr>
          <w:color w:val="548DD4" w:themeColor="text2" w:themeTint="99"/>
          <w:sz w:val="28"/>
          <w:szCs w:val="28"/>
        </w:rPr>
      </w:pPr>
    </w:p>
    <w:p w:rsidR="00D56C33" w:rsidRDefault="00D67990" w:rsidP="00A874FD">
      <w:pPr>
        <w:pStyle w:val="ConsPlusNormal"/>
        <w:ind w:firstLine="567"/>
        <w:jc w:val="both"/>
        <w:rPr>
          <w:sz w:val="28"/>
          <w:szCs w:val="28"/>
        </w:rPr>
      </w:pPr>
      <w:r w:rsidRPr="004C2BFB">
        <w:rPr>
          <w:sz w:val="28"/>
          <w:szCs w:val="28"/>
        </w:rPr>
        <w:t xml:space="preserve">3.2. При наличии средств, предусмотренных на указанные цели в бюджетной росписи </w:t>
      </w:r>
      <w:r w:rsidR="00157E11" w:rsidRPr="004C2BFB">
        <w:rPr>
          <w:sz w:val="28"/>
          <w:szCs w:val="28"/>
        </w:rPr>
        <w:t>Комитета</w:t>
      </w:r>
      <w:r w:rsidRPr="004C2BFB">
        <w:rPr>
          <w:sz w:val="28"/>
          <w:szCs w:val="28"/>
        </w:rPr>
        <w:t>, и отсутствии конкурирующих заявок решение о предоставлении субсидии принимается в отношении одной частной образовательной организации в объеме запрашиваемых средств.</w:t>
      </w:r>
      <w:bookmarkStart w:id="11" w:name="P184"/>
      <w:bookmarkEnd w:id="11"/>
    </w:p>
    <w:p w:rsidR="00D56C33" w:rsidRDefault="00D56C33" w:rsidP="00A874FD">
      <w:pPr>
        <w:pStyle w:val="aff0"/>
        <w:spacing w:before="0" w:beforeAutospacing="0" w:after="0" w:afterAutospacing="0" w:line="180" w:lineRule="atLeast"/>
        <w:ind w:firstLine="540"/>
        <w:jc w:val="both"/>
        <w:rPr>
          <w:sz w:val="28"/>
          <w:szCs w:val="28"/>
        </w:rPr>
      </w:pPr>
      <w:r>
        <w:rPr>
          <w:sz w:val="28"/>
          <w:szCs w:val="28"/>
        </w:rPr>
        <w:t xml:space="preserve">3.3 </w:t>
      </w:r>
      <w:r w:rsidRPr="00D56C33">
        <w:rPr>
          <w:sz w:val="28"/>
          <w:szCs w:val="28"/>
        </w:rPr>
        <w:t>Субсидии предоставляются в размере не более 99 процентов фактических затрат в соответствии с перечнем затрат, связанных с содержанием имущества и оказанием услуг по присмотру и уходу за детьми. Размер субсидии в месяц на одного ребенка не может превышать 11000 рублей.</w:t>
      </w:r>
    </w:p>
    <w:p w:rsidR="00F12E5B" w:rsidRDefault="00D67990" w:rsidP="00A874FD">
      <w:pPr>
        <w:pStyle w:val="ConsPlusNormal"/>
        <w:ind w:firstLine="567"/>
        <w:jc w:val="both"/>
        <w:rPr>
          <w:sz w:val="28"/>
          <w:szCs w:val="28"/>
        </w:rPr>
      </w:pPr>
      <w:r w:rsidRPr="004C2BFB">
        <w:rPr>
          <w:sz w:val="28"/>
          <w:szCs w:val="28"/>
        </w:rPr>
        <w:t>3.</w:t>
      </w:r>
      <w:r w:rsidR="00D56C33">
        <w:rPr>
          <w:sz w:val="28"/>
          <w:szCs w:val="28"/>
        </w:rPr>
        <w:t>4</w:t>
      </w:r>
      <w:r w:rsidRPr="004C2BFB">
        <w:rPr>
          <w:sz w:val="28"/>
          <w:szCs w:val="28"/>
        </w:rPr>
        <w:t xml:space="preserve">. Субсидии предоставляются на возмещение </w:t>
      </w:r>
      <w:r w:rsidR="00EB1BC6" w:rsidRPr="004C2BFB">
        <w:rPr>
          <w:sz w:val="28"/>
          <w:szCs w:val="28"/>
        </w:rPr>
        <w:t>расходов</w:t>
      </w:r>
      <w:r w:rsidRPr="004C2BFB">
        <w:rPr>
          <w:sz w:val="28"/>
          <w:szCs w:val="28"/>
        </w:rPr>
        <w:t>, связанных с содержанием имущества и оказанием услуг по присмотру и уходу за детьми</w:t>
      </w:r>
      <w:r w:rsidR="00ED563B">
        <w:rPr>
          <w:sz w:val="28"/>
          <w:szCs w:val="28"/>
        </w:rPr>
        <w:t>:</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 коммунальные услуги, в том числе вывоз мусора;</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2) аренда помещений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3) аренда земельного участка для использования под игровую площадку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4) текущий ремонт помещений и территорий частной образовательной организации. Если сумма затрат на текущий ремонт помещений и территорий частной образовательной организации превышает 150000 рублей, необходимо представить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 xml:space="preserve">5) благоустройство игровой площадки частной образовательной организации, включая установку игрового оборудования. Если сумма затрат на благоустройство игровой площадки частной образовательной организации, включая установку игрового оборудования, превышает 100000 рублей, необходимо представить положительное заключение по итогам проверки </w:t>
      </w:r>
      <w:r w:rsidRPr="00ED563B">
        <w:rPr>
          <w:sz w:val="28"/>
          <w:szCs w:val="28"/>
        </w:rPr>
        <w:lastRenderedPageBreak/>
        <w:t>достоверности сметной стоимости, выданное государственным автономным учреждением "Управление государственной экспертизы Ленинградской области";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6) приобретение мебели;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7) оплата услуг по ремонту мебели;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8) приобретение мягкого инвентаря - постельных принадлежностей (матрасы, подушки, одеяла, спальные мешки) и белья (простыни, наволочки, пододеяльники);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9) приобретение посуды и столовых приборов для организации питания детей в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10) приобретение оборудования для пищеблока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11) техническое обслуживание систем энергоснабжения, теплоснабжения, вентиляции, кондиционирования, водоснабжения и канализации в здании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12) техническое обслуживание пожарной сигнализации и противопожарной защиты в помещениях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13) охрана здания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14) дератизация и дезинсекция помещений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15) чистка вентиляционных каналов;</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16) хозяйственные расходы;</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17) оплата услуг прачечной и химчистки;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18) расходы на медицинские услуги, оказанные работникам частной образовательной организации (проведение медицинских обследований и лабораторных исследований для внесения в личную медицинскую книжку);</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19) расходы на организацию благоприятного санитарно-эпидемиологического режима в частной образовательной организации (сокращенный анализ воды водопроводной холодной, определение бактерий группы кишечной палочки (БГКП) методом смывов, взятие смывов на паразитологию, измерение параметров микроклимата);</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20) расходы на питание детей во время пребывания в частной образовательной организации в размере не более 300 рублей в день на одного ребенка;</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21) транспортные расходы (доставка питания, белья, мебели, оборудования, песка);</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22) расходы на отопление (автономное);</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23) расходы на услуги связи, Интернет (не более двух единиц точек связи, не более одной единицы точки Интернета на каждое отдельно стоящее здание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2</w:t>
      </w:r>
      <w:r>
        <w:rPr>
          <w:sz w:val="28"/>
          <w:szCs w:val="28"/>
        </w:rPr>
        <w:t>4</w:t>
      </w:r>
      <w:r w:rsidRPr="00ED563B">
        <w:rPr>
          <w:sz w:val="28"/>
          <w:szCs w:val="28"/>
        </w:rPr>
        <w:t>) расходы на обслуживание оргтехники (не более четырех единиц на каждое отдельно стоящее здание частной образовательной организации);</w:t>
      </w:r>
    </w:p>
    <w:p w:rsidR="00ED563B" w:rsidRPr="00ED563B" w:rsidRDefault="00ED563B" w:rsidP="00A874FD">
      <w:pPr>
        <w:pStyle w:val="aff0"/>
        <w:spacing w:before="0" w:beforeAutospacing="0" w:after="0" w:afterAutospacing="0" w:line="180" w:lineRule="atLeast"/>
        <w:ind w:firstLine="540"/>
        <w:jc w:val="both"/>
        <w:rPr>
          <w:sz w:val="28"/>
          <w:szCs w:val="28"/>
        </w:rPr>
      </w:pPr>
      <w:r w:rsidRPr="00ED563B">
        <w:rPr>
          <w:sz w:val="28"/>
          <w:szCs w:val="28"/>
        </w:rPr>
        <w:t>2</w:t>
      </w:r>
      <w:r>
        <w:rPr>
          <w:sz w:val="28"/>
          <w:szCs w:val="28"/>
        </w:rPr>
        <w:t>5</w:t>
      </w:r>
      <w:r w:rsidRPr="00ED563B">
        <w:rPr>
          <w:sz w:val="28"/>
          <w:szCs w:val="28"/>
        </w:rPr>
        <w:t xml:space="preserve">) оплата труда и начисления по оплате труда работников, обеспечивающих содержание и функционирование зданий частной образовательной организации, в том числе функционирование систем отопления (истопники, кочегары, операторы </w:t>
      </w:r>
      <w:r w:rsidRPr="00ED563B">
        <w:rPr>
          <w:sz w:val="28"/>
          <w:szCs w:val="28"/>
        </w:rPr>
        <w:lastRenderedPageBreak/>
        <w:t xml:space="preserve">бойлерных и </w:t>
      </w:r>
      <w:proofErr w:type="spellStart"/>
      <w:r w:rsidRPr="00ED563B">
        <w:rPr>
          <w:sz w:val="28"/>
          <w:szCs w:val="28"/>
        </w:rPr>
        <w:t>хлораторных</w:t>
      </w:r>
      <w:proofErr w:type="spellEnd"/>
      <w:r w:rsidRPr="00ED563B">
        <w:rPr>
          <w:sz w:val="28"/>
          <w:szCs w:val="28"/>
        </w:rPr>
        <w:t>, слесари-сантехники, рабочие по комплексному обслуживанию и ремонту зданий, сторожа, электромонтеры по ремонту и обслуживанию электрооборудования, уборщики помещений, повара, водители, грузчики, кладовщики, подсобные рабочие, кастелянши, рабочие по стирке белья, плотники, дворники);</w:t>
      </w:r>
    </w:p>
    <w:p w:rsidR="00ED563B" w:rsidRPr="004C2BFB" w:rsidRDefault="00ED563B" w:rsidP="00A874FD">
      <w:pPr>
        <w:pStyle w:val="aff0"/>
        <w:spacing w:before="0" w:beforeAutospacing="0" w:after="0" w:afterAutospacing="0" w:line="180" w:lineRule="atLeast"/>
        <w:ind w:firstLine="540"/>
        <w:jc w:val="both"/>
        <w:rPr>
          <w:sz w:val="28"/>
          <w:szCs w:val="28"/>
        </w:rPr>
      </w:pPr>
      <w:r w:rsidRPr="00ED563B">
        <w:rPr>
          <w:sz w:val="28"/>
          <w:szCs w:val="28"/>
        </w:rPr>
        <w:t>2</w:t>
      </w:r>
      <w:r>
        <w:rPr>
          <w:sz w:val="28"/>
          <w:szCs w:val="28"/>
        </w:rPr>
        <w:t>6</w:t>
      </w:r>
      <w:r w:rsidRPr="00ED563B">
        <w:rPr>
          <w:sz w:val="28"/>
          <w:szCs w:val="28"/>
        </w:rPr>
        <w:t>) расходы на проведение проверки достоверности определения сметной стоимости на текущий ремонт помещений и территории частной образовательной организации и(или) благоустройство игровой площадки частной образовательной организации, включая установку игрового оборудования.</w:t>
      </w:r>
    </w:p>
    <w:p w:rsidR="00D67990" w:rsidRPr="004C2BFB" w:rsidRDefault="00D67990" w:rsidP="00A874FD">
      <w:pPr>
        <w:pStyle w:val="ConsPlusNormal"/>
        <w:ind w:firstLine="567"/>
        <w:jc w:val="both"/>
        <w:rPr>
          <w:sz w:val="28"/>
          <w:szCs w:val="28"/>
        </w:rPr>
      </w:pPr>
      <w:bookmarkStart w:id="12" w:name="P212"/>
      <w:bookmarkEnd w:id="12"/>
      <w:r w:rsidRPr="004C2BFB">
        <w:rPr>
          <w:sz w:val="28"/>
          <w:szCs w:val="28"/>
        </w:rPr>
        <w:t>3.</w:t>
      </w:r>
      <w:r w:rsidR="00D56C33">
        <w:rPr>
          <w:sz w:val="28"/>
          <w:szCs w:val="28"/>
        </w:rPr>
        <w:t>5</w:t>
      </w:r>
      <w:r w:rsidRPr="004C2BFB">
        <w:rPr>
          <w:sz w:val="28"/>
          <w:szCs w:val="28"/>
        </w:rPr>
        <w:t>. Достигнутым</w:t>
      </w:r>
      <w:r w:rsidR="009D3223" w:rsidRPr="004C2BFB">
        <w:rPr>
          <w:sz w:val="28"/>
          <w:szCs w:val="28"/>
        </w:rPr>
        <w:t>и</w:t>
      </w:r>
      <w:r w:rsidRPr="004C2BFB">
        <w:rPr>
          <w:sz w:val="28"/>
          <w:szCs w:val="28"/>
        </w:rPr>
        <w:t xml:space="preserve"> результат</w:t>
      </w:r>
      <w:r w:rsidR="009D3223" w:rsidRPr="004C2BFB">
        <w:rPr>
          <w:sz w:val="28"/>
          <w:szCs w:val="28"/>
        </w:rPr>
        <w:t>ами</w:t>
      </w:r>
      <w:r w:rsidRPr="004C2BFB">
        <w:rPr>
          <w:sz w:val="28"/>
          <w:szCs w:val="28"/>
        </w:rPr>
        <w:t xml:space="preserve"> предоставления субсидии явля</w:t>
      </w:r>
      <w:r w:rsidR="009D3223" w:rsidRPr="004C2BFB">
        <w:rPr>
          <w:sz w:val="28"/>
          <w:szCs w:val="28"/>
        </w:rPr>
        <w:t>ю</w:t>
      </w:r>
      <w:r w:rsidRPr="004C2BFB">
        <w:rPr>
          <w:sz w:val="28"/>
          <w:szCs w:val="28"/>
        </w:rPr>
        <w:t>тся</w:t>
      </w:r>
      <w:r w:rsidR="009D3223" w:rsidRPr="004C2BFB">
        <w:rPr>
          <w:sz w:val="28"/>
          <w:szCs w:val="28"/>
        </w:rPr>
        <w:t>:</w:t>
      </w:r>
      <w:r w:rsidRPr="004C2BFB">
        <w:rPr>
          <w:sz w:val="28"/>
          <w:szCs w:val="28"/>
        </w:rPr>
        <w:t xml:space="preserve"> </w:t>
      </w:r>
    </w:p>
    <w:p w:rsidR="00D67990" w:rsidRPr="004C2BFB" w:rsidRDefault="00D67990" w:rsidP="00A874FD">
      <w:pPr>
        <w:pStyle w:val="ConsPlusNormal"/>
        <w:ind w:firstLine="567"/>
        <w:jc w:val="both"/>
        <w:rPr>
          <w:sz w:val="28"/>
          <w:szCs w:val="28"/>
        </w:rPr>
      </w:pPr>
      <w:r w:rsidRPr="004C2BFB">
        <w:rPr>
          <w:sz w:val="28"/>
          <w:szCs w:val="28"/>
        </w:rPr>
        <w:t>размер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в частной образовательной организации, не более 5500 рублей в месяц;</w:t>
      </w:r>
    </w:p>
    <w:p w:rsidR="008474EB" w:rsidRPr="004C2BFB" w:rsidRDefault="008474EB" w:rsidP="00A874FD">
      <w:pPr>
        <w:pStyle w:val="ConsPlusNormal"/>
        <w:ind w:firstLine="567"/>
        <w:jc w:val="both"/>
        <w:rPr>
          <w:sz w:val="28"/>
          <w:szCs w:val="28"/>
        </w:rPr>
      </w:pPr>
      <w:r w:rsidRPr="004C2BFB">
        <w:rPr>
          <w:sz w:val="28"/>
          <w:szCs w:val="28"/>
        </w:rPr>
        <w:t>среднегодовая численность детей, осваивающих программы дошкольного образования</w:t>
      </w:r>
      <w:r w:rsidR="005E1762" w:rsidRPr="004C2BFB">
        <w:rPr>
          <w:sz w:val="28"/>
          <w:szCs w:val="28"/>
        </w:rPr>
        <w:t xml:space="preserve">, установленная в </w:t>
      </w:r>
      <w:r w:rsidR="007E6AB4" w:rsidRPr="004C2BFB">
        <w:rPr>
          <w:sz w:val="28"/>
          <w:szCs w:val="28"/>
        </w:rPr>
        <w:t>соглашении</w:t>
      </w:r>
      <w:r w:rsidR="009D3223" w:rsidRPr="004C2BFB">
        <w:rPr>
          <w:sz w:val="28"/>
          <w:szCs w:val="28"/>
        </w:rPr>
        <w:t>,</w:t>
      </w:r>
      <w:r w:rsidR="004752DC" w:rsidRPr="004C2BFB">
        <w:rPr>
          <w:sz w:val="28"/>
          <w:szCs w:val="28"/>
        </w:rPr>
        <w:t xml:space="preserve"> </w:t>
      </w:r>
      <w:r w:rsidR="00E32DAC">
        <w:rPr>
          <w:sz w:val="28"/>
          <w:szCs w:val="28"/>
        </w:rPr>
        <w:t>в</w:t>
      </w:r>
      <w:r w:rsidR="004752DC" w:rsidRPr="004C2BFB">
        <w:rPr>
          <w:sz w:val="28"/>
          <w:szCs w:val="28"/>
        </w:rPr>
        <w:t xml:space="preserve"> разрезе установленных режимов пребывания</w:t>
      </w:r>
      <w:r w:rsidRPr="004C2BFB">
        <w:rPr>
          <w:sz w:val="28"/>
          <w:szCs w:val="28"/>
        </w:rPr>
        <w:t>;</w:t>
      </w:r>
    </w:p>
    <w:p w:rsidR="00D43B1E" w:rsidRPr="004C2BFB" w:rsidRDefault="009D3223" w:rsidP="00A874FD">
      <w:pPr>
        <w:pStyle w:val="ConsPlusNormal"/>
        <w:ind w:firstLine="567"/>
        <w:jc w:val="both"/>
        <w:rPr>
          <w:sz w:val="28"/>
          <w:szCs w:val="28"/>
        </w:rPr>
      </w:pPr>
      <w:r w:rsidRPr="004C2BFB">
        <w:rPr>
          <w:sz w:val="28"/>
          <w:szCs w:val="28"/>
        </w:rPr>
        <w:t>заработная плата</w:t>
      </w:r>
      <w:r w:rsidR="003F1C4E" w:rsidRPr="004C2BFB">
        <w:rPr>
          <w:sz w:val="28"/>
          <w:szCs w:val="28"/>
        </w:rPr>
        <w:t xml:space="preserve"> </w:t>
      </w:r>
      <w:r w:rsidR="00D67990" w:rsidRPr="004C2BFB">
        <w:rPr>
          <w:sz w:val="28"/>
          <w:szCs w:val="28"/>
        </w:rPr>
        <w:t xml:space="preserve"> работников</w:t>
      </w:r>
      <w:r w:rsidR="003F1C4E" w:rsidRPr="004C2BFB">
        <w:rPr>
          <w:sz w:val="28"/>
          <w:szCs w:val="28"/>
        </w:rPr>
        <w:t>,</w:t>
      </w:r>
      <w:r w:rsidR="00D67990" w:rsidRPr="004C2BFB">
        <w:rPr>
          <w:sz w:val="28"/>
          <w:szCs w:val="28"/>
        </w:rPr>
        <w:t xml:space="preserve"> </w:t>
      </w:r>
      <w:r w:rsidR="005E1762" w:rsidRPr="004C2BFB">
        <w:rPr>
          <w:sz w:val="28"/>
          <w:szCs w:val="28"/>
        </w:rPr>
        <w:t>оплата которых</w:t>
      </w:r>
      <w:r w:rsidRPr="004C2BFB">
        <w:rPr>
          <w:sz w:val="28"/>
          <w:szCs w:val="28"/>
        </w:rPr>
        <w:t xml:space="preserve"> осуществляется за счет средств субсидии не </w:t>
      </w:r>
      <w:r w:rsidR="005E1762" w:rsidRPr="004C2BFB">
        <w:rPr>
          <w:sz w:val="28"/>
          <w:szCs w:val="28"/>
        </w:rPr>
        <w:t xml:space="preserve"> ниже минимального </w:t>
      </w:r>
      <w:proofErr w:type="gramStart"/>
      <w:r w:rsidR="005E1762" w:rsidRPr="004C2BFB">
        <w:rPr>
          <w:sz w:val="28"/>
          <w:szCs w:val="28"/>
        </w:rPr>
        <w:t>размера оплаты труда</w:t>
      </w:r>
      <w:proofErr w:type="gramEnd"/>
      <w:r w:rsidR="005E1762" w:rsidRPr="004C2BFB">
        <w:rPr>
          <w:sz w:val="28"/>
          <w:szCs w:val="28"/>
        </w:rPr>
        <w:t>, установленного в Ленинградской области;</w:t>
      </w:r>
      <w:r w:rsidR="00D43B1E" w:rsidRPr="004C2BFB">
        <w:rPr>
          <w:sz w:val="28"/>
          <w:szCs w:val="28"/>
        </w:rPr>
        <w:t xml:space="preserve"> </w:t>
      </w:r>
    </w:p>
    <w:p w:rsidR="00E72387" w:rsidRPr="004C2BFB" w:rsidRDefault="00E72387" w:rsidP="00A874FD">
      <w:pPr>
        <w:pStyle w:val="ConsPlusNormal"/>
        <w:ind w:firstLine="567"/>
        <w:jc w:val="both"/>
        <w:rPr>
          <w:sz w:val="28"/>
          <w:szCs w:val="28"/>
        </w:rPr>
      </w:pPr>
      <w:r w:rsidRPr="004C2BFB">
        <w:rPr>
          <w:sz w:val="28"/>
          <w:szCs w:val="28"/>
        </w:rPr>
        <w:t>о</w:t>
      </w:r>
      <w:r w:rsidR="009D3223" w:rsidRPr="004C2BFB">
        <w:rPr>
          <w:sz w:val="28"/>
          <w:szCs w:val="28"/>
        </w:rPr>
        <w:t xml:space="preserve">беспечения норм питания воспитанников в соответствии с требованиями </w:t>
      </w:r>
      <w:r w:rsidRPr="004C2BFB">
        <w:rPr>
          <w:sz w:val="28"/>
          <w:szCs w:val="28"/>
        </w:rPr>
        <w:t xml:space="preserve"> постановления  Главного государственного санитарного врача </w:t>
      </w:r>
      <w:r w:rsidR="00AA1C4C">
        <w:rPr>
          <w:sz w:val="28"/>
          <w:szCs w:val="28"/>
        </w:rPr>
        <w:t>Российской Федерации</w:t>
      </w:r>
      <w:r w:rsidRPr="004C2BFB">
        <w:rPr>
          <w:sz w:val="28"/>
          <w:szCs w:val="28"/>
        </w:rPr>
        <w:t xml:space="preserve">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4752DC" w:rsidRPr="004C2BFB" w:rsidRDefault="00E72387" w:rsidP="00A874FD">
      <w:pPr>
        <w:pStyle w:val="ConsPlusNormal"/>
        <w:ind w:firstLine="567"/>
        <w:jc w:val="both"/>
        <w:rPr>
          <w:sz w:val="28"/>
          <w:szCs w:val="28"/>
        </w:rPr>
      </w:pPr>
      <w:r w:rsidRPr="004C2BFB">
        <w:rPr>
          <w:sz w:val="28"/>
          <w:szCs w:val="28"/>
        </w:rPr>
        <w:t xml:space="preserve">оснащение оборудованием и мягким инвентарем в соответствии с требованиями </w:t>
      </w:r>
      <w:r w:rsidR="004752DC" w:rsidRPr="004C2BFB">
        <w:rPr>
          <w:sz w:val="28"/>
          <w:szCs w:val="28"/>
        </w:rPr>
        <w:t xml:space="preserve">постановления Главного государственного санитарного врача </w:t>
      </w:r>
      <w:r w:rsidR="003C047A">
        <w:rPr>
          <w:sz w:val="28"/>
          <w:szCs w:val="28"/>
        </w:rPr>
        <w:t>Российской Федерации</w:t>
      </w:r>
      <w:r w:rsidR="004752DC" w:rsidRPr="004C2BFB">
        <w:rPr>
          <w:sz w:val="28"/>
          <w:szCs w:val="28"/>
        </w:rPr>
        <w:t xml:space="preserve"> от 2 сентября 2020 года № 28 «Об утверждении санитарных правил СП 2.4.3648-20 </w:t>
      </w:r>
      <w:r w:rsidR="009D3223" w:rsidRPr="004C2BFB">
        <w:rPr>
          <w:sz w:val="28"/>
          <w:szCs w:val="28"/>
        </w:rPr>
        <w:t>«</w:t>
      </w:r>
      <w:r w:rsidR="004752DC" w:rsidRPr="004C2BFB">
        <w:rPr>
          <w:sz w:val="28"/>
          <w:szCs w:val="28"/>
        </w:rPr>
        <w:t>Санитарно-эпидемиологические требования к организациям воспитания и обучения, отдыха и оздоровления детей и молодежи»;</w:t>
      </w:r>
    </w:p>
    <w:p w:rsidR="00D43B1E" w:rsidRPr="004C2BFB" w:rsidRDefault="00D43B1E" w:rsidP="00A874FD">
      <w:pPr>
        <w:pStyle w:val="ConsPlusNormal"/>
        <w:ind w:firstLine="567"/>
        <w:jc w:val="both"/>
        <w:rPr>
          <w:sz w:val="28"/>
          <w:szCs w:val="28"/>
        </w:rPr>
      </w:pPr>
      <w:r w:rsidRPr="004C2BFB">
        <w:rPr>
          <w:sz w:val="28"/>
          <w:szCs w:val="28"/>
        </w:rPr>
        <w:t xml:space="preserve">отсутствие предписаний </w:t>
      </w:r>
      <w:r w:rsidR="00B37073" w:rsidRPr="004C2BFB">
        <w:rPr>
          <w:sz w:val="28"/>
          <w:szCs w:val="28"/>
        </w:rPr>
        <w:t>надзорных органов в соответствие</w:t>
      </w:r>
      <w:r w:rsidRPr="004C2BFB">
        <w:rPr>
          <w:sz w:val="28"/>
          <w:szCs w:val="28"/>
        </w:rPr>
        <w:t xml:space="preserve"> с </w:t>
      </w:r>
      <w:proofErr w:type="gramStart"/>
      <w:r w:rsidRPr="004C2BFB">
        <w:rPr>
          <w:sz w:val="28"/>
          <w:szCs w:val="28"/>
        </w:rPr>
        <w:t>которыми</w:t>
      </w:r>
      <w:proofErr w:type="gramEnd"/>
      <w:r w:rsidR="00B37073" w:rsidRPr="004C2BFB">
        <w:rPr>
          <w:sz w:val="28"/>
          <w:szCs w:val="28"/>
        </w:rPr>
        <w:t>,</w:t>
      </w:r>
      <w:r w:rsidRPr="004C2BFB">
        <w:rPr>
          <w:sz w:val="28"/>
          <w:szCs w:val="28"/>
        </w:rPr>
        <w:t xml:space="preserve"> требуется приостановка деятельности.</w:t>
      </w:r>
      <w:r w:rsidR="00B37073" w:rsidRPr="004C2BFB">
        <w:rPr>
          <w:sz w:val="28"/>
          <w:szCs w:val="28"/>
        </w:rPr>
        <w:t xml:space="preserve"> В случае наличия предписаний надзорных органов о приостановлении деятельности субсидия </w:t>
      </w:r>
      <w:r w:rsidR="009D3223" w:rsidRPr="004C2BFB">
        <w:rPr>
          <w:sz w:val="28"/>
          <w:szCs w:val="28"/>
        </w:rPr>
        <w:t>за</w:t>
      </w:r>
      <w:r w:rsidR="00B37073" w:rsidRPr="004C2BFB">
        <w:rPr>
          <w:sz w:val="28"/>
          <w:szCs w:val="28"/>
        </w:rPr>
        <w:t xml:space="preserve"> период приостановления деятельности</w:t>
      </w:r>
      <w:r w:rsidR="009D3223" w:rsidRPr="004C2BFB">
        <w:rPr>
          <w:sz w:val="28"/>
          <w:szCs w:val="28"/>
        </w:rPr>
        <w:t xml:space="preserve"> не выплачивается</w:t>
      </w:r>
      <w:r w:rsidR="00B37073" w:rsidRPr="004C2BFB">
        <w:rPr>
          <w:sz w:val="28"/>
          <w:szCs w:val="28"/>
        </w:rPr>
        <w:t>.</w:t>
      </w:r>
    </w:p>
    <w:p w:rsidR="00D67990" w:rsidRPr="004C2BFB" w:rsidRDefault="00D67990" w:rsidP="00A874FD">
      <w:pPr>
        <w:pStyle w:val="ConsPlusNormal"/>
        <w:ind w:firstLine="567"/>
        <w:jc w:val="both"/>
        <w:rPr>
          <w:sz w:val="28"/>
          <w:szCs w:val="28"/>
        </w:rPr>
      </w:pPr>
      <w:r w:rsidRPr="004C2BFB">
        <w:rPr>
          <w:sz w:val="28"/>
          <w:szCs w:val="28"/>
        </w:rPr>
        <w:t xml:space="preserve">Значения характеристик устанавливаются в </w:t>
      </w:r>
      <w:r w:rsidR="007E6AB4" w:rsidRPr="004C2BFB">
        <w:rPr>
          <w:sz w:val="28"/>
          <w:szCs w:val="28"/>
        </w:rPr>
        <w:t>соглашении</w:t>
      </w:r>
      <w:r w:rsidRPr="004C2BFB">
        <w:rPr>
          <w:sz w:val="28"/>
          <w:szCs w:val="28"/>
        </w:rPr>
        <w:t xml:space="preserve"> на текущий финансовый год однократно.</w:t>
      </w:r>
    </w:p>
    <w:p w:rsidR="00D67990" w:rsidRPr="004C2BFB" w:rsidRDefault="00D67990" w:rsidP="00A874FD">
      <w:pPr>
        <w:pStyle w:val="ConsPlusNormal"/>
        <w:ind w:firstLine="567"/>
        <w:jc w:val="both"/>
        <w:rPr>
          <w:sz w:val="28"/>
          <w:szCs w:val="28"/>
        </w:rPr>
      </w:pPr>
      <w:r w:rsidRPr="004C2BFB">
        <w:rPr>
          <w:sz w:val="28"/>
          <w:szCs w:val="28"/>
        </w:rPr>
        <w:t>3.</w:t>
      </w:r>
      <w:r w:rsidR="00D56C33">
        <w:rPr>
          <w:sz w:val="28"/>
          <w:szCs w:val="28"/>
        </w:rPr>
        <w:t>6.</w:t>
      </w:r>
      <w:r w:rsidRPr="004C2BFB">
        <w:rPr>
          <w:sz w:val="28"/>
          <w:szCs w:val="28"/>
        </w:rPr>
        <w:t xml:space="preserve"> Субсидии предоставляются частным образовательным организациям, заключившим с </w:t>
      </w:r>
      <w:r w:rsidR="007E6AB4" w:rsidRPr="004C2BFB">
        <w:rPr>
          <w:sz w:val="28"/>
          <w:szCs w:val="28"/>
        </w:rPr>
        <w:t xml:space="preserve">Комитетом по образованию </w:t>
      </w:r>
      <w:r w:rsidR="005C3198">
        <w:rPr>
          <w:sz w:val="28"/>
          <w:szCs w:val="28"/>
        </w:rPr>
        <w:t xml:space="preserve">администрации </w:t>
      </w:r>
      <w:r w:rsidR="007E6AB4" w:rsidRPr="004C2BFB">
        <w:rPr>
          <w:sz w:val="28"/>
          <w:szCs w:val="28"/>
        </w:rPr>
        <w:t>Ломоносовского муниципального района соглашени</w:t>
      </w:r>
      <w:r w:rsidR="001E3947" w:rsidRPr="004C2BFB">
        <w:rPr>
          <w:sz w:val="28"/>
          <w:szCs w:val="28"/>
        </w:rPr>
        <w:t>е</w:t>
      </w:r>
      <w:r w:rsidRPr="004C2BFB">
        <w:rPr>
          <w:sz w:val="28"/>
          <w:szCs w:val="28"/>
        </w:rPr>
        <w:t>.</w:t>
      </w:r>
    </w:p>
    <w:p w:rsidR="00D67990" w:rsidRDefault="00D67990" w:rsidP="00A874FD">
      <w:pPr>
        <w:pStyle w:val="ConsPlusNormal"/>
        <w:ind w:firstLine="567"/>
        <w:jc w:val="both"/>
        <w:rPr>
          <w:sz w:val="28"/>
          <w:szCs w:val="28"/>
        </w:rPr>
      </w:pPr>
      <w:bookmarkStart w:id="13" w:name="P219"/>
      <w:bookmarkEnd w:id="13"/>
      <w:r w:rsidRPr="004C2BFB">
        <w:rPr>
          <w:sz w:val="28"/>
          <w:szCs w:val="28"/>
        </w:rPr>
        <w:t>3.</w:t>
      </w:r>
      <w:r w:rsidR="00D56C33">
        <w:rPr>
          <w:sz w:val="28"/>
          <w:szCs w:val="28"/>
        </w:rPr>
        <w:t>7</w:t>
      </w:r>
      <w:r w:rsidRPr="004C2BFB">
        <w:rPr>
          <w:sz w:val="28"/>
          <w:szCs w:val="28"/>
        </w:rPr>
        <w:t>. Перечисление субсидий осуществляется в течение текущего финансового года</w:t>
      </w:r>
      <w:r w:rsidR="00CF016C" w:rsidRPr="004C2BFB">
        <w:rPr>
          <w:sz w:val="28"/>
          <w:szCs w:val="28"/>
        </w:rPr>
        <w:t xml:space="preserve"> не реже 1 раза в квартал,</w:t>
      </w:r>
      <w:r w:rsidRPr="004C2BFB">
        <w:rPr>
          <w:sz w:val="28"/>
          <w:szCs w:val="28"/>
        </w:rPr>
        <w:t xml:space="preserve"> на основании следующих документов, представляемых частными образовательными организациями в </w:t>
      </w:r>
      <w:r w:rsidR="00157E11" w:rsidRPr="004C2BFB">
        <w:rPr>
          <w:sz w:val="28"/>
          <w:szCs w:val="28"/>
        </w:rPr>
        <w:t>Комитет</w:t>
      </w:r>
      <w:r w:rsidR="00D56C33">
        <w:rPr>
          <w:sz w:val="28"/>
          <w:szCs w:val="28"/>
        </w:rPr>
        <w:t xml:space="preserve"> на бумажном носителе</w:t>
      </w:r>
      <w:r w:rsidRPr="004C2BFB">
        <w:rPr>
          <w:sz w:val="28"/>
          <w:szCs w:val="28"/>
        </w:rPr>
        <w:t>:</w:t>
      </w:r>
    </w:p>
    <w:p w:rsidR="00D56C33" w:rsidRPr="004C2BFB" w:rsidRDefault="00D56C33" w:rsidP="00A874FD">
      <w:pPr>
        <w:pStyle w:val="aff0"/>
        <w:spacing w:before="0" w:beforeAutospacing="0" w:after="0" w:afterAutospacing="0" w:line="180" w:lineRule="atLeast"/>
        <w:ind w:firstLine="540"/>
        <w:jc w:val="both"/>
        <w:rPr>
          <w:sz w:val="28"/>
          <w:szCs w:val="28"/>
        </w:rPr>
      </w:pPr>
      <w:proofErr w:type="gramStart"/>
      <w:r w:rsidRPr="00D56C33">
        <w:rPr>
          <w:sz w:val="28"/>
          <w:szCs w:val="28"/>
        </w:rPr>
        <w:lastRenderedPageBreak/>
        <w:t>документов финансовой отчетности (первичные и платежные), подтверждающих осуществление затрат, предусмотренных настоящим Порядком;</w:t>
      </w:r>
      <w:proofErr w:type="gramEnd"/>
    </w:p>
    <w:p w:rsidR="00D67990" w:rsidRDefault="00D67990" w:rsidP="00A874FD">
      <w:pPr>
        <w:pStyle w:val="ConsPlusNormal"/>
        <w:ind w:firstLine="567"/>
        <w:jc w:val="both"/>
        <w:rPr>
          <w:sz w:val="28"/>
          <w:szCs w:val="28"/>
        </w:rPr>
      </w:pPr>
      <w:proofErr w:type="gramStart"/>
      <w:r w:rsidRPr="004C2BFB">
        <w:rPr>
          <w:sz w:val="28"/>
          <w:szCs w:val="28"/>
        </w:rPr>
        <w:t>документа, подтверждающего контингент воспитанников</w:t>
      </w:r>
      <w:r w:rsidR="004951A4" w:rsidRPr="004C2BFB">
        <w:rPr>
          <w:sz w:val="28"/>
          <w:szCs w:val="28"/>
        </w:rPr>
        <w:t xml:space="preserve"> в соответствии с ЕАИС «Электронный детский сад»</w:t>
      </w:r>
      <w:r w:rsidRPr="004C2BFB">
        <w:rPr>
          <w:sz w:val="28"/>
          <w:szCs w:val="28"/>
        </w:rPr>
        <w:t>, которым фактически оказаны услуги с установленным размером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в частной образовательной организации, не более 5500 рублей в месяц</w:t>
      </w:r>
      <w:r w:rsidR="0030354F">
        <w:rPr>
          <w:sz w:val="28"/>
          <w:szCs w:val="28"/>
        </w:rPr>
        <w:t>;</w:t>
      </w:r>
      <w:proofErr w:type="gramEnd"/>
    </w:p>
    <w:p w:rsidR="0030354F" w:rsidRPr="004C2BFB" w:rsidRDefault="0030354F" w:rsidP="00A874FD">
      <w:pPr>
        <w:pStyle w:val="aff0"/>
        <w:spacing w:before="0" w:beforeAutospacing="0" w:after="0" w:afterAutospacing="0" w:line="180" w:lineRule="atLeast"/>
        <w:ind w:firstLine="540"/>
        <w:jc w:val="both"/>
        <w:rPr>
          <w:sz w:val="28"/>
          <w:szCs w:val="28"/>
        </w:rPr>
      </w:pPr>
      <w:r w:rsidRPr="0030354F">
        <w:rPr>
          <w:sz w:val="28"/>
          <w:szCs w:val="28"/>
        </w:rPr>
        <w:t xml:space="preserve">документа, подтверждающего учет расходов по видам затрат, указанных в </w:t>
      </w:r>
      <w:hyperlink r:id="rId24" w:history="1">
        <w:r w:rsidRPr="0030354F">
          <w:rPr>
            <w:sz w:val="28"/>
            <w:szCs w:val="28"/>
          </w:rPr>
          <w:t>пункте 3.4</w:t>
        </w:r>
      </w:hyperlink>
      <w:r w:rsidRPr="0030354F">
        <w:rPr>
          <w:sz w:val="28"/>
          <w:szCs w:val="28"/>
        </w:rPr>
        <w:t xml:space="preserve"> настоящего Порядка.</w:t>
      </w:r>
    </w:p>
    <w:p w:rsidR="00D67990" w:rsidRDefault="00D67990" w:rsidP="00A874FD">
      <w:pPr>
        <w:pStyle w:val="ConsPlusNormal"/>
        <w:ind w:firstLine="567"/>
        <w:jc w:val="both"/>
        <w:rPr>
          <w:sz w:val="28"/>
          <w:szCs w:val="28"/>
        </w:rPr>
      </w:pPr>
      <w:bookmarkStart w:id="14" w:name="P240"/>
      <w:bookmarkEnd w:id="14"/>
      <w:r w:rsidRPr="004C2BFB">
        <w:rPr>
          <w:sz w:val="28"/>
          <w:szCs w:val="28"/>
        </w:rPr>
        <w:t>3.</w:t>
      </w:r>
      <w:r w:rsidR="00323492">
        <w:rPr>
          <w:sz w:val="28"/>
          <w:szCs w:val="28"/>
        </w:rPr>
        <w:t>8</w:t>
      </w:r>
      <w:r w:rsidRPr="004C2BFB">
        <w:rPr>
          <w:sz w:val="28"/>
          <w:szCs w:val="28"/>
        </w:rPr>
        <w:t>. Основаниями для отказа в предоставлении частным образовательным организациям субсидии являются:</w:t>
      </w:r>
    </w:p>
    <w:p w:rsidR="0030354F" w:rsidRPr="004C2BFB" w:rsidRDefault="0030354F" w:rsidP="00A874FD">
      <w:pPr>
        <w:pStyle w:val="aff0"/>
        <w:spacing w:before="0" w:beforeAutospacing="0" w:after="0" w:afterAutospacing="0" w:line="180" w:lineRule="atLeast"/>
        <w:ind w:firstLine="540"/>
        <w:jc w:val="both"/>
        <w:rPr>
          <w:sz w:val="28"/>
          <w:szCs w:val="28"/>
        </w:rPr>
      </w:pPr>
      <w:r w:rsidRPr="0030354F">
        <w:rPr>
          <w:sz w:val="28"/>
          <w:szCs w:val="28"/>
        </w:rPr>
        <w:t xml:space="preserve">несоответствие представленных частной образовательной организацией документов требованиям, указанным в </w:t>
      </w:r>
      <w:hyperlink r:id="rId25" w:history="1">
        <w:r w:rsidRPr="0030354F">
          <w:rPr>
            <w:sz w:val="28"/>
            <w:szCs w:val="28"/>
          </w:rPr>
          <w:t>пункте 3.7</w:t>
        </w:r>
      </w:hyperlink>
      <w:r w:rsidRPr="0030354F">
        <w:rPr>
          <w:sz w:val="28"/>
          <w:szCs w:val="28"/>
        </w:rPr>
        <w:t xml:space="preserve"> настоящего Порядка, или непредставление (представление не в полном объеме) указанных документов;</w:t>
      </w:r>
    </w:p>
    <w:p w:rsidR="00D67990" w:rsidRPr="004C2BFB" w:rsidRDefault="00D67990" w:rsidP="00A874FD">
      <w:pPr>
        <w:pStyle w:val="ConsPlusNormal"/>
        <w:ind w:firstLine="567"/>
        <w:jc w:val="both"/>
        <w:rPr>
          <w:sz w:val="28"/>
          <w:szCs w:val="28"/>
        </w:rPr>
      </w:pPr>
      <w:r w:rsidRPr="004C2BFB">
        <w:rPr>
          <w:sz w:val="28"/>
          <w:szCs w:val="28"/>
        </w:rPr>
        <w:t>установление факта недостоверности представленной частной образовательной организацией информации.</w:t>
      </w:r>
    </w:p>
    <w:p w:rsidR="00D67990" w:rsidRPr="004C2BFB" w:rsidRDefault="00D67990" w:rsidP="00A874FD">
      <w:pPr>
        <w:pStyle w:val="ConsPlusNormal"/>
        <w:ind w:firstLine="567"/>
        <w:jc w:val="both"/>
        <w:rPr>
          <w:sz w:val="28"/>
          <w:szCs w:val="28"/>
        </w:rPr>
      </w:pPr>
      <w:r w:rsidRPr="004C2BFB">
        <w:rPr>
          <w:sz w:val="28"/>
          <w:szCs w:val="28"/>
        </w:rPr>
        <w:t>3</w:t>
      </w:r>
      <w:r w:rsidR="006C7245" w:rsidRPr="004C2BFB">
        <w:rPr>
          <w:sz w:val="28"/>
          <w:szCs w:val="28"/>
        </w:rPr>
        <w:t>.</w:t>
      </w:r>
      <w:r w:rsidR="00323492">
        <w:rPr>
          <w:sz w:val="28"/>
          <w:szCs w:val="28"/>
        </w:rPr>
        <w:t>9</w:t>
      </w:r>
      <w:r w:rsidRPr="004C2BFB">
        <w:rPr>
          <w:sz w:val="28"/>
          <w:szCs w:val="28"/>
        </w:rPr>
        <w:t xml:space="preserve">. Субсидия перечисляется на расчетный счет, указанный частной образовательной организацией в заявлении на участие в отборе, </w:t>
      </w:r>
      <w:r w:rsidR="006C7245" w:rsidRPr="004C2BFB">
        <w:rPr>
          <w:sz w:val="28"/>
          <w:szCs w:val="28"/>
        </w:rPr>
        <w:t xml:space="preserve">в соответствии с кассовым планом, являющимся неотъемлемой частью </w:t>
      </w:r>
      <w:r w:rsidR="007E6AB4" w:rsidRPr="004C2BFB">
        <w:rPr>
          <w:sz w:val="28"/>
          <w:szCs w:val="28"/>
        </w:rPr>
        <w:t>соглашения</w:t>
      </w:r>
      <w:r w:rsidR="006C7245" w:rsidRPr="004C2BFB">
        <w:rPr>
          <w:sz w:val="28"/>
          <w:szCs w:val="28"/>
        </w:rPr>
        <w:t>.</w:t>
      </w:r>
    </w:p>
    <w:p w:rsidR="00D67990" w:rsidRPr="004C2BFB" w:rsidRDefault="00D67990" w:rsidP="00A874FD">
      <w:pPr>
        <w:pStyle w:val="ConsPlusNormal"/>
        <w:ind w:firstLine="567"/>
        <w:jc w:val="both"/>
        <w:rPr>
          <w:sz w:val="28"/>
          <w:szCs w:val="28"/>
        </w:rPr>
      </w:pPr>
      <w:r w:rsidRPr="004C2BFB">
        <w:rPr>
          <w:sz w:val="28"/>
          <w:szCs w:val="28"/>
        </w:rPr>
        <w:t>3.1</w:t>
      </w:r>
      <w:r w:rsidR="00323492">
        <w:rPr>
          <w:sz w:val="28"/>
          <w:szCs w:val="28"/>
        </w:rPr>
        <w:t>0</w:t>
      </w:r>
      <w:r w:rsidRPr="004C2BFB">
        <w:rPr>
          <w:sz w:val="28"/>
          <w:szCs w:val="28"/>
        </w:rPr>
        <w:t>. Основаниями для перечисления субсидии на расчетный счет победителя отбора являются заключенн</w:t>
      </w:r>
      <w:r w:rsidR="007E6AB4" w:rsidRPr="004C2BFB">
        <w:rPr>
          <w:sz w:val="28"/>
          <w:szCs w:val="28"/>
        </w:rPr>
        <w:t>ое</w:t>
      </w:r>
      <w:r w:rsidRPr="004C2BFB">
        <w:rPr>
          <w:sz w:val="28"/>
          <w:szCs w:val="28"/>
        </w:rPr>
        <w:t xml:space="preserve"> между </w:t>
      </w:r>
      <w:r w:rsidR="007E6AB4" w:rsidRPr="004C2BFB">
        <w:rPr>
          <w:sz w:val="28"/>
          <w:szCs w:val="28"/>
        </w:rPr>
        <w:t>Комитетом</w:t>
      </w:r>
      <w:r w:rsidRPr="004C2BFB">
        <w:rPr>
          <w:sz w:val="28"/>
          <w:szCs w:val="28"/>
        </w:rPr>
        <w:t xml:space="preserve"> и победителем отбора </w:t>
      </w:r>
      <w:r w:rsidR="007E6AB4" w:rsidRPr="004C2BFB">
        <w:rPr>
          <w:sz w:val="28"/>
          <w:szCs w:val="28"/>
        </w:rPr>
        <w:t>соглашение</w:t>
      </w:r>
      <w:r w:rsidRPr="004C2BFB">
        <w:rPr>
          <w:sz w:val="28"/>
          <w:szCs w:val="28"/>
        </w:rPr>
        <w:t xml:space="preserve"> и </w:t>
      </w:r>
      <w:r w:rsidR="00CE6EB7" w:rsidRPr="004C2BFB">
        <w:rPr>
          <w:sz w:val="28"/>
          <w:szCs w:val="28"/>
        </w:rPr>
        <w:t>распоряжение</w:t>
      </w:r>
      <w:r w:rsidRPr="004C2BFB">
        <w:rPr>
          <w:sz w:val="28"/>
          <w:szCs w:val="28"/>
        </w:rPr>
        <w:t xml:space="preserve"> </w:t>
      </w:r>
      <w:r w:rsidR="007E6AB4" w:rsidRPr="004C2BFB">
        <w:rPr>
          <w:sz w:val="28"/>
          <w:szCs w:val="28"/>
        </w:rPr>
        <w:t>Комитета</w:t>
      </w:r>
      <w:r w:rsidR="00CE6EB7" w:rsidRPr="004C2BFB">
        <w:rPr>
          <w:sz w:val="28"/>
          <w:szCs w:val="28"/>
        </w:rPr>
        <w:t xml:space="preserve"> по образованию </w:t>
      </w:r>
      <w:r w:rsidR="003C047A">
        <w:rPr>
          <w:sz w:val="28"/>
          <w:szCs w:val="28"/>
        </w:rPr>
        <w:t xml:space="preserve">администрации </w:t>
      </w:r>
      <w:r w:rsidR="00CE6EB7" w:rsidRPr="004C2BFB">
        <w:rPr>
          <w:sz w:val="28"/>
          <w:szCs w:val="28"/>
        </w:rPr>
        <w:t>Ломоносовского муниципального района Ленинградской области</w:t>
      </w:r>
      <w:r w:rsidR="006C7245" w:rsidRPr="004C2BFB">
        <w:rPr>
          <w:sz w:val="28"/>
          <w:szCs w:val="28"/>
        </w:rPr>
        <w:t>.</w:t>
      </w:r>
    </w:p>
    <w:p w:rsidR="00D67990" w:rsidRPr="004C2BFB" w:rsidRDefault="00D67990" w:rsidP="00A874FD">
      <w:pPr>
        <w:pStyle w:val="ConsPlusNormal"/>
        <w:ind w:firstLine="567"/>
        <w:jc w:val="both"/>
        <w:rPr>
          <w:color w:val="548DD4" w:themeColor="text2" w:themeTint="99"/>
          <w:sz w:val="28"/>
          <w:szCs w:val="28"/>
        </w:rPr>
      </w:pPr>
    </w:p>
    <w:p w:rsidR="00D67990" w:rsidRPr="004C2BFB" w:rsidRDefault="00D67990" w:rsidP="00B568D0">
      <w:pPr>
        <w:pStyle w:val="ConsPlusTitle"/>
        <w:ind w:firstLine="567"/>
        <w:jc w:val="center"/>
        <w:outlineLvl w:val="1"/>
        <w:rPr>
          <w:sz w:val="28"/>
          <w:szCs w:val="28"/>
        </w:rPr>
      </w:pPr>
      <w:r w:rsidRPr="004C2BFB">
        <w:rPr>
          <w:sz w:val="28"/>
          <w:szCs w:val="28"/>
        </w:rPr>
        <w:t>4. Требования к отчетности</w:t>
      </w:r>
    </w:p>
    <w:p w:rsidR="00D67990" w:rsidRPr="004C2BFB" w:rsidRDefault="00D67990" w:rsidP="00B568D0">
      <w:pPr>
        <w:pStyle w:val="ConsPlusNormal"/>
        <w:ind w:firstLine="567"/>
        <w:jc w:val="both"/>
        <w:rPr>
          <w:color w:val="548DD4" w:themeColor="text2" w:themeTint="99"/>
          <w:sz w:val="28"/>
          <w:szCs w:val="28"/>
        </w:rPr>
      </w:pPr>
    </w:p>
    <w:p w:rsidR="00D67990" w:rsidRPr="004C2BFB" w:rsidRDefault="00D67990" w:rsidP="00B568D0">
      <w:pPr>
        <w:pStyle w:val="ConsPlusNormal"/>
        <w:ind w:firstLine="567"/>
        <w:jc w:val="both"/>
        <w:rPr>
          <w:sz w:val="28"/>
          <w:szCs w:val="28"/>
        </w:rPr>
      </w:pPr>
      <w:r w:rsidRPr="004C2BFB">
        <w:rPr>
          <w:sz w:val="28"/>
          <w:szCs w:val="28"/>
        </w:rPr>
        <w:t>4.1. Отчет о достижении результат</w:t>
      </w:r>
      <w:r w:rsidR="003F1C4E" w:rsidRPr="004C2BFB">
        <w:rPr>
          <w:sz w:val="28"/>
          <w:szCs w:val="28"/>
        </w:rPr>
        <w:t>ов</w:t>
      </w:r>
      <w:r w:rsidRPr="004C2BFB">
        <w:rPr>
          <w:sz w:val="28"/>
          <w:szCs w:val="28"/>
        </w:rPr>
        <w:t xml:space="preserve"> предоставления субсидии</w:t>
      </w:r>
      <w:r w:rsidR="003F1C4E" w:rsidRPr="004C2BFB">
        <w:rPr>
          <w:sz w:val="28"/>
          <w:szCs w:val="28"/>
        </w:rPr>
        <w:t xml:space="preserve"> за квартал, год</w:t>
      </w:r>
      <w:r w:rsidRPr="004C2BFB">
        <w:rPr>
          <w:sz w:val="28"/>
          <w:szCs w:val="28"/>
        </w:rPr>
        <w:t xml:space="preserve"> (далее - отчет) представляется в </w:t>
      </w:r>
      <w:r w:rsidR="007E6AB4" w:rsidRPr="004C2BFB">
        <w:rPr>
          <w:sz w:val="28"/>
          <w:szCs w:val="28"/>
        </w:rPr>
        <w:t>Комитет</w:t>
      </w:r>
      <w:r w:rsidRPr="004C2BFB">
        <w:rPr>
          <w:sz w:val="28"/>
          <w:szCs w:val="28"/>
        </w:rPr>
        <w:t xml:space="preserve"> по типовой форме</w:t>
      </w:r>
      <w:r w:rsidR="003F1C4E" w:rsidRPr="004C2BFB">
        <w:rPr>
          <w:sz w:val="28"/>
          <w:szCs w:val="28"/>
        </w:rPr>
        <w:t xml:space="preserve"> в сроки, установленные </w:t>
      </w:r>
      <w:r w:rsidR="007E6AB4" w:rsidRPr="004C2BFB">
        <w:rPr>
          <w:sz w:val="28"/>
          <w:szCs w:val="28"/>
        </w:rPr>
        <w:t>соглашением</w:t>
      </w:r>
      <w:r w:rsidR="00C96225" w:rsidRPr="004C2BFB">
        <w:rPr>
          <w:sz w:val="28"/>
          <w:szCs w:val="28"/>
        </w:rPr>
        <w:t>, но не реже одного раза в квартал.</w:t>
      </w:r>
    </w:p>
    <w:p w:rsidR="00D67990" w:rsidRPr="004C2BFB" w:rsidRDefault="00D67990" w:rsidP="00B568D0">
      <w:pPr>
        <w:pStyle w:val="ConsPlusNormal"/>
        <w:ind w:firstLine="567"/>
        <w:jc w:val="both"/>
        <w:rPr>
          <w:sz w:val="28"/>
          <w:szCs w:val="28"/>
        </w:rPr>
      </w:pPr>
      <w:r w:rsidRPr="004C2BFB">
        <w:rPr>
          <w:sz w:val="28"/>
          <w:szCs w:val="28"/>
        </w:rPr>
        <w:t>4.2. К отчету прилагаются документы, подтверждающие достижение результата предоставления субсидии и характеристик за отчетный период: копия акта частной образовательной организации, утверждающего размер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не более 5500 рублей в месяц, справка, подтверждающая расчет</w:t>
      </w:r>
      <w:r w:rsidR="0030354F">
        <w:rPr>
          <w:sz w:val="28"/>
          <w:szCs w:val="28"/>
        </w:rPr>
        <w:t xml:space="preserve"> увеличенной</w:t>
      </w:r>
      <w:r w:rsidRPr="004C2BFB">
        <w:rPr>
          <w:sz w:val="28"/>
          <w:szCs w:val="28"/>
        </w:rPr>
        <w:t xml:space="preserve"> средней заработной платы работников</w:t>
      </w:r>
      <w:r w:rsidR="003F1C4E" w:rsidRPr="004C2BFB">
        <w:rPr>
          <w:sz w:val="28"/>
          <w:szCs w:val="28"/>
        </w:rPr>
        <w:t>, оплата которых производится за счет суб</w:t>
      </w:r>
      <w:r w:rsidR="004752DC" w:rsidRPr="004C2BFB">
        <w:rPr>
          <w:sz w:val="28"/>
          <w:szCs w:val="28"/>
        </w:rPr>
        <w:t>с</w:t>
      </w:r>
      <w:r w:rsidR="003F1C4E" w:rsidRPr="004C2BFB">
        <w:rPr>
          <w:sz w:val="28"/>
          <w:szCs w:val="28"/>
        </w:rPr>
        <w:t>идии</w:t>
      </w:r>
      <w:r w:rsidR="00E72387" w:rsidRPr="004C2BFB">
        <w:rPr>
          <w:sz w:val="28"/>
          <w:szCs w:val="28"/>
        </w:rPr>
        <w:t>, отчет по соблюдению норм питания.</w:t>
      </w:r>
    </w:p>
    <w:p w:rsidR="00D67990" w:rsidRPr="004C2BFB" w:rsidRDefault="00D67990" w:rsidP="00B568D0">
      <w:pPr>
        <w:pStyle w:val="ConsPlusNormal"/>
        <w:ind w:firstLine="567"/>
        <w:jc w:val="both"/>
        <w:rPr>
          <w:sz w:val="28"/>
          <w:szCs w:val="28"/>
        </w:rPr>
      </w:pPr>
      <w:r w:rsidRPr="004C2BFB">
        <w:rPr>
          <w:sz w:val="28"/>
          <w:szCs w:val="28"/>
        </w:rPr>
        <w:t xml:space="preserve">4.3. Сроки и формы представления получателем субсидии дополнительной отчетности устанавливаются </w:t>
      </w:r>
      <w:r w:rsidR="007E6AB4" w:rsidRPr="004C2BFB">
        <w:rPr>
          <w:sz w:val="28"/>
          <w:szCs w:val="28"/>
        </w:rPr>
        <w:t>Комитетом</w:t>
      </w:r>
      <w:r w:rsidRPr="004C2BFB">
        <w:rPr>
          <w:sz w:val="28"/>
          <w:szCs w:val="28"/>
        </w:rPr>
        <w:t xml:space="preserve"> в </w:t>
      </w:r>
      <w:r w:rsidR="007E6AB4" w:rsidRPr="004C2BFB">
        <w:rPr>
          <w:sz w:val="28"/>
          <w:szCs w:val="28"/>
        </w:rPr>
        <w:t>соглашении</w:t>
      </w:r>
      <w:r w:rsidRPr="004C2BFB">
        <w:rPr>
          <w:sz w:val="28"/>
          <w:szCs w:val="28"/>
        </w:rPr>
        <w:t>.</w:t>
      </w:r>
    </w:p>
    <w:p w:rsidR="00D67990" w:rsidRPr="004C2BFB" w:rsidRDefault="00D67990" w:rsidP="00B568D0">
      <w:pPr>
        <w:pStyle w:val="ConsPlusNormal"/>
        <w:ind w:firstLine="567"/>
        <w:jc w:val="both"/>
        <w:rPr>
          <w:sz w:val="28"/>
          <w:szCs w:val="28"/>
        </w:rPr>
      </w:pPr>
    </w:p>
    <w:p w:rsidR="00D67990" w:rsidRPr="004C2BFB" w:rsidRDefault="00D67990" w:rsidP="00B568D0">
      <w:pPr>
        <w:pStyle w:val="ConsPlusTitle"/>
        <w:ind w:firstLine="567"/>
        <w:jc w:val="center"/>
        <w:outlineLvl w:val="1"/>
        <w:rPr>
          <w:sz w:val="28"/>
          <w:szCs w:val="28"/>
        </w:rPr>
      </w:pPr>
      <w:r w:rsidRPr="004C2BFB">
        <w:rPr>
          <w:sz w:val="28"/>
          <w:szCs w:val="28"/>
        </w:rPr>
        <w:t>5. Требования к осуществлению контроля</w:t>
      </w:r>
    </w:p>
    <w:p w:rsidR="00D67990" w:rsidRPr="004C2BFB" w:rsidRDefault="00D67990" w:rsidP="00B568D0">
      <w:pPr>
        <w:pStyle w:val="ConsPlusTitle"/>
        <w:ind w:firstLine="567"/>
        <w:jc w:val="center"/>
        <w:rPr>
          <w:sz w:val="28"/>
          <w:szCs w:val="28"/>
        </w:rPr>
      </w:pPr>
      <w:r w:rsidRPr="004C2BFB">
        <w:rPr>
          <w:sz w:val="28"/>
          <w:szCs w:val="28"/>
        </w:rPr>
        <w:t>за соблюдением условий и порядка предоставления субсидий,</w:t>
      </w:r>
    </w:p>
    <w:p w:rsidR="00D67990" w:rsidRPr="004C2BFB" w:rsidRDefault="00D67990" w:rsidP="00B568D0">
      <w:pPr>
        <w:pStyle w:val="ConsPlusTitle"/>
        <w:ind w:firstLine="567"/>
        <w:jc w:val="center"/>
        <w:rPr>
          <w:sz w:val="28"/>
          <w:szCs w:val="28"/>
        </w:rPr>
      </w:pPr>
      <w:r w:rsidRPr="004C2BFB">
        <w:rPr>
          <w:sz w:val="28"/>
          <w:szCs w:val="28"/>
        </w:rPr>
        <w:lastRenderedPageBreak/>
        <w:t>ответственность за их нарушение</w:t>
      </w:r>
    </w:p>
    <w:p w:rsidR="00D67990" w:rsidRPr="004C2BFB" w:rsidRDefault="00D67990" w:rsidP="00B568D0">
      <w:pPr>
        <w:pStyle w:val="ConsPlusNormal"/>
        <w:ind w:firstLine="567"/>
        <w:jc w:val="center"/>
        <w:rPr>
          <w:sz w:val="28"/>
          <w:szCs w:val="28"/>
        </w:rPr>
      </w:pPr>
    </w:p>
    <w:p w:rsidR="00D67990" w:rsidRPr="004C2BFB" w:rsidRDefault="00D67990" w:rsidP="002B4583">
      <w:pPr>
        <w:pStyle w:val="ConsPlusNormal"/>
        <w:ind w:firstLine="567"/>
        <w:jc w:val="both"/>
        <w:rPr>
          <w:sz w:val="28"/>
          <w:szCs w:val="28"/>
        </w:rPr>
      </w:pPr>
      <w:r w:rsidRPr="004C2BFB">
        <w:rPr>
          <w:sz w:val="28"/>
          <w:szCs w:val="28"/>
        </w:rPr>
        <w:t>5.1. Проверка</w:t>
      </w:r>
      <w:r w:rsidR="003F1C4E" w:rsidRPr="004C2BFB">
        <w:rPr>
          <w:sz w:val="28"/>
          <w:szCs w:val="28"/>
        </w:rPr>
        <w:t xml:space="preserve"> и мониторинг</w:t>
      </w:r>
      <w:r w:rsidR="00FC355F">
        <w:rPr>
          <w:sz w:val="28"/>
          <w:szCs w:val="28"/>
        </w:rPr>
        <w:t xml:space="preserve"> </w:t>
      </w:r>
      <w:r w:rsidR="00FC355F" w:rsidRPr="00FC355F">
        <w:rPr>
          <w:sz w:val="28"/>
          <w:szCs w:val="28"/>
        </w:rPr>
        <w:t>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w:t>
      </w:r>
      <w:r w:rsidR="002B4583">
        <w:rPr>
          <w:sz w:val="28"/>
          <w:szCs w:val="28"/>
        </w:rPr>
        <w:t xml:space="preserve"> (контрольная точка)</w:t>
      </w:r>
      <w:r w:rsidR="00FC355F" w:rsidRPr="00FC355F">
        <w:rPr>
          <w:sz w:val="28"/>
          <w:szCs w:val="28"/>
        </w:rPr>
        <w:t xml:space="preserve"> </w:t>
      </w:r>
      <w:r w:rsidRPr="004C2BFB">
        <w:rPr>
          <w:sz w:val="28"/>
          <w:szCs w:val="28"/>
        </w:rPr>
        <w:t xml:space="preserve">осуществляется </w:t>
      </w:r>
      <w:r w:rsidR="00157E11" w:rsidRPr="004C2BFB">
        <w:rPr>
          <w:sz w:val="28"/>
          <w:szCs w:val="28"/>
        </w:rPr>
        <w:t>Комитетом</w:t>
      </w:r>
      <w:r w:rsidR="00323492">
        <w:rPr>
          <w:sz w:val="28"/>
          <w:szCs w:val="28"/>
        </w:rPr>
        <w:t xml:space="preserve"> и</w:t>
      </w:r>
      <w:r w:rsidRPr="004C2BFB">
        <w:rPr>
          <w:sz w:val="28"/>
          <w:szCs w:val="28"/>
        </w:rPr>
        <w:t xml:space="preserve"> </w:t>
      </w:r>
      <w:r w:rsidR="00117176">
        <w:rPr>
          <w:sz w:val="28"/>
          <w:szCs w:val="28"/>
        </w:rPr>
        <w:t>МКУ «Управление учета и кон</w:t>
      </w:r>
      <w:r w:rsidR="002B4583">
        <w:rPr>
          <w:sz w:val="28"/>
          <w:szCs w:val="28"/>
        </w:rPr>
        <w:t xml:space="preserve">троля муниципальных учреждений», </w:t>
      </w:r>
      <w:r w:rsidR="002B4583" w:rsidRPr="00281835">
        <w:rPr>
          <w:sz w:val="28"/>
          <w:szCs w:val="28"/>
        </w:rPr>
        <w:t>котор</w:t>
      </w:r>
      <w:r w:rsidR="002B4583">
        <w:rPr>
          <w:sz w:val="28"/>
          <w:szCs w:val="28"/>
        </w:rPr>
        <w:t>ый</w:t>
      </w:r>
      <w:r w:rsidR="002B4583" w:rsidRPr="00281835">
        <w:rPr>
          <w:sz w:val="28"/>
          <w:szCs w:val="28"/>
        </w:rPr>
        <w:t xml:space="preserve"> установлен порядком проведения мониторинга достижения результатов.</w:t>
      </w:r>
    </w:p>
    <w:p w:rsidR="00194A2C" w:rsidRDefault="00194A2C" w:rsidP="00323492">
      <w:pPr>
        <w:pStyle w:val="ConsPlusNormal"/>
        <w:ind w:firstLine="567"/>
        <w:jc w:val="both"/>
        <w:rPr>
          <w:sz w:val="28"/>
          <w:szCs w:val="28"/>
        </w:rPr>
      </w:pPr>
      <w:bookmarkStart w:id="15" w:name="P264"/>
      <w:bookmarkEnd w:id="15"/>
      <w:r>
        <w:rPr>
          <w:sz w:val="28"/>
          <w:szCs w:val="28"/>
        </w:rPr>
        <w:t>5.</w:t>
      </w:r>
      <w:r w:rsidR="00A566A4">
        <w:rPr>
          <w:sz w:val="28"/>
          <w:szCs w:val="28"/>
        </w:rPr>
        <w:t>2</w:t>
      </w:r>
      <w:r>
        <w:rPr>
          <w:sz w:val="28"/>
          <w:szCs w:val="28"/>
        </w:rPr>
        <w:t xml:space="preserve">. </w:t>
      </w:r>
      <w:r w:rsidR="00082F04">
        <w:rPr>
          <w:sz w:val="28"/>
          <w:szCs w:val="28"/>
        </w:rPr>
        <w:t>Проверка о</w:t>
      </w:r>
      <w:r>
        <w:rPr>
          <w:sz w:val="28"/>
          <w:szCs w:val="28"/>
        </w:rPr>
        <w:t>тчётност</w:t>
      </w:r>
      <w:r w:rsidR="00082F04">
        <w:rPr>
          <w:sz w:val="28"/>
          <w:szCs w:val="28"/>
        </w:rPr>
        <w:t>и</w:t>
      </w:r>
      <w:r>
        <w:rPr>
          <w:sz w:val="28"/>
          <w:szCs w:val="28"/>
        </w:rPr>
        <w:t xml:space="preserve"> получател</w:t>
      </w:r>
      <w:r w:rsidR="00E0004F">
        <w:rPr>
          <w:sz w:val="28"/>
          <w:szCs w:val="28"/>
        </w:rPr>
        <w:t xml:space="preserve">ями </w:t>
      </w:r>
      <w:r>
        <w:rPr>
          <w:sz w:val="28"/>
          <w:szCs w:val="28"/>
        </w:rPr>
        <w:t xml:space="preserve">субсидии </w:t>
      </w:r>
      <w:r w:rsidR="00082F04">
        <w:rPr>
          <w:sz w:val="28"/>
          <w:szCs w:val="28"/>
        </w:rPr>
        <w:t>проводится</w:t>
      </w:r>
      <w:r>
        <w:rPr>
          <w:sz w:val="28"/>
          <w:szCs w:val="28"/>
        </w:rPr>
        <w:t xml:space="preserve"> Комитет</w:t>
      </w:r>
      <w:r w:rsidR="00E0004F">
        <w:rPr>
          <w:sz w:val="28"/>
          <w:szCs w:val="28"/>
        </w:rPr>
        <w:t>ом и МКУ «Управление учета и контроля муниципальных учреждений»</w:t>
      </w:r>
      <w:r>
        <w:rPr>
          <w:sz w:val="28"/>
          <w:szCs w:val="28"/>
        </w:rPr>
        <w:t xml:space="preserve"> </w:t>
      </w:r>
      <w:r w:rsidR="00082F04">
        <w:rPr>
          <w:sz w:val="28"/>
          <w:szCs w:val="28"/>
        </w:rPr>
        <w:t>в течении</w:t>
      </w:r>
      <w:r w:rsidR="00F577D2">
        <w:rPr>
          <w:sz w:val="28"/>
          <w:szCs w:val="28"/>
        </w:rPr>
        <w:t xml:space="preserve"> 14 дней </w:t>
      </w:r>
      <w:r w:rsidR="002F498F">
        <w:rPr>
          <w:sz w:val="28"/>
          <w:szCs w:val="28"/>
        </w:rPr>
        <w:t>со</w:t>
      </w:r>
      <w:r w:rsidR="00F577D2">
        <w:rPr>
          <w:sz w:val="28"/>
          <w:szCs w:val="28"/>
        </w:rPr>
        <w:t xml:space="preserve"> дня предоставления получателями субсидии.</w:t>
      </w:r>
    </w:p>
    <w:p w:rsidR="00E0004F" w:rsidRDefault="00E0004F" w:rsidP="00323492">
      <w:pPr>
        <w:pStyle w:val="ConsPlusNormal"/>
        <w:ind w:firstLine="567"/>
        <w:jc w:val="both"/>
        <w:rPr>
          <w:sz w:val="28"/>
          <w:szCs w:val="28"/>
        </w:rPr>
      </w:pPr>
      <w:r w:rsidRPr="00A566A4">
        <w:rPr>
          <w:sz w:val="28"/>
          <w:szCs w:val="28"/>
        </w:rPr>
        <w:t>5.</w:t>
      </w:r>
      <w:r w:rsidR="00A566A4" w:rsidRPr="00A566A4">
        <w:rPr>
          <w:sz w:val="28"/>
          <w:szCs w:val="28"/>
        </w:rPr>
        <w:t>3</w:t>
      </w:r>
      <w:r w:rsidRPr="00A566A4">
        <w:rPr>
          <w:sz w:val="28"/>
          <w:szCs w:val="28"/>
        </w:rPr>
        <w:t xml:space="preserve">. </w:t>
      </w:r>
      <w:r w:rsidRPr="00E0004F">
        <w:rPr>
          <w:sz w:val="28"/>
          <w:szCs w:val="28"/>
        </w:rPr>
        <w:t>Проверка соблюдения получателем субсидии условий и порядка предоставления субсидий, в том числе в части достижения результатов предоставления субсидии</w:t>
      </w:r>
      <w:r>
        <w:rPr>
          <w:sz w:val="28"/>
          <w:szCs w:val="28"/>
        </w:rPr>
        <w:t xml:space="preserve"> проводится Комитетом</w:t>
      </w:r>
      <w:r w:rsidR="00A566A4">
        <w:rPr>
          <w:sz w:val="28"/>
          <w:szCs w:val="28"/>
        </w:rPr>
        <w:t xml:space="preserve"> и МКУ</w:t>
      </w:r>
      <w:r w:rsidR="00A566A4" w:rsidRPr="004C2BFB">
        <w:rPr>
          <w:sz w:val="28"/>
          <w:szCs w:val="28"/>
        </w:rPr>
        <w:t xml:space="preserve"> «Управление учета и контроля муниципальных учреждений»</w:t>
      </w:r>
      <w:r w:rsidRPr="00E0004F">
        <w:rPr>
          <w:sz w:val="28"/>
          <w:szCs w:val="28"/>
        </w:rPr>
        <w:t>, а также осуществлени</w:t>
      </w:r>
      <w:r>
        <w:rPr>
          <w:sz w:val="28"/>
          <w:szCs w:val="28"/>
        </w:rPr>
        <w:t>е</w:t>
      </w:r>
      <w:r w:rsidRPr="00E0004F">
        <w:rPr>
          <w:sz w:val="28"/>
          <w:szCs w:val="28"/>
        </w:rPr>
        <w:t xml:space="preserve"> органами муниципального</w:t>
      </w:r>
      <w:r>
        <w:rPr>
          <w:sz w:val="28"/>
          <w:szCs w:val="28"/>
        </w:rPr>
        <w:t xml:space="preserve"> </w:t>
      </w:r>
      <w:r w:rsidRPr="00E0004F">
        <w:rPr>
          <w:sz w:val="28"/>
          <w:szCs w:val="28"/>
        </w:rPr>
        <w:t>финансового контроля проверок в соответствии со статьями 268.1 и 269.2 Бюджетного кодекса Российской Федерации</w:t>
      </w:r>
      <w:r w:rsidR="00A566A4">
        <w:rPr>
          <w:sz w:val="28"/>
          <w:szCs w:val="28"/>
        </w:rPr>
        <w:t>.</w:t>
      </w:r>
    </w:p>
    <w:p w:rsidR="00A566A4" w:rsidRPr="004C2BFB" w:rsidRDefault="00A566A4" w:rsidP="00A566A4">
      <w:pPr>
        <w:pStyle w:val="ConsPlusNormal"/>
        <w:ind w:firstLine="567"/>
        <w:jc w:val="both"/>
        <w:rPr>
          <w:sz w:val="28"/>
          <w:szCs w:val="28"/>
        </w:rPr>
      </w:pPr>
      <w:r>
        <w:rPr>
          <w:sz w:val="28"/>
          <w:szCs w:val="28"/>
        </w:rPr>
        <w:t>5.</w:t>
      </w:r>
      <w:r w:rsidR="002B4583">
        <w:rPr>
          <w:sz w:val="28"/>
          <w:szCs w:val="28"/>
        </w:rPr>
        <w:t>4</w:t>
      </w:r>
      <w:r>
        <w:rPr>
          <w:sz w:val="28"/>
          <w:szCs w:val="28"/>
        </w:rPr>
        <w:t xml:space="preserve">. </w:t>
      </w:r>
      <w:r w:rsidRPr="004C2BFB">
        <w:rPr>
          <w:sz w:val="28"/>
          <w:szCs w:val="28"/>
        </w:rPr>
        <w:t xml:space="preserve">В случае установления по итогам проверок и мониторингов, проведенных Комитетом и (или) </w:t>
      </w:r>
      <w:r>
        <w:rPr>
          <w:sz w:val="28"/>
          <w:szCs w:val="28"/>
        </w:rPr>
        <w:t>МКУ</w:t>
      </w:r>
      <w:r w:rsidRPr="004C2BFB">
        <w:rPr>
          <w:sz w:val="28"/>
          <w:szCs w:val="28"/>
        </w:rPr>
        <w:t xml:space="preserve"> «Управление учета и контроля муниципальных учреждений», фактов нарушения порядка и условий предоставления субсидии, в том числе </w:t>
      </w:r>
      <w:proofErr w:type="spellStart"/>
      <w:r w:rsidRPr="004C2BFB">
        <w:rPr>
          <w:sz w:val="28"/>
          <w:szCs w:val="28"/>
        </w:rPr>
        <w:t>недостижения</w:t>
      </w:r>
      <w:proofErr w:type="spellEnd"/>
      <w:r w:rsidRPr="004C2BFB">
        <w:rPr>
          <w:sz w:val="28"/>
          <w:szCs w:val="28"/>
        </w:rPr>
        <w:t xml:space="preserve"> результата предоставления субсидии, соответствующие средства подлежат возврату в доход бюджета </w:t>
      </w:r>
      <w:r>
        <w:rPr>
          <w:sz w:val="28"/>
          <w:szCs w:val="28"/>
        </w:rPr>
        <w:t xml:space="preserve">муниципального образования </w:t>
      </w:r>
      <w:r w:rsidRPr="004C2BFB">
        <w:rPr>
          <w:sz w:val="28"/>
          <w:szCs w:val="28"/>
        </w:rPr>
        <w:t>Ломоносовск</w:t>
      </w:r>
      <w:r>
        <w:rPr>
          <w:sz w:val="28"/>
          <w:szCs w:val="28"/>
        </w:rPr>
        <w:t>ий</w:t>
      </w:r>
      <w:r w:rsidRPr="004C2BFB">
        <w:rPr>
          <w:sz w:val="28"/>
          <w:szCs w:val="28"/>
        </w:rPr>
        <w:t xml:space="preserve"> муниципальн</w:t>
      </w:r>
      <w:r>
        <w:rPr>
          <w:sz w:val="28"/>
          <w:szCs w:val="28"/>
        </w:rPr>
        <w:t>ый</w:t>
      </w:r>
      <w:r w:rsidRPr="004C2BFB">
        <w:rPr>
          <w:sz w:val="28"/>
          <w:szCs w:val="28"/>
        </w:rPr>
        <w:t xml:space="preserve"> район Ленинградской области:</w:t>
      </w:r>
    </w:p>
    <w:p w:rsidR="00A566A4" w:rsidRPr="004C2BFB" w:rsidRDefault="00A566A4" w:rsidP="00A566A4">
      <w:pPr>
        <w:pStyle w:val="ConsPlusNormal"/>
        <w:ind w:firstLine="567"/>
        <w:jc w:val="both"/>
        <w:rPr>
          <w:sz w:val="28"/>
          <w:szCs w:val="28"/>
        </w:rPr>
      </w:pPr>
      <w:r w:rsidRPr="004C2BFB">
        <w:rPr>
          <w:sz w:val="28"/>
          <w:szCs w:val="28"/>
        </w:rPr>
        <w:t xml:space="preserve">на основании письменного требования Комитета </w:t>
      </w:r>
      <w:r>
        <w:rPr>
          <w:sz w:val="28"/>
          <w:szCs w:val="28"/>
        </w:rPr>
        <w:t>–</w:t>
      </w:r>
      <w:r w:rsidRPr="004C2BFB">
        <w:rPr>
          <w:sz w:val="28"/>
          <w:szCs w:val="28"/>
        </w:rPr>
        <w:t xml:space="preserve"> </w:t>
      </w:r>
      <w:r>
        <w:rPr>
          <w:sz w:val="28"/>
          <w:szCs w:val="28"/>
        </w:rPr>
        <w:t>в течение</w:t>
      </w:r>
      <w:r w:rsidRPr="004C2BFB">
        <w:rPr>
          <w:sz w:val="28"/>
          <w:szCs w:val="28"/>
        </w:rPr>
        <w:t xml:space="preserve"> </w:t>
      </w:r>
      <w:r>
        <w:rPr>
          <w:sz w:val="28"/>
          <w:szCs w:val="28"/>
        </w:rPr>
        <w:t>3</w:t>
      </w:r>
      <w:r w:rsidRPr="004C2BFB">
        <w:rPr>
          <w:sz w:val="28"/>
          <w:szCs w:val="28"/>
        </w:rPr>
        <w:t xml:space="preserve">0 рабочих дней </w:t>
      </w:r>
      <w:proofErr w:type="gramStart"/>
      <w:r w:rsidRPr="004C2BFB">
        <w:rPr>
          <w:sz w:val="28"/>
          <w:szCs w:val="28"/>
        </w:rPr>
        <w:t>с даты получения</w:t>
      </w:r>
      <w:proofErr w:type="gramEnd"/>
      <w:r w:rsidRPr="004C2BFB">
        <w:rPr>
          <w:sz w:val="28"/>
          <w:szCs w:val="28"/>
        </w:rPr>
        <w:t xml:space="preserve"> получателем субсидии указанного требования</w:t>
      </w:r>
      <w:r>
        <w:rPr>
          <w:sz w:val="28"/>
          <w:szCs w:val="28"/>
        </w:rPr>
        <w:t>.</w:t>
      </w:r>
    </w:p>
    <w:p w:rsidR="00D67990" w:rsidRPr="004C2BFB" w:rsidRDefault="00D67990" w:rsidP="00B568D0">
      <w:pPr>
        <w:pStyle w:val="ConsPlusNormal"/>
        <w:ind w:firstLine="567"/>
        <w:jc w:val="both"/>
        <w:rPr>
          <w:sz w:val="28"/>
          <w:szCs w:val="28"/>
        </w:rPr>
      </w:pPr>
      <w:r w:rsidRPr="004C2BFB">
        <w:rPr>
          <w:sz w:val="28"/>
          <w:szCs w:val="28"/>
        </w:rPr>
        <w:t>5.</w:t>
      </w:r>
      <w:r w:rsidR="002B4583">
        <w:rPr>
          <w:sz w:val="28"/>
          <w:szCs w:val="28"/>
        </w:rPr>
        <w:t>5</w:t>
      </w:r>
      <w:r w:rsidRPr="004C2BFB">
        <w:rPr>
          <w:sz w:val="28"/>
          <w:szCs w:val="28"/>
        </w:rPr>
        <w:t xml:space="preserve">. В случае </w:t>
      </w:r>
      <w:proofErr w:type="spellStart"/>
      <w:r w:rsidRPr="004C2BFB">
        <w:rPr>
          <w:sz w:val="28"/>
          <w:szCs w:val="28"/>
        </w:rPr>
        <w:t>неперечисления</w:t>
      </w:r>
      <w:proofErr w:type="spellEnd"/>
      <w:r w:rsidRPr="004C2BFB">
        <w:rPr>
          <w:sz w:val="28"/>
          <w:szCs w:val="28"/>
        </w:rPr>
        <w:t xml:space="preserve"> получателями субсидий средств субсидии в областной бюджет в течение срока, указанного в </w:t>
      </w:r>
      <w:hyperlink w:anchor="P264">
        <w:r w:rsidRPr="004C2BFB">
          <w:rPr>
            <w:sz w:val="28"/>
            <w:szCs w:val="28"/>
          </w:rPr>
          <w:t>пункте 5.2</w:t>
        </w:r>
      </w:hyperlink>
      <w:r w:rsidRPr="004C2BFB">
        <w:rPr>
          <w:sz w:val="28"/>
          <w:szCs w:val="28"/>
        </w:rPr>
        <w:t xml:space="preserve"> настоящего Порядка, взыскание денежных средств с учетом штрафных санкций осуществляется в судебном порядке.</w:t>
      </w:r>
    </w:p>
    <w:p w:rsidR="00D67990" w:rsidRPr="004C2BFB" w:rsidRDefault="00D67990" w:rsidP="00B568D0">
      <w:pPr>
        <w:pStyle w:val="ConsPlusNormal"/>
        <w:ind w:firstLine="567"/>
        <w:jc w:val="both"/>
        <w:rPr>
          <w:sz w:val="28"/>
          <w:szCs w:val="28"/>
        </w:rPr>
      </w:pPr>
      <w:r w:rsidRPr="004C2BFB">
        <w:rPr>
          <w:sz w:val="28"/>
          <w:szCs w:val="28"/>
        </w:rPr>
        <w:t>5.</w:t>
      </w:r>
      <w:r w:rsidR="002B4583">
        <w:rPr>
          <w:sz w:val="28"/>
          <w:szCs w:val="28"/>
        </w:rPr>
        <w:t>6</w:t>
      </w:r>
      <w:r w:rsidRPr="004C2BFB">
        <w:rPr>
          <w:sz w:val="28"/>
          <w:szCs w:val="28"/>
        </w:rPr>
        <w:t>.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D67990" w:rsidRPr="004C2BFB" w:rsidRDefault="00D67990" w:rsidP="00B568D0">
      <w:pPr>
        <w:pStyle w:val="ConsPlusNormal"/>
        <w:ind w:firstLine="567"/>
        <w:jc w:val="both"/>
        <w:rPr>
          <w:sz w:val="28"/>
          <w:szCs w:val="28"/>
        </w:rPr>
      </w:pPr>
      <w:r w:rsidRPr="004C2BFB">
        <w:rPr>
          <w:sz w:val="28"/>
          <w:szCs w:val="28"/>
        </w:rPr>
        <w:t>5.</w:t>
      </w:r>
      <w:r w:rsidR="002B4583">
        <w:rPr>
          <w:sz w:val="28"/>
          <w:szCs w:val="28"/>
        </w:rPr>
        <w:t>7</w:t>
      </w:r>
      <w:r w:rsidRPr="004C2BFB">
        <w:rPr>
          <w:sz w:val="28"/>
          <w:szCs w:val="28"/>
        </w:rPr>
        <w:t>. Размер неустойки составляет одну трехсотую ключевой ставки Центрального банка Российской Федерации, действующей на день уплаты неустойки, от суммы субсидии, подлежащей возврату.</w:t>
      </w:r>
    </w:p>
    <w:p w:rsidR="00D67990" w:rsidRPr="004C2BFB" w:rsidRDefault="00D67990" w:rsidP="00D67990">
      <w:pPr>
        <w:pStyle w:val="ConsPlusNormal"/>
        <w:ind w:firstLine="540"/>
        <w:jc w:val="both"/>
        <w:rPr>
          <w:color w:val="548DD4" w:themeColor="text2" w:themeTint="99"/>
        </w:rPr>
      </w:pPr>
      <w:bookmarkStart w:id="16" w:name="P272"/>
      <w:bookmarkEnd w:id="16"/>
    </w:p>
    <w:p w:rsidR="00D67990" w:rsidRPr="004C2BFB" w:rsidRDefault="00D67990" w:rsidP="00D67990">
      <w:pPr>
        <w:pStyle w:val="ConsPlusNormal"/>
        <w:ind w:firstLine="540"/>
        <w:jc w:val="both"/>
        <w:rPr>
          <w:color w:val="548DD4" w:themeColor="text2" w:themeTint="99"/>
        </w:rPr>
      </w:pPr>
    </w:p>
    <w:p w:rsidR="00D67990" w:rsidRPr="004C2BFB" w:rsidRDefault="00D67990" w:rsidP="00D67990">
      <w:pPr>
        <w:pStyle w:val="ConsPlusNormal"/>
        <w:ind w:firstLine="540"/>
        <w:jc w:val="both"/>
        <w:rPr>
          <w:color w:val="548DD4" w:themeColor="text2" w:themeTint="99"/>
        </w:rPr>
      </w:pPr>
    </w:p>
    <w:p w:rsidR="00A874FD" w:rsidRDefault="00A874FD" w:rsidP="00D67990">
      <w:pPr>
        <w:pStyle w:val="ConsPlusNormal"/>
        <w:jc w:val="right"/>
        <w:outlineLvl w:val="1"/>
        <w:rPr>
          <w:sz w:val="22"/>
        </w:rPr>
      </w:pPr>
      <w:r>
        <w:rPr>
          <w:sz w:val="22"/>
        </w:rPr>
        <w:br w:type="page"/>
      </w:r>
    </w:p>
    <w:p w:rsidR="00D67990" w:rsidRPr="004C2BFB" w:rsidRDefault="00D67990" w:rsidP="00D67990">
      <w:pPr>
        <w:pStyle w:val="ConsPlusNormal"/>
        <w:jc w:val="right"/>
        <w:outlineLvl w:val="1"/>
      </w:pPr>
      <w:r w:rsidRPr="004C2BFB">
        <w:rPr>
          <w:sz w:val="22"/>
        </w:rPr>
        <w:lastRenderedPageBreak/>
        <w:t>Приложение 1</w:t>
      </w:r>
    </w:p>
    <w:p w:rsidR="00D67990" w:rsidRPr="004C2BFB" w:rsidRDefault="00D67990" w:rsidP="00D67990">
      <w:pPr>
        <w:pStyle w:val="ConsPlusNormal"/>
        <w:jc w:val="right"/>
      </w:pPr>
      <w:r w:rsidRPr="004C2BFB">
        <w:rPr>
          <w:sz w:val="22"/>
        </w:rPr>
        <w:t>к Порядку...</w:t>
      </w:r>
    </w:p>
    <w:tbl>
      <w:tblPr>
        <w:tblW w:w="0" w:type="auto"/>
        <w:tblLayout w:type="fixed"/>
        <w:tblCellMar>
          <w:top w:w="102" w:type="dxa"/>
          <w:left w:w="62" w:type="dxa"/>
          <w:bottom w:w="102" w:type="dxa"/>
          <w:right w:w="62" w:type="dxa"/>
        </w:tblCellMar>
        <w:tblLook w:val="0000"/>
      </w:tblPr>
      <w:tblGrid>
        <w:gridCol w:w="2040"/>
        <w:gridCol w:w="1417"/>
        <w:gridCol w:w="453"/>
        <w:gridCol w:w="5933"/>
      </w:tblGrid>
      <w:tr w:rsidR="00514E81" w:rsidRPr="004C2BFB" w:rsidTr="00514E81">
        <w:tc>
          <w:tcPr>
            <w:tcW w:w="3457" w:type="dxa"/>
            <w:gridSpan w:val="2"/>
            <w:vMerge w:val="restart"/>
            <w:tcBorders>
              <w:top w:val="nil"/>
              <w:left w:val="nil"/>
              <w:bottom w:val="nil"/>
              <w:right w:val="nil"/>
            </w:tcBorders>
          </w:tcPr>
          <w:p w:rsidR="00D67990" w:rsidRPr="004C2BFB" w:rsidRDefault="00D67990" w:rsidP="0030460D">
            <w:pPr>
              <w:pStyle w:val="ConsPlusNormal"/>
            </w:pPr>
          </w:p>
        </w:tc>
        <w:tc>
          <w:tcPr>
            <w:tcW w:w="6386" w:type="dxa"/>
            <w:gridSpan w:val="2"/>
            <w:tcBorders>
              <w:top w:val="nil"/>
              <w:left w:val="nil"/>
              <w:bottom w:val="nil"/>
              <w:right w:val="nil"/>
            </w:tcBorders>
          </w:tcPr>
          <w:p w:rsidR="00D67990" w:rsidRPr="004C2BFB" w:rsidRDefault="00D67990" w:rsidP="0030460D">
            <w:pPr>
              <w:pStyle w:val="ConsPlusNormal"/>
              <w:rPr>
                <w:sz w:val="28"/>
                <w:szCs w:val="28"/>
              </w:rPr>
            </w:pPr>
            <w:r w:rsidRPr="004C2BFB">
              <w:rPr>
                <w:sz w:val="28"/>
                <w:szCs w:val="28"/>
              </w:rPr>
              <w:t>Председателю комиссии</w:t>
            </w:r>
          </w:p>
        </w:tc>
      </w:tr>
      <w:tr w:rsidR="00514E81" w:rsidRPr="004C2BFB" w:rsidTr="00514E81">
        <w:tc>
          <w:tcPr>
            <w:tcW w:w="3457" w:type="dxa"/>
            <w:gridSpan w:val="2"/>
            <w:vMerge/>
            <w:tcBorders>
              <w:top w:val="nil"/>
              <w:left w:val="nil"/>
              <w:bottom w:val="nil"/>
              <w:right w:val="nil"/>
            </w:tcBorders>
          </w:tcPr>
          <w:p w:rsidR="00D67990" w:rsidRPr="004C2BFB" w:rsidRDefault="00D67990" w:rsidP="0030460D">
            <w:pPr>
              <w:pStyle w:val="ConsPlusNormal"/>
            </w:pPr>
          </w:p>
        </w:tc>
        <w:tc>
          <w:tcPr>
            <w:tcW w:w="453" w:type="dxa"/>
            <w:tcBorders>
              <w:top w:val="nil"/>
              <w:left w:val="nil"/>
              <w:bottom w:val="nil"/>
              <w:right w:val="nil"/>
            </w:tcBorders>
          </w:tcPr>
          <w:p w:rsidR="00D67990" w:rsidRPr="004C2BFB" w:rsidRDefault="00D67990" w:rsidP="0030460D">
            <w:pPr>
              <w:pStyle w:val="ConsPlusNormal"/>
              <w:rPr>
                <w:sz w:val="28"/>
                <w:szCs w:val="28"/>
              </w:rPr>
            </w:pPr>
            <w:r w:rsidRPr="004C2BFB">
              <w:rPr>
                <w:sz w:val="28"/>
                <w:szCs w:val="28"/>
              </w:rPr>
              <w:t>от</w:t>
            </w:r>
          </w:p>
        </w:tc>
        <w:tc>
          <w:tcPr>
            <w:tcW w:w="5933" w:type="dxa"/>
            <w:tcBorders>
              <w:top w:val="nil"/>
              <w:left w:val="nil"/>
              <w:bottom w:val="single" w:sz="4" w:space="0" w:color="auto"/>
              <w:right w:val="nil"/>
            </w:tcBorders>
          </w:tcPr>
          <w:p w:rsidR="00D67990" w:rsidRPr="004C2BFB" w:rsidRDefault="00D67990" w:rsidP="0030460D">
            <w:pPr>
              <w:pStyle w:val="ConsPlusNormal"/>
              <w:rPr>
                <w:sz w:val="28"/>
                <w:szCs w:val="28"/>
              </w:rPr>
            </w:pPr>
          </w:p>
        </w:tc>
      </w:tr>
      <w:tr w:rsidR="00514E81" w:rsidRPr="004C2BFB" w:rsidTr="00514E81">
        <w:tc>
          <w:tcPr>
            <w:tcW w:w="3457" w:type="dxa"/>
            <w:gridSpan w:val="2"/>
            <w:vMerge/>
            <w:tcBorders>
              <w:top w:val="nil"/>
              <w:left w:val="nil"/>
              <w:bottom w:val="nil"/>
              <w:right w:val="nil"/>
            </w:tcBorders>
          </w:tcPr>
          <w:p w:rsidR="00D67990" w:rsidRPr="004C2BFB" w:rsidRDefault="00D67990" w:rsidP="0030460D">
            <w:pPr>
              <w:pStyle w:val="ConsPlusNormal"/>
            </w:pPr>
          </w:p>
        </w:tc>
        <w:tc>
          <w:tcPr>
            <w:tcW w:w="453" w:type="dxa"/>
            <w:tcBorders>
              <w:top w:val="nil"/>
              <w:left w:val="nil"/>
              <w:bottom w:val="nil"/>
              <w:right w:val="nil"/>
            </w:tcBorders>
          </w:tcPr>
          <w:p w:rsidR="00D67990" w:rsidRPr="004C2BFB" w:rsidRDefault="00D67990" w:rsidP="0030460D">
            <w:pPr>
              <w:pStyle w:val="ConsPlusNormal"/>
            </w:pPr>
          </w:p>
        </w:tc>
        <w:tc>
          <w:tcPr>
            <w:tcW w:w="5933" w:type="dxa"/>
            <w:tcBorders>
              <w:top w:val="single" w:sz="4" w:space="0" w:color="auto"/>
              <w:left w:val="nil"/>
              <w:bottom w:val="nil"/>
              <w:right w:val="nil"/>
            </w:tcBorders>
          </w:tcPr>
          <w:p w:rsidR="00D67990" w:rsidRPr="004C2BFB" w:rsidRDefault="00D67990" w:rsidP="0030460D">
            <w:pPr>
              <w:pStyle w:val="ConsPlusNormal"/>
              <w:jc w:val="center"/>
            </w:pPr>
            <w:proofErr w:type="gramStart"/>
            <w:r w:rsidRPr="004C2BFB">
              <w:rPr>
                <w:sz w:val="22"/>
              </w:rPr>
              <w:t>(фамилия, имя, отчество (при наличии)</w:t>
            </w:r>
            <w:proofErr w:type="gramEnd"/>
          </w:p>
        </w:tc>
      </w:tr>
      <w:tr w:rsidR="00514E81" w:rsidRPr="004C2BFB" w:rsidTr="00514E81">
        <w:tc>
          <w:tcPr>
            <w:tcW w:w="3457" w:type="dxa"/>
            <w:gridSpan w:val="2"/>
            <w:vMerge/>
            <w:tcBorders>
              <w:top w:val="nil"/>
              <w:left w:val="nil"/>
              <w:bottom w:val="nil"/>
              <w:right w:val="nil"/>
            </w:tcBorders>
          </w:tcPr>
          <w:p w:rsidR="00D67990" w:rsidRPr="004C2BFB" w:rsidRDefault="00D67990" w:rsidP="0030460D">
            <w:pPr>
              <w:pStyle w:val="ConsPlusNormal"/>
            </w:pPr>
          </w:p>
        </w:tc>
        <w:tc>
          <w:tcPr>
            <w:tcW w:w="6386" w:type="dxa"/>
            <w:gridSpan w:val="2"/>
            <w:tcBorders>
              <w:top w:val="nil"/>
              <w:left w:val="nil"/>
              <w:bottom w:val="single" w:sz="4" w:space="0" w:color="auto"/>
              <w:right w:val="nil"/>
            </w:tcBorders>
          </w:tcPr>
          <w:p w:rsidR="00D67990" w:rsidRPr="004C2BFB" w:rsidRDefault="00D67990" w:rsidP="0030460D">
            <w:pPr>
              <w:pStyle w:val="ConsPlusNormal"/>
            </w:pPr>
          </w:p>
        </w:tc>
      </w:tr>
      <w:tr w:rsidR="00514E81" w:rsidRPr="004C2BFB" w:rsidTr="00514E81">
        <w:tc>
          <w:tcPr>
            <w:tcW w:w="3457" w:type="dxa"/>
            <w:gridSpan w:val="2"/>
            <w:vMerge/>
            <w:tcBorders>
              <w:top w:val="nil"/>
              <w:left w:val="nil"/>
              <w:bottom w:val="nil"/>
              <w:right w:val="nil"/>
            </w:tcBorders>
          </w:tcPr>
          <w:p w:rsidR="00D67990" w:rsidRPr="004C2BFB" w:rsidRDefault="00D67990" w:rsidP="0030460D">
            <w:pPr>
              <w:pStyle w:val="ConsPlusNormal"/>
            </w:pPr>
          </w:p>
        </w:tc>
        <w:tc>
          <w:tcPr>
            <w:tcW w:w="6386" w:type="dxa"/>
            <w:gridSpan w:val="2"/>
            <w:tcBorders>
              <w:top w:val="single" w:sz="4" w:space="0" w:color="auto"/>
              <w:left w:val="nil"/>
              <w:bottom w:val="nil"/>
              <w:right w:val="nil"/>
            </w:tcBorders>
          </w:tcPr>
          <w:p w:rsidR="00D67990" w:rsidRPr="004C2BFB" w:rsidRDefault="00D67990" w:rsidP="0030460D">
            <w:pPr>
              <w:pStyle w:val="ConsPlusNormal"/>
              <w:jc w:val="center"/>
            </w:pPr>
            <w:r w:rsidRPr="004C2BFB">
              <w:rPr>
                <w:sz w:val="22"/>
              </w:rPr>
              <w:t>(организация, индивидуальный предприниматель)</w:t>
            </w:r>
          </w:p>
        </w:tc>
      </w:tr>
      <w:tr w:rsidR="00514E81" w:rsidRPr="004C2BFB" w:rsidTr="00514E81">
        <w:tc>
          <w:tcPr>
            <w:tcW w:w="3457" w:type="dxa"/>
            <w:gridSpan w:val="2"/>
            <w:vMerge/>
            <w:tcBorders>
              <w:top w:val="nil"/>
              <w:left w:val="nil"/>
              <w:bottom w:val="nil"/>
              <w:right w:val="nil"/>
            </w:tcBorders>
          </w:tcPr>
          <w:p w:rsidR="00D67990" w:rsidRPr="004C2BFB" w:rsidRDefault="00D67990" w:rsidP="0030460D">
            <w:pPr>
              <w:pStyle w:val="ConsPlusNormal"/>
            </w:pPr>
          </w:p>
        </w:tc>
        <w:tc>
          <w:tcPr>
            <w:tcW w:w="6386" w:type="dxa"/>
            <w:gridSpan w:val="2"/>
            <w:tcBorders>
              <w:top w:val="nil"/>
              <w:left w:val="nil"/>
              <w:bottom w:val="single" w:sz="4" w:space="0" w:color="auto"/>
              <w:right w:val="nil"/>
            </w:tcBorders>
          </w:tcPr>
          <w:p w:rsidR="00D67990" w:rsidRPr="004C2BFB" w:rsidRDefault="00D67990" w:rsidP="0030460D">
            <w:pPr>
              <w:pStyle w:val="ConsPlusNormal"/>
            </w:pPr>
          </w:p>
        </w:tc>
      </w:tr>
      <w:tr w:rsidR="00514E81" w:rsidRPr="004C2BFB" w:rsidTr="00514E81">
        <w:tc>
          <w:tcPr>
            <w:tcW w:w="3457" w:type="dxa"/>
            <w:gridSpan w:val="2"/>
            <w:vMerge/>
            <w:tcBorders>
              <w:top w:val="nil"/>
              <w:left w:val="nil"/>
              <w:bottom w:val="nil"/>
              <w:right w:val="nil"/>
            </w:tcBorders>
          </w:tcPr>
          <w:p w:rsidR="00D67990" w:rsidRPr="004C2BFB" w:rsidRDefault="00D67990" w:rsidP="0030460D">
            <w:pPr>
              <w:pStyle w:val="ConsPlusNormal"/>
            </w:pPr>
          </w:p>
        </w:tc>
        <w:tc>
          <w:tcPr>
            <w:tcW w:w="6386" w:type="dxa"/>
            <w:gridSpan w:val="2"/>
            <w:tcBorders>
              <w:top w:val="single" w:sz="4" w:space="0" w:color="auto"/>
              <w:left w:val="nil"/>
              <w:bottom w:val="nil"/>
              <w:right w:val="nil"/>
            </w:tcBorders>
          </w:tcPr>
          <w:p w:rsidR="00D67990" w:rsidRPr="004C2BFB" w:rsidRDefault="00D67990" w:rsidP="0030460D">
            <w:pPr>
              <w:pStyle w:val="ConsPlusNormal"/>
              <w:jc w:val="center"/>
            </w:pPr>
            <w:r w:rsidRPr="004C2BFB">
              <w:rPr>
                <w:sz w:val="22"/>
              </w:rPr>
              <w:t>(юридический адрес)</w:t>
            </w:r>
          </w:p>
        </w:tc>
      </w:tr>
      <w:tr w:rsidR="00514E81" w:rsidRPr="004C2BFB" w:rsidTr="00514E81">
        <w:tc>
          <w:tcPr>
            <w:tcW w:w="3457" w:type="dxa"/>
            <w:gridSpan w:val="2"/>
            <w:vMerge/>
            <w:tcBorders>
              <w:top w:val="nil"/>
              <w:left w:val="nil"/>
              <w:bottom w:val="nil"/>
              <w:right w:val="nil"/>
            </w:tcBorders>
          </w:tcPr>
          <w:p w:rsidR="00D67990" w:rsidRPr="004C2BFB" w:rsidRDefault="00D67990" w:rsidP="0030460D">
            <w:pPr>
              <w:pStyle w:val="ConsPlusNormal"/>
            </w:pPr>
          </w:p>
        </w:tc>
        <w:tc>
          <w:tcPr>
            <w:tcW w:w="6386" w:type="dxa"/>
            <w:gridSpan w:val="2"/>
            <w:tcBorders>
              <w:top w:val="nil"/>
              <w:left w:val="nil"/>
              <w:bottom w:val="single" w:sz="4" w:space="0" w:color="auto"/>
              <w:right w:val="nil"/>
            </w:tcBorders>
          </w:tcPr>
          <w:p w:rsidR="00D67990" w:rsidRPr="004C2BFB" w:rsidRDefault="00D67990" w:rsidP="0030460D">
            <w:pPr>
              <w:pStyle w:val="ConsPlusNormal"/>
            </w:pPr>
          </w:p>
        </w:tc>
      </w:tr>
      <w:tr w:rsidR="00514E81" w:rsidRPr="004C2BFB" w:rsidTr="00514E81">
        <w:tc>
          <w:tcPr>
            <w:tcW w:w="9843" w:type="dxa"/>
            <w:gridSpan w:val="4"/>
            <w:tcBorders>
              <w:top w:val="nil"/>
              <w:left w:val="nil"/>
              <w:bottom w:val="nil"/>
              <w:right w:val="nil"/>
            </w:tcBorders>
          </w:tcPr>
          <w:p w:rsidR="00D67990" w:rsidRPr="004C2BFB" w:rsidRDefault="00D67990" w:rsidP="0030460D">
            <w:pPr>
              <w:pStyle w:val="ConsPlusNormal"/>
            </w:pPr>
          </w:p>
        </w:tc>
      </w:tr>
      <w:tr w:rsidR="00514E81" w:rsidRPr="004C2BFB" w:rsidTr="000C4F71">
        <w:trPr>
          <w:trHeight w:val="1233"/>
        </w:trPr>
        <w:tc>
          <w:tcPr>
            <w:tcW w:w="9843" w:type="dxa"/>
            <w:gridSpan w:val="4"/>
            <w:tcBorders>
              <w:top w:val="nil"/>
              <w:left w:val="nil"/>
              <w:bottom w:val="nil"/>
              <w:right w:val="nil"/>
            </w:tcBorders>
          </w:tcPr>
          <w:p w:rsidR="00D67990" w:rsidRPr="004C2BFB" w:rsidRDefault="00D67990" w:rsidP="0030460D">
            <w:pPr>
              <w:pStyle w:val="ConsPlusNormal"/>
              <w:jc w:val="center"/>
              <w:rPr>
                <w:sz w:val="28"/>
                <w:szCs w:val="28"/>
              </w:rPr>
            </w:pPr>
            <w:bookmarkStart w:id="17" w:name="P305"/>
            <w:bookmarkEnd w:id="17"/>
            <w:r w:rsidRPr="004C2BFB">
              <w:rPr>
                <w:sz w:val="28"/>
                <w:szCs w:val="28"/>
              </w:rPr>
              <w:t>ЗАЯВЛЕНИЕ</w:t>
            </w:r>
          </w:p>
          <w:p w:rsidR="00D67990" w:rsidRPr="004C2BFB" w:rsidRDefault="00D67990" w:rsidP="00514E81">
            <w:pPr>
              <w:pStyle w:val="ConsPlusNormal"/>
              <w:jc w:val="center"/>
            </w:pPr>
            <w:r w:rsidRPr="004C2BFB">
              <w:rPr>
                <w:sz w:val="28"/>
                <w:szCs w:val="28"/>
              </w:rPr>
              <w:t>об участии в отборе на право получения субсидии для возмещения части затрат,</w:t>
            </w:r>
            <w:r w:rsidR="00514E81" w:rsidRPr="004C2BFB">
              <w:rPr>
                <w:sz w:val="28"/>
                <w:szCs w:val="28"/>
              </w:rPr>
              <w:t xml:space="preserve"> </w:t>
            </w:r>
            <w:r w:rsidRPr="004C2BFB">
              <w:rPr>
                <w:sz w:val="28"/>
                <w:szCs w:val="28"/>
              </w:rPr>
              <w:t>связанных с содержанием имущества и оказанием услуг по присмотру и уходу</w:t>
            </w:r>
            <w:r w:rsidR="00514E81" w:rsidRPr="004C2BFB">
              <w:rPr>
                <w:sz w:val="28"/>
                <w:szCs w:val="28"/>
              </w:rPr>
              <w:t xml:space="preserve"> </w:t>
            </w:r>
            <w:r w:rsidRPr="004C2BFB">
              <w:rPr>
                <w:sz w:val="28"/>
                <w:szCs w:val="28"/>
              </w:rPr>
              <w:t>за детьми дошкольного возраста</w:t>
            </w:r>
          </w:p>
        </w:tc>
      </w:tr>
      <w:tr w:rsidR="00514E81" w:rsidRPr="004C2BFB" w:rsidTr="00514E81">
        <w:tc>
          <w:tcPr>
            <w:tcW w:w="9843" w:type="dxa"/>
            <w:gridSpan w:val="4"/>
            <w:tcBorders>
              <w:top w:val="nil"/>
              <w:left w:val="nil"/>
              <w:bottom w:val="nil"/>
              <w:right w:val="nil"/>
            </w:tcBorders>
          </w:tcPr>
          <w:p w:rsidR="00D67990" w:rsidRPr="004C2BFB" w:rsidRDefault="00D67990" w:rsidP="0030460D">
            <w:pPr>
              <w:pStyle w:val="ConsPlusNormal"/>
              <w:ind w:firstLine="283"/>
              <w:jc w:val="both"/>
              <w:rPr>
                <w:sz w:val="28"/>
                <w:szCs w:val="28"/>
              </w:rPr>
            </w:pPr>
            <w:r w:rsidRPr="004C2BFB">
              <w:rPr>
                <w:sz w:val="28"/>
                <w:szCs w:val="28"/>
              </w:rPr>
              <w:t xml:space="preserve">Прошу предоставить субсидию для возмещения части затрат, связанных с содержанием имущества и оказанием услуг по присмотру и уходу за детьми в частных образовательных организациях, реализующих основную общеобразовательную программу дошкольного образования на территории </w:t>
            </w:r>
            <w:r w:rsidR="00C65833" w:rsidRPr="004C2BFB">
              <w:rPr>
                <w:sz w:val="28"/>
                <w:szCs w:val="28"/>
              </w:rPr>
              <w:t>Ломоносовского муниципального района</w:t>
            </w:r>
            <w:r w:rsidRPr="004C2BFB">
              <w:rPr>
                <w:sz w:val="28"/>
                <w:szCs w:val="28"/>
              </w:rPr>
              <w:t>, за период с "____" ____________ 20___ года по "____" ____________ 20__ года</w:t>
            </w:r>
            <w:r w:rsidR="00CE0873" w:rsidRPr="004C2BFB">
              <w:rPr>
                <w:sz w:val="28"/>
                <w:szCs w:val="28"/>
              </w:rPr>
              <w:t xml:space="preserve"> в сумме _____________________________</w:t>
            </w:r>
            <w:r w:rsidRPr="004C2BFB">
              <w:rPr>
                <w:sz w:val="28"/>
                <w:szCs w:val="28"/>
              </w:rPr>
              <w:t>.</w:t>
            </w:r>
          </w:p>
          <w:p w:rsidR="00B45F96" w:rsidRPr="004C2BFB" w:rsidRDefault="00B45F96" w:rsidP="0030460D">
            <w:pPr>
              <w:pStyle w:val="ConsPlusNormal"/>
              <w:ind w:firstLine="283"/>
              <w:jc w:val="both"/>
              <w:rPr>
                <w:sz w:val="28"/>
                <w:szCs w:val="28"/>
              </w:rPr>
            </w:pPr>
          </w:p>
          <w:tbl>
            <w:tblPr>
              <w:tblStyle w:val="a7"/>
              <w:tblW w:w="9776" w:type="dxa"/>
              <w:tblLayout w:type="fixed"/>
              <w:tblLook w:val="04A0"/>
            </w:tblPr>
            <w:tblGrid>
              <w:gridCol w:w="1555"/>
              <w:gridCol w:w="1559"/>
              <w:gridCol w:w="1417"/>
              <w:gridCol w:w="1418"/>
              <w:gridCol w:w="1134"/>
              <w:gridCol w:w="1346"/>
              <w:gridCol w:w="1347"/>
            </w:tblGrid>
            <w:tr w:rsidR="00FA1F8C" w:rsidRPr="004C2BFB" w:rsidTr="009C6487">
              <w:trPr>
                <w:tblHeader/>
              </w:trPr>
              <w:tc>
                <w:tcPr>
                  <w:tcW w:w="1555" w:type="dxa"/>
                  <w:vMerge w:val="restart"/>
                </w:tcPr>
                <w:p w:rsidR="00FA1F8C" w:rsidRPr="004C2BFB" w:rsidRDefault="00FA1F8C" w:rsidP="00B45F96">
                  <w:pPr>
                    <w:pStyle w:val="ConsPlusNormal"/>
                    <w:jc w:val="both"/>
                    <w:rPr>
                      <w:sz w:val="20"/>
                      <w:szCs w:val="20"/>
                    </w:rPr>
                  </w:pPr>
                </w:p>
              </w:tc>
              <w:tc>
                <w:tcPr>
                  <w:tcW w:w="5528" w:type="dxa"/>
                  <w:gridSpan w:val="4"/>
                </w:tcPr>
                <w:p w:rsidR="00FA1F8C" w:rsidRPr="004C2BFB" w:rsidRDefault="00FA1F8C" w:rsidP="00262DD8">
                  <w:pPr>
                    <w:pStyle w:val="ConsPlusNormal"/>
                    <w:jc w:val="center"/>
                    <w:rPr>
                      <w:sz w:val="20"/>
                      <w:szCs w:val="20"/>
                    </w:rPr>
                  </w:pPr>
                  <w:r w:rsidRPr="004C2BFB">
                    <w:rPr>
                      <w:sz w:val="20"/>
                      <w:szCs w:val="20"/>
                    </w:rPr>
                    <w:t xml:space="preserve">Информация о среднемесячном контингенте воспитанников </w:t>
                  </w:r>
                  <w:r w:rsidR="00262DD8" w:rsidRPr="004C2BFB">
                    <w:rPr>
                      <w:sz w:val="20"/>
                      <w:szCs w:val="20"/>
                    </w:rPr>
                    <w:t xml:space="preserve"> </w:t>
                  </w:r>
                  <w:r w:rsidRPr="004C2BFB">
                    <w:rPr>
                      <w:sz w:val="20"/>
                      <w:szCs w:val="20"/>
                    </w:rPr>
                    <w:t>в группах, на который планируется получение субсидии</w:t>
                  </w:r>
                </w:p>
              </w:tc>
              <w:tc>
                <w:tcPr>
                  <w:tcW w:w="1346" w:type="dxa"/>
                  <w:vMerge w:val="restart"/>
                </w:tcPr>
                <w:p w:rsidR="00FA1F8C" w:rsidRPr="004C2BFB" w:rsidRDefault="00FA1F8C" w:rsidP="00FA1F8C">
                  <w:pPr>
                    <w:pStyle w:val="ConsPlusNormal"/>
                    <w:jc w:val="center"/>
                    <w:rPr>
                      <w:sz w:val="20"/>
                      <w:szCs w:val="20"/>
                    </w:rPr>
                  </w:pPr>
                  <w:r w:rsidRPr="004C2BFB">
                    <w:rPr>
                      <w:sz w:val="20"/>
                      <w:szCs w:val="20"/>
                    </w:rPr>
                    <w:t>Размер субсидии на одного ребенка в месяц</w:t>
                  </w:r>
                  <w:r w:rsidR="009C6487" w:rsidRPr="004C2BFB">
                    <w:rPr>
                      <w:sz w:val="20"/>
                      <w:szCs w:val="20"/>
                    </w:rPr>
                    <w:t>, руб.</w:t>
                  </w:r>
                </w:p>
              </w:tc>
              <w:tc>
                <w:tcPr>
                  <w:tcW w:w="1347" w:type="dxa"/>
                  <w:vMerge w:val="restart"/>
                </w:tcPr>
                <w:p w:rsidR="00CE0873" w:rsidRPr="004C2BFB" w:rsidRDefault="00FA1F8C" w:rsidP="00FA1F8C">
                  <w:pPr>
                    <w:pStyle w:val="ConsPlusNormal"/>
                    <w:jc w:val="center"/>
                    <w:rPr>
                      <w:sz w:val="20"/>
                      <w:szCs w:val="20"/>
                    </w:rPr>
                  </w:pPr>
                  <w:r w:rsidRPr="004C2BFB">
                    <w:rPr>
                      <w:sz w:val="20"/>
                      <w:szCs w:val="20"/>
                    </w:rPr>
                    <w:t>Размер субсидии</w:t>
                  </w:r>
                  <w:r w:rsidR="00CE0873" w:rsidRPr="004C2BFB">
                    <w:rPr>
                      <w:sz w:val="20"/>
                      <w:szCs w:val="20"/>
                    </w:rPr>
                    <w:t>, руб.</w:t>
                  </w:r>
                </w:p>
                <w:p w:rsidR="00FA1F8C" w:rsidRPr="004C2BFB" w:rsidRDefault="009C6487" w:rsidP="00FA1F8C">
                  <w:pPr>
                    <w:pStyle w:val="ConsPlusNormal"/>
                    <w:jc w:val="center"/>
                    <w:rPr>
                      <w:sz w:val="20"/>
                      <w:szCs w:val="20"/>
                    </w:rPr>
                  </w:pPr>
                  <w:r w:rsidRPr="004C2BFB">
                    <w:rPr>
                      <w:sz w:val="20"/>
                      <w:szCs w:val="20"/>
                    </w:rPr>
                    <w:t xml:space="preserve"> (гр.5 х гр.6)</w:t>
                  </w:r>
                </w:p>
              </w:tc>
            </w:tr>
            <w:tr w:rsidR="00FA1F8C" w:rsidRPr="004C2BFB" w:rsidTr="009C6487">
              <w:trPr>
                <w:tblHeader/>
              </w:trPr>
              <w:tc>
                <w:tcPr>
                  <w:tcW w:w="1555" w:type="dxa"/>
                  <w:vMerge/>
                </w:tcPr>
                <w:p w:rsidR="00FA1F8C" w:rsidRPr="004C2BFB" w:rsidRDefault="00FA1F8C" w:rsidP="00B45F96">
                  <w:pPr>
                    <w:pStyle w:val="ConsPlusNormal"/>
                    <w:jc w:val="both"/>
                    <w:rPr>
                      <w:sz w:val="20"/>
                      <w:szCs w:val="20"/>
                    </w:rPr>
                  </w:pPr>
                </w:p>
              </w:tc>
              <w:tc>
                <w:tcPr>
                  <w:tcW w:w="1559" w:type="dxa"/>
                </w:tcPr>
                <w:p w:rsidR="00FA1F8C" w:rsidRPr="004C2BFB" w:rsidRDefault="00FA1F8C" w:rsidP="00FA1F8C">
                  <w:pPr>
                    <w:pStyle w:val="ConsPlusNormal"/>
                    <w:jc w:val="center"/>
                    <w:rPr>
                      <w:sz w:val="20"/>
                      <w:szCs w:val="20"/>
                    </w:rPr>
                  </w:pPr>
                  <w:r w:rsidRPr="004C2BFB">
                    <w:rPr>
                      <w:sz w:val="20"/>
                      <w:szCs w:val="20"/>
                    </w:rPr>
                    <w:t>Сокращенного дня (10 часов пребывания)</w:t>
                  </w:r>
                </w:p>
              </w:tc>
              <w:tc>
                <w:tcPr>
                  <w:tcW w:w="1417" w:type="dxa"/>
                </w:tcPr>
                <w:p w:rsidR="00FA1F8C" w:rsidRPr="004C2BFB" w:rsidRDefault="00FA1F8C" w:rsidP="00FA1F8C">
                  <w:pPr>
                    <w:pStyle w:val="ConsPlusNormal"/>
                    <w:jc w:val="center"/>
                    <w:rPr>
                      <w:sz w:val="20"/>
                      <w:szCs w:val="20"/>
                    </w:rPr>
                  </w:pPr>
                  <w:r w:rsidRPr="004C2BFB">
                    <w:rPr>
                      <w:sz w:val="20"/>
                      <w:szCs w:val="20"/>
                    </w:rPr>
                    <w:t>Полного дня (12 часового пребывания)</w:t>
                  </w:r>
                </w:p>
              </w:tc>
              <w:tc>
                <w:tcPr>
                  <w:tcW w:w="1418" w:type="dxa"/>
                </w:tcPr>
                <w:p w:rsidR="00FA1F8C" w:rsidRPr="004C2BFB" w:rsidRDefault="00FA1F8C" w:rsidP="00FA1F8C">
                  <w:pPr>
                    <w:pStyle w:val="ConsPlusNormal"/>
                    <w:jc w:val="center"/>
                    <w:rPr>
                      <w:sz w:val="20"/>
                      <w:szCs w:val="20"/>
                    </w:rPr>
                  </w:pPr>
                  <w:r w:rsidRPr="004C2BFB">
                    <w:rPr>
                      <w:sz w:val="20"/>
                      <w:szCs w:val="20"/>
                    </w:rPr>
                    <w:t>Продленного дня (14 часового пребывания)</w:t>
                  </w:r>
                </w:p>
              </w:tc>
              <w:tc>
                <w:tcPr>
                  <w:tcW w:w="1134" w:type="dxa"/>
                </w:tcPr>
                <w:p w:rsidR="00FA1F8C" w:rsidRPr="004C2BFB" w:rsidRDefault="00FA1F8C" w:rsidP="00FA1F8C">
                  <w:pPr>
                    <w:pStyle w:val="ConsPlusNormal"/>
                    <w:jc w:val="center"/>
                    <w:rPr>
                      <w:sz w:val="20"/>
                      <w:szCs w:val="20"/>
                    </w:rPr>
                  </w:pPr>
                  <w:r w:rsidRPr="004C2BFB">
                    <w:rPr>
                      <w:sz w:val="20"/>
                      <w:szCs w:val="20"/>
                    </w:rPr>
                    <w:t>Всего</w:t>
                  </w:r>
                  <w:r w:rsidR="009C6487" w:rsidRPr="004C2BFB">
                    <w:rPr>
                      <w:sz w:val="20"/>
                      <w:szCs w:val="20"/>
                    </w:rPr>
                    <w:t xml:space="preserve"> (гр.2+ гр.3.+ гр.4)</w:t>
                  </w:r>
                </w:p>
              </w:tc>
              <w:tc>
                <w:tcPr>
                  <w:tcW w:w="1346" w:type="dxa"/>
                  <w:vMerge/>
                </w:tcPr>
                <w:p w:rsidR="00FA1F8C" w:rsidRPr="004C2BFB" w:rsidRDefault="00FA1F8C" w:rsidP="00FA1F8C">
                  <w:pPr>
                    <w:pStyle w:val="ConsPlusNormal"/>
                    <w:jc w:val="center"/>
                    <w:rPr>
                      <w:sz w:val="20"/>
                      <w:szCs w:val="20"/>
                    </w:rPr>
                  </w:pPr>
                </w:p>
              </w:tc>
              <w:tc>
                <w:tcPr>
                  <w:tcW w:w="1347" w:type="dxa"/>
                  <w:vMerge/>
                </w:tcPr>
                <w:p w:rsidR="00FA1F8C" w:rsidRPr="004C2BFB" w:rsidRDefault="00FA1F8C" w:rsidP="00FA1F8C">
                  <w:pPr>
                    <w:pStyle w:val="ConsPlusNormal"/>
                    <w:jc w:val="center"/>
                    <w:rPr>
                      <w:sz w:val="20"/>
                      <w:szCs w:val="20"/>
                    </w:rPr>
                  </w:pPr>
                </w:p>
              </w:tc>
            </w:tr>
            <w:tr w:rsidR="00FA1F8C" w:rsidRPr="004C2BFB" w:rsidTr="009C6487">
              <w:trPr>
                <w:tblHeader/>
              </w:trPr>
              <w:tc>
                <w:tcPr>
                  <w:tcW w:w="1555" w:type="dxa"/>
                </w:tcPr>
                <w:p w:rsidR="00FA1F8C" w:rsidRPr="004C2BFB" w:rsidRDefault="00FA1F8C" w:rsidP="009C6487">
                  <w:pPr>
                    <w:pStyle w:val="ConsPlusNormal"/>
                    <w:jc w:val="center"/>
                    <w:rPr>
                      <w:sz w:val="20"/>
                      <w:szCs w:val="20"/>
                    </w:rPr>
                  </w:pPr>
                  <w:r w:rsidRPr="004C2BFB">
                    <w:rPr>
                      <w:sz w:val="20"/>
                      <w:szCs w:val="20"/>
                    </w:rPr>
                    <w:t>1</w:t>
                  </w:r>
                </w:p>
              </w:tc>
              <w:tc>
                <w:tcPr>
                  <w:tcW w:w="1559" w:type="dxa"/>
                </w:tcPr>
                <w:p w:rsidR="00FA1F8C" w:rsidRPr="004C2BFB" w:rsidRDefault="00FA1F8C" w:rsidP="009C6487">
                  <w:pPr>
                    <w:pStyle w:val="ConsPlusNormal"/>
                    <w:jc w:val="center"/>
                    <w:rPr>
                      <w:sz w:val="20"/>
                      <w:szCs w:val="20"/>
                    </w:rPr>
                  </w:pPr>
                  <w:r w:rsidRPr="004C2BFB">
                    <w:rPr>
                      <w:sz w:val="20"/>
                      <w:szCs w:val="20"/>
                    </w:rPr>
                    <w:t>2</w:t>
                  </w:r>
                </w:p>
              </w:tc>
              <w:tc>
                <w:tcPr>
                  <w:tcW w:w="1417" w:type="dxa"/>
                </w:tcPr>
                <w:p w:rsidR="00FA1F8C" w:rsidRPr="004C2BFB" w:rsidRDefault="00FA1F8C" w:rsidP="009C6487">
                  <w:pPr>
                    <w:pStyle w:val="ConsPlusNormal"/>
                    <w:jc w:val="center"/>
                    <w:rPr>
                      <w:sz w:val="20"/>
                      <w:szCs w:val="20"/>
                    </w:rPr>
                  </w:pPr>
                  <w:r w:rsidRPr="004C2BFB">
                    <w:rPr>
                      <w:sz w:val="20"/>
                      <w:szCs w:val="20"/>
                    </w:rPr>
                    <w:t>3</w:t>
                  </w:r>
                </w:p>
              </w:tc>
              <w:tc>
                <w:tcPr>
                  <w:tcW w:w="1418" w:type="dxa"/>
                </w:tcPr>
                <w:p w:rsidR="00FA1F8C" w:rsidRPr="004C2BFB" w:rsidRDefault="00FA1F8C" w:rsidP="009C6487">
                  <w:pPr>
                    <w:pStyle w:val="ConsPlusNormal"/>
                    <w:jc w:val="center"/>
                    <w:rPr>
                      <w:sz w:val="20"/>
                      <w:szCs w:val="20"/>
                    </w:rPr>
                  </w:pPr>
                  <w:r w:rsidRPr="004C2BFB">
                    <w:rPr>
                      <w:sz w:val="20"/>
                      <w:szCs w:val="20"/>
                    </w:rPr>
                    <w:t>4</w:t>
                  </w:r>
                </w:p>
              </w:tc>
              <w:tc>
                <w:tcPr>
                  <w:tcW w:w="1134" w:type="dxa"/>
                </w:tcPr>
                <w:p w:rsidR="00FA1F8C" w:rsidRPr="004C2BFB" w:rsidRDefault="00FA1F8C" w:rsidP="009C6487">
                  <w:pPr>
                    <w:pStyle w:val="ConsPlusNormal"/>
                    <w:jc w:val="center"/>
                    <w:rPr>
                      <w:sz w:val="20"/>
                      <w:szCs w:val="20"/>
                    </w:rPr>
                  </w:pPr>
                  <w:r w:rsidRPr="004C2BFB">
                    <w:rPr>
                      <w:sz w:val="20"/>
                      <w:szCs w:val="20"/>
                    </w:rPr>
                    <w:t>5</w:t>
                  </w:r>
                </w:p>
              </w:tc>
              <w:tc>
                <w:tcPr>
                  <w:tcW w:w="1346" w:type="dxa"/>
                </w:tcPr>
                <w:p w:rsidR="00FA1F8C" w:rsidRPr="004C2BFB" w:rsidRDefault="00FA1F8C" w:rsidP="009C6487">
                  <w:pPr>
                    <w:pStyle w:val="ConsPlusNormal"/>
                    <w:jc w:val="center"/>
                    <w:rPr>
                      <w:sz w:val="20"/>
                      <w:szCs w:val="20"/>
                    </w:rPr>
                  </w:pPr>
                  <w:r w:rsidRPr="004C2BFB">
                    <w:rPr>
                      <w:sz w:val="20"/>
                      <w:szCs w:val="20"/>
                    </w:rPr>
                    <w:t>6</w:t>
                  </w:r>
                </w:p>
              </w:tc>
              <w:tc>
                <w:tcPr>
                  <w:tcW w:w="1347" w:type="dxa"/>
                </w:tcPr>
                <w:p w:rsidR="00FA1F8C" w:rsidRPr="004C2BFB" w:rsidRDefault="00FA1F8C" w:rsidP="009C6487">
                  <w:pPr>
                    <w:pStyle w:val="ConsPlusNormal"/>
                    <w:jc w:val="center"/>
                    <w:rPr>
                      <w:sz w:val="20"/>
                      <w:szCs w:val="20"/>
                    </w:rPr>
                  </w:pPr>
                  <w:r w:rsidRPr="004C2BFB">
                    <w:rPr>
                      <w:sz w:val="20"/>
                      <w:szCs w:val="20"/>
                    </w:rPr>
                    <w:t>7</w:t>
                  </w:r>
                </w:p>
              </w:tc>
            </w:tr>
            <w:tr w:rsidR="00FA1F8C" w:rsidRPr="004C2BFB" w:rsidTr="009C6487">
              <w:tc>
                <w:tcPr>
                  <w:tcW w:w="1555" w:type="dxa"/>
                </w:tcPr>
                <w:p w:rsidR="00FA1F8C" w:rsidRPr="004C2BFB" w:rsidRDefault="00FA1F8C" w:rsidP="00B45F96">
                  <w:pPr>
                    <w:pStyle w:val="ConsPlusNormal"/>
                    <w:jc w:val="both"/>
                    <w:rPr>
                      <w:sz w:val="28"/>
                      <w:szCs w:val="28"/>
                    </w:rPr>
                  </w:pPr>
                  <w:r w:rsidRPr="004C2BFB">
                    <w:rPr>
                      <w:sz w:val="28"/>
                      <w:szCs w:val="28"/>
                    </w:rPr>
                    <w:t>Январь</w:t>
                  </w:r>
                </w:p>
              </w:tc>
              <w:tc>
                <w:tcPr>
                  <w:tcW w:w="1559" w:type="dxa"/>
                </w:tcPr>
                <w:p w:rsidR="00FA1F8C" w:rsidRPr="004C2BFB" w:rsidRDefault="00FA1F8C" w:rsidP="00B45F96">
                  <w:pPr>
                    <w:pStyle w:val="ConsPlusNormal"/>
                    <w:jc w:val="both"/>
                    <w:rPr>
                      <w:sz w:val="28"/>
                      <w:szCs w:val="28"/>
                    </w:rPr>
                  </w:pPr>
                </w:p>
              </w:tc>
              <w:tc>
                <w:tcPr>
                  <w:tcW w:w="1417" w:type="dxa"/>
                </w:tcPr>
                <w:p w:rsidR="00FA1F8C" w:rsidRPr="004C2BFB" w:rsidRDefault="00FA1F8C" w:rsidP="00B45F96">
                  <w:pPr>
                    <w:pStyle w:val="ConsPlusNormal"/>
                    <w:jc w:val="both"/>
                    <w:rPr>
                      <w:sz w:val="28"/>
                      <w:szCs w:val="28"/>
                    </w:rPr>
                  </w:pPr>
                </w:p>
              </w:tc>
              <w:tc>
                <w:tcPr>
                  <w:tcW w:w="1418" w:type="dxa"/>
                </w:tcPr>
                <w:p w:rsidR="00FA1F8C" w:rsidRPr="004C2BFB" w:rsidRDefault="00FA1F8C" w:rsidP="00B45F96">
                  <w:pPr>
                    <w:pStyle w:val="ConsPlusNormal"/>
                    <w:jc w:val="both"/>
                    <w:rPr>
                      <w:sz w:val="28"/>
                      <w:szCs w:val="28"/>
                    </w:rPr>
                  </w:pPr>
                </w:p>
              </w:tc>
              <w:tc>
                <w:tcPr>
                  <w:tcW w:w="1134" w:type="dxa"/>
                </w:tcPr>
                <w:p w:rsidR="00FA1F8C" w:rsidRPr="004C2BFB" w:rsidRDefault="00FA1F8C" w:rsidP="00B45F96">
                  <w:pPr>
                    <w:pStyle w:val="ConsPlusNormal"/>
                    <w:jc w:val="both"/>
                    <w:rPr>
                      <w:sz w:val="28"/>
                      <w:szCs w:val="28"/>
                    </w:rPr>
                  </w:pPr>
                </w:p>
              </w:tc>
              <w:tc>
                <w:tcPr>
                  <w:tcW w:w="1346" w:type="dxa"/>
                </w:tcPr>
                <w:p w:rsidR="00FA1F8C" w:rsidRPr="004C2BFB" w:rsidRDefault="009C6487" w:rsidP="009C6487">
                  <w:pPr>
                    <w:pStyle w:val="ConsPlusNormal"/>
                    <w:jc w:val="center"/>
                    <w:rPr>
                      <w:sz w:val="28"/>
                      <w:szCs w:val="28"/>
                    </w:rPr>
                  </w:pPr>
                  <w:r w:rsidRPr="004C2BFB">
                    <w:rPr>
                      <w:sz w:val="28"/>
                      <w:szCs w:val="28"/>
                    </w:rPr>
                    <w:t>11 000</w:t>
                  </w:r>
                </w:p>
              </w:tc>
              <w:tc>
                <w:tcPr>
                  <w:tcW w:w="1347" w:type="dxa"/>
                </w:tcPr>
                <w:p w:rsidR="00FA1F8C" w:rsidRPr="004C2BFB" w:rsidRDefault="00FA1F8C"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Февраль</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Март</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Апрель</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Май</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FA1F8C">
                  <w:pPr>
                    <w:pStyle w:val="ConsPlusNormal"/>
                    <w:jc w:val="both"/>
                    <w:rPr>
                      <w:sz w:val="28"/>
                      <w:szCs w:val="28"/>
                    </w:rPr>
                  </w:pPr>
                  <w:r w:rsidRPr="004C2BFB">
                    <w:rPr>
                      <w:sz w:val="28"/>
                      <w:szCs w:val="28"/>
                    </w:rPr>
                    <w:t>Июнь</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Июль</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Август</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Сентябрь</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Октябрь</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lastRenderedPageBreak/>
                    <w:t>Ноябрь</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9C6487" w:rsidRPr="004C2BFB" w:rsidTr="009C6487">
              <w:tc>
                <w:tcPr>
                  <w:tcW w:w="1555" w:type="dxa"/>
                </w:tcPr>
                <w:p w:rsidR="009C6487" w:rsidRPr="004C2BFB" w:rsidRDefault="009C6487" w:rsidP="00B45F96">
                  <w:pPr>
                    <w:pStyle w:val="ConsPlusNormal"/>
                    <w:jc w:val="both"/>
                    <w:rPr>
                      <w:sz w:val="28"/>
                      <w:szCs w:val="28"/>
                    </w:rPr>
                  </w:pPr>
                  <w:r w:rsidRPr="004C2BFB">
                    <w:rPr>
                      <w:sz w:val="28"/>
                      <w:szCs w:val="28"/>
                    </w:rPr>
                    <w:t>Декабрь</w:t>
                  </w:r>
                </w:p>
              </w:tc>
              <w:tc>
                <w:tcPr>
                  <w:tcW w:w="1559" w:type="dxa"/>
                </w:tcPr>
                <w:p w:rsidR="009C6487" w:rsidRPr="004C2BFB" w:rsidRDefault="009C6487" w:rsidP="00B45F96">
                  <w:pPr>
                    <w:pStyle w:val="ConsPlusNormal"/>
                    <w:jc w:val="both"/>
                    <w:rPr>
                      <w:sz w:val="28"/>
                      <w:szCs w:val="28"/>
                    </w:rPr>
                  </w:pPr>
                </w:p>
              </w:tc>
              <w:tc>
                <w:tcPr>
                  <w:tcW w:w="1417" w:type="dxa"/>
                </w:tcPr>
                <w:p w:rsidR="009C6487" w:rsidRPr="004C2BFB" w:rsidRDefault="009C6487" w:rsidP="00B45F96">
                  <w:pPr>
                    <w:pStyle w:val="ConsPlusNormal"/>
                    <w:jc w:val="both"/>
                    <w:rPr>
                      <w:sz w:val="28"/>
                      <w:szCs w:val="28"/>
                    </w:rPr>
                  </w:pPr>
                </w:p>
              </w:tc>
              <w:tc>
                <w:tcPr>
                  <w:tcW w:w="1418" w:type="dxa"/>
                </w:tcPr>
                <w:p w:rsidR="009C6487" w:rsidRPr="004C2BFB" w:rsidRDefault="009C6487" w:rsidP="00B45F96">
                  <w:pPr>
                    <w:pStyle w:val="ConsPlusNormal"/>
                    <w:jc w:val="both"/>
                    <w:rPr>
                      <w:sz w:val="28"/>
                      <w:szCs w:val="28"/>
                    </w:rPr>
                  </w:pPr>
                </w:p>
              </w:tc>
              <w:tc>
                <w:tcPr>
                  <w:tcW w:w="1134" w:type="dxa"/>
                </w:tcPr>
                <w:p w:rsidR="009C6487" w:rsidRPr="004C2BFB" w:rsidRDefault="009C6487" w:rsidP="00B45F96">
                  <w:pPr>
                    <w:pStyle w:val="ConsPlusNormal"/>
                    <w:jc w:val="both"/>
                    <w:rPr>
                      <w:sz w:val="28"/>
                      <w:szCs w:val="28"/>
                    </w:rPr>
                  </w:pPr>
                </w:p>
              </w:tc>
              <w:tc>
                <w:tcPr>
                  <w:tcW w:w="1346" w:type="dxa"/>
                </w:tcPr>
                <w:p w:rsidR="009C6487" w:rsidRPr="004C2BFB" w:rsidRDefault="009C6487" w:rsidP="009C6487">
                  <w:pPr>
                    <w:jc w:val="center"/>
                  </w:pPr>
                  <w:r w:rsidRPr="004C2BFB">
                    <w:rPr>
                      <w:sz w:val="28"/>
                      <w:szCs w:val="28"/>
                    </w:rPr>
                    <w:t>11 000</w:t>
                  </w:r>
                </w:p>
              </w:tc>
              <w:tc>
                <w:tcPr>
                  <w:tcW w:w="1347" w:type="dxa"/>
                </w:tcPr>
                <w:p w:rsidR="009C6487" w:rsidRPr="004C2BFB" w:rsidRDefault="009C6487" w:rsidP="00B45F96">
                  <w:pPr>
                    <w:pStyle w:val="ConsPlusNormal"/>
                    <w:jc w:val="both"/>
                    <w:rPr>
                      <w:sz w:val="28"/>
                      <w:szCs w:val="28"/>
                    </w:rPr>
                  </w:pPr>
                </w:p>
              </w:tc>
            </w:tr>
            <w:tr w:rsidR="004E72A9" w:rsidRPr="004C2BFB" w:rsidTr="009C6487">
              <w:tc>
                <w:tcPr>
                  <w:tcW w:w="1555" w:type="dxa"/>
                </w:tcPr>
                <w:p w:rsidR="004E72A9" w:rsidRPr="004C2BFB" w:rsidRDefault="004E72A9" w:rsidP="00B45F96">
                  <w:pPr>
                    <w:pStyle w:val="ConsPlusNormal"/>
                    <w:jc w:val="both"/>
                    <w:rPr>
                      <w:sz w:val="28"/>
                      <w:szCs w:val="28"/>
                    </w:rPr>
                  </w:pPr>
                  <w:r w:rsidRPr="004C2BFB">
                    <w:rPr>
                      <w:sz w:val="28"/>
                      <w:szCs w:val="28"/>
                    </w:rPr>
                    <w:t>Итого</w:t>
                  </w:r>
                </w:p>
              </w:tc>
              <w:tc>
                <w:tcPr>
                  <w:tcW w:w="1559" w:type="dxa"/>
                </w:tcPr>
                <w:p w:rsidR="004E72A9" w:rsidRPr="004C2BFB" w:rsidRDefault="004E72A9" w:rsidP="004E72A9">
                  <w:pPr>
                    <w:jc w:val="center"/>
                  </w:pPr>
                  <w:r w:rsidRPr="004C2BFB">
                    <w:rPr>
                      <w:sz w:val="28"/>
                      <w:szCs w:val="28"/>
                    </w:rPr>
                    <w:t>х</w:t>
                  </w:r>
                </w:p>
              </w:tc>
              <w:tc>
                <w:tcPr>
                  <w:tcW w:w="1417" w:type="dxa"/>
                </w:tcPr>
                <w:p w:rsidR="004E72A9" w:rsidRPr="004C2BFB" w:rsidRDefault="004E72A9" w:rsidP="004E72A9">
                  <w:pPr>
                    <w:jc w:val="center"/>
                  </w:pPr>
                  <w:r w:rsidRPr="004C2BFB">
                    <w:rPr>
                      <w:sz w:val="28"/>
                      <w:szCs w:val="28"/>
                    </w:rPr>
                    <w:t>х</w:t>
                  </w:r>
                </w:p>
              </w:tc>
              <w:tc>
                <w:tcPr>
                  <w:tcW w:w="1418" w:type="dxa"/>
                </w:tcPr>
                <w:p w:rsidR="004E72A9" w:rsidRPr="004C2BFB" w:rsidRDefault="004E72A9" w:rsidP="004E72A9">
                  <w:pPr>
                    <w:jc w:val="center"/>
                  </w:pPr>
                  <w:r w:rsidRPr="004C2BFB">
                    <w:rPr>
                      <w:sz w:val="28"/>
                      <w:szCs w:val="28"/>
                    </w:rPr>
                    <w:t>х</w:t>
                  </w:r>
                </w:p>
              </w:tc>
              <w:tc>
                <w:tcPr>
                  <w:tcW w:w="1134" w:type="dxa"/>
                </w:tcPr>
                <w:p w:rsidR="004E72A9" w:rsidRPr="004C2BFB" w:rsidRDefault="004E72A9" w:rsidP="004E72A9">
                  <w:pPr>
                    <w:jc w:val="center"/>
                  </w:pPr>
                  <w:r w:rsidRPr="004C2BFB">
                    <w:rPr>
                      <w:sz w:val="28"/>
                      <w:szCs w:val="28"/>
                    </w:rPr>
                    <w:t>х</w:t>
                  </w:r>
                </w:p>
              </w:tc>
              <w:tc>
                <w:tcPr>
                  <w:tcW w:w="1346" w:type="dxa"/>
                </w:tcPr>
                <w:p w:rsidR="004E72A9" w:rsidRPr="004C2BFB" w:rsidRDefault="004E72A9" w:rsidP="009C6487">
                  <w:pPr>
                    <w:pStyle w:val="ConsPlusNormal"/>
                    <w:jc w:val="center"/>
                    <w:rPr>
                      <w:sz w:val="28"/>
                      <w:szCs w:val="28"/>
                    </w:rPr>
                  </w:pPr>
                  <w:r w:rsidRPr="004C2BFB">
                    <w:rPr>
                      <w:sz w:val="28"/>
                      <w:szCs w:val="28"/>
                    </w:rPr>
                    <w:t>х</w:t>
                  </w:r>
                </w:p>
              </w:tc>
              <w:tc>
                <w:tcPr>
                  <w:tcW w:w="1347" w:type="dxa"/>
                </w:tcPr>
                <w:p w:rsidR="004E72A9" w:rsidRPr="004C2BFB" w:rsidRDefault="004E72A9" w:rsidP="00B45F96">
                  <w:pPr>
                    <w:pStyle w:val="ConsPlusNormal"/>
                    <w:jc w:val="both"/>
                    <w:rPr>
                      <w:sz w:val="28"/>
                      <w:szCs w:val="28"/>
                    </w:rPr>
                  </w:pPr>
                </w:p>
              </w:tc>
            </w:tr>
          </w:tbl>
          <w:p w:rsidR="00B45F96" w:rsidRPr="004C2BFB" w:rsidRDefault="00B45F96" w:rsidP="00B45F96">
            <w:pPr>
              <w:pStyle w:val="ConsPlusNormal"/>
              <w:jc w:val="both"/>
              <w:rPr>
                <w:sz w:val="28"/>
                <w:szCs w:val="28"/>
              </w:rPr>
            </w:pPr>
          </w:p>
        </w:tc>
      </w:tr>
      <w:tr w:rsidR="00514E81" w:rsidRPr="004C2BFB" w:rsidTr="00514E81">
        <w:tc>
          <w:tcPr>
            <w:tcW w:w="9843" w:type="dxa"/>
            <w:gridSpan w:val="4"/>
            <w:tcBorders>
              <w:top w:val="nil"/>
              <w:left w:val="nil"/>
              <w:bottom w:val="nil"/>
              <w:right w:val="nil"/>
            </w:tcBorders>
          </w:tcPr>
          <w:p w:rsidR="00514E81" w:rsidRPr="004C2BFB" w:rsidRDefault="00514E81" w:rsidP="0030460D">
            <w:pPr>
              <w:pStyle w:val="ConsPlusNormal"/>
              <w:rPr>
                <w:sz w:val="28"/>
                <w:szCs w:val="28"/>
              </w:rPr>
            </w:pPr>
            <w:r w:rsidRPr="004C2BFB">
              <w:rPr>
                <w:sz w:val="28"/>
                <w:szCs w:val="28"/>
              </w:rPr>
              <w:lastRenderedPageBreak/>
              <w:t xml:space="preserve">Сообщаю, что </w:t>
            </w:r>
          </w:p>
        </w:tc>
      </w:tr>
      <w:tr w:rsidR="00514E81" w:rsidRPr="004C2BFB" w:rsidTr="00514E81">
        <w:tc>
          <w:tcPr>
            <w:tcW w:w="2040" w:type="dxa"/>
            <w:tcBorders>
              <w:top w:val="nil"/>
              <w:left w:val="nil"/>
              <w:bottom w:val="nil"/>
              <w:right w:val="nil"/>
            </w:tcBorders>
          </w:tcPr>
          <w:p w:rsidR="00D67990" w:rsidRPr="004C2BFB" w:rsidRDefault="00D67990" w:rsidP="0030460D">
            <w:pPr>
              <w:pStyle w:val="ConsPlusNormal"/>
            </w:pPr>
          </w:p>
        </w:tc>
        <w:tc>
          <w:tcPr>
            <w:tcW w:w="7803" w:type="dxa"/>
            <w:gridSpan w:val="3"/>
            <w:tcBorders>
              <w:top w:val="single" w:sz="4" w:space="0" w:color="auto"/>
              <w:left w:val="nil"/>
              <w:bottom w:val="nil"/>
              <w:right w:val="nil"/>
            </w:tcBorders>
          </w:tcPr>
          <w:p w:rsidR="00D67990" w:rsidRPr="004C2BFB" w:rsidRDefault="00D67990" w:rsidP="0030460D">
            <w:pPr>
              <w:pStyle w:val="ConsPlusNormal"/>
              <w:jc w:val="center"/>
            </w:pPr>
            <w:r w:rsidRPr="004C2BFB">
              <w:rPr>
                <w:sz w:val="22"/>
              </w:rPr>
              <w:t>(наименование организации, индивидуального предпринимателя)</w:t>
            </w:r>
          </w:p>
        </w:tc>
      </w:tr>
      <w:tr w:rsidR="00514E81" w:rsidRPr="004C2BFB" w:rsidTr="00514E81">
        <w:tc>
          <w:tcPr>
            <w:tcW w:w="9843" w:type="dxa"/>
            <w:gridSpan w:val="4"/>
            <w:tcBorders>
              <w:top w:val="nil"/>
              <w:left w:val="nil"/>
              <w:bottom w:val="nil"/>
              <w:right w:val="nil"/>
            </w:tcBorders>
          </w:tcPr>
          <w:p w:rsidR="00D67990" w:rsidRPr="004C2BFB" w:rsidRDefault="00D67990" w:rsidP="0030460D">
            <w:pPr>
              <w:pStyle w:val="ConsPlusNormal"/>
              <w:ind w:firstLine="283"/>
              <w:jc w:val="both"/>
              <w:rPr>
                <w:sz w:val="28"/>
                <w:szCs w:val="28"/>
              </w:rPr>
            </w:pPr>
            <w:r w:rsidRPr="004C2BFB">
              <w:rPr>
                <w:sz w:val="28"/>
                <w:szCs w:val="28"/>
              </w:rPr>
              <w:t xml:space="preserve">осуществляет предпринимательскую деятельность на территории </w:t>
            </w:r>
            <w:r w:rsidR="00D906F7" w:rsidRPr="004C2BFB">
              <w:rPr>
                <w:sz w:val="28"/>
                <w:szCs w:val="28"/>
              </w:rPr>
              <w:t>Ломоносовского муниципального района</w:t>
            </w:r>
            <w:r w:rsidRPr="004C2BFB">
              <w:rPr>
                <w:sz w:val="28"/>
                <w:szCs w:val="28"/>
              </w:rPr>
              <w:t>;</w:t>
            </w:r>
          </w:p>
          <w:p w:rsidR="00D67990" w:rsidRPr="004C2BFB" w:rsidRDefault="00D67990" w:rsidP="0030460D">
            <w:pPr>
              <w:pStyle w:val="ConsPlusNormal"/>
              <w:ind w:firstLine="283"/>
              <w:jc w:val="both"/>
              <w:rPr>
                <w:sz w:val="28"/>
                <w:szCs w:val="28"/>
              </w:rPr>
            </w:pPr>
            <w:r w:rsidRPr="004C2BFB">
              <w:rPr>
                <w:sz w:val="28"/>
                <w:szCs w:val="28"/>
              </w:rPr>
              <w:t>просроченной задолженности по возврату в бюджет</w:t>
            </w:r>
            <w:r w:rsidR="00117176">
              <w:rPr>
                <w:sz w:val="28"/>
                <w:szCs w:val="28"/>
              </w:rPr>
              <w:t xml:space="preserve"> муниципального образования</w:t>
            </w:r>
            <w:r w:rsidRPr="004C2BFB">
              <w:rPr>
                <w:sz w:val="28"/>
                <w:szCs w:val="28"/>
              </w:rPr>
              <w:t xml:space="preserve"> </w:t>
            </w:r>
            <w:r w:rsidR="00117176">
              <w:rPr>
                <w:sz w:val="28"/>
                <w:szCs w:val="28"/>
              </w:rPr>
              <w:t>Ломоносовский муниципальный район</w:t>
            </w:r>
            <w:r w:rsidR="003C047A">
              <w:rPr>
                <w:sz w:val="28"/>
                <w:szCs w:val="28"/>
              </w:rPr>
              <w:t xml:space="preserve"> Ленинградской области</w:t>
            </w:r>
            <w:r w:rsidRPr="004C2BFB">
              <w:rPr>
                <w:sz w:val="28"/>
                <w:szCs w:val="28"/>
              </w:rPr>
              <w:t xml:space="preserve"> субсидий, бюджетных инвестиций, </w:t>
            </w:r>
            <w:proofErr w:type="gramStart"/>
            <w:r w:rsidRPr="004C2BFB">
              <w:rPr>
                <w:sz w:val="28"/>
                <w:szCs w:val="28"/>
              </w:rPr>
              <w:t>предоставленных</w:t>
            </w:r>
            <w:proofErr w:type="gramEnd"/>
            <w:r w:rsidRPr="004C2BFB">
              <w:rPr>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w:t>
            </w:r>
            <w:r w:rsidR="00D906F7" w:rsidRPr="004C2BFB">
              <w:rPr>
                <w:sz w:val="28"/>
                <w:szCs w:val="28"/>
              </w:rPr>
              <w:t xml:space="preserve"> Ломоносовским муниципальным районом </w:t>
            </w:r>
            <w:r w:rsidRPr="004C2BFB">
              <w:rPr>
                <w:sz w:val="28"/>
                <w:szCs w:val="28"/>
              </w:rPr>
              <w:t>не имеет;</w:t>
            </w:r>
          </w:p>
          <w:p w:rsidR="00D67990" w:rsidRPr="004C2BFB" w:rsidRDefault="00D67990" w:rsidP="0030460D">
            <w:pPr>
              <w:pStyle w:val="ConsPlusNormal"/>
              <w:ind w:firstLine="283"/>
              <w:jc w:val="both"/>
              <w:rPr>
                <w:sz w:val="28"/>
                <w:szCs w:val="28"/>
              </w:rPr>
            </w:pPr>
            <w:r w:rsidRPr="004C2BFB">
              <w:rPr>
                <w:sz w:val="28"/>
                <w:szCs w:val="28"/>
              </w:rPr>
              <w:t>в стадии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не находится, не приостанавливала деятельность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(для индивидуальных предпринимателей);</w:t>
            </w:r>
          </w:p>
          <w:p w:rsidR="00D67990" w:rsidRPr="004C2BFB" w:rsidRDefault="00D67990" w:rsidP="0030460D">
            <w:pPr>
              <w:pStyle w:val="ConsPlusNormal"/>
              <w:ind w:firstLine="283"/>
              <w:jc w:val="both"/>
              <w:rPr>
                <w:sz w:val="28"/>
                <w:szCs w:val="28"/>
              </w:rPr>
            </w:pPr>
            <w:r w:rsidRPr="004C2BFB">
              <w:rPr>
                <w:sz w:val="28"/>
                <w:szCs w:val="28"/>
              </w:rPr>
              <w:t>иностранным юридическим лицом, местом регистрации которого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является;</w:t>
            </w:r>
          </w:p>
          <w:p w:rsidR="00A566A4" w:rsidRDefault="00D67990" w:rsidP="00A566A4">
            <w:pPr>
              <w:pStyle w:val="ConsPlusNormal"/>
              <w:ind w:firstLine="567"/>
              <w:jc w:val="both"/>
              <w:rPr>
                <w:sz w:val="28"/>
                <w:szCs w:val="28"/>
              </w:rPr>
            </w:pPr>
            <w:r w:rsidRPr="004C2BFB">
              <w:rPr>
                <w:sz w:val="28"/>
                <w:szCs w:val="28"/>
              </w:rPr>
              <w:t xml:space="preserve">неисполненной обязанности </w:t>
            </w:r>
            <w:r w:rsidR="00A566A4" w:rsidRPr="00894AA6">
              <w:rPr>
                <w:sz w:val="28"/>
                <w:szCs w:val="28"/>
              </w:rPr>
              <w:t xml:space="preserve">на едином налоговом счете отсутствует или не превышает размер, определенный </w:t>
            </w:r>
            <w:hyperlink r:id="rId26" w:history="1">
              <w:r w:rsidR="00A566A4" w:rsidRPr="00894AA6">
                <w:rPr>
                  <w:sz w:val="28"/>
                  <w:szCs w:val="28"/>
                </w:rPr>
                <w:t>пунктом 3 статьи 47</w:t>
              </w:r>
            </w:hyperlink>
            <w:r w:rsidR="00A566A4" w:rsidRPr="00894AA6">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67990" w:rsidRPr="004C2BFB" w:rsidRDefault="00D67990" w:rsidP="0030460D">
            <w:pPr>
              <w:pStyle w:val="ConsPlusNormal"/>
              <w:ind w:firstLine="283"/>
              <w:jc w:val="both"/>
              <w:rPr>
                <w:sz w:val="28"/>
                <w:szCs w:val="28"/>
              </w:rPr>
            </w:pPr>
            <w:r w:rsidRPr="004C2BFB">
              <w:rPr>
                <w:sz w:val="28"/>
                <w:szCs w:val="28"/>
              </w:rPr>
              <w:t>размер заработной платы работников не ниже размера, установленного региональным соглашением о минимальной заработной плате в Ленинградской области, определен;</w:t>
            </w:r>
          </w:p>
          <w:p w:rsidR="00D67990" w:rsidRDefault="00D67990" w:rsidP="0030460D">
            <w:pPr>
              <w:pStyle w:val="ConsPlusNormal"/>
              <w:ind w:firstLine="283"/>
              <w:jc w:val="both"/>
              <w:rPr>
                <w:sz w:val="28"/>
                <w:szCs w:val="28"/>
              </w:rPr>
            </w:pPr>
            <w:r w:rsidRPr="004C2BFB">
              <w:rPr>
                <w:sz w:val="28"/>
                <w:szCs w:val="28"/>
              </w:rPr>
              <w:t>задолженность перед работниками по заработной плате отсутствует;</w:t>
            </w:r>
          </w:p>
          <w:p w:rsidR="00A566A4" w:rsidRPr="004C2BFB" w:rsidRDefault="00A566A4" w:rsidP="0030460D">
            <w:pPr>
              <w:pStyle w:val="ConsPlusNormal"/>
              <w:ind w:firstLine="283"/>
              <w:jc w:val="both"/>
              <w:rPr>
                <w:sz w:val="28"/>
                <w:szCs w:val="28"/>
              </w:rPr>
            </w:pPr>
            <w:r w:rsidRPr="00894AA6">
              <w:rPr>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Pr>
                <w:sz w:val="28"/>
                <w:szCs w:val="28"/>
              </w:rPr>
              <w:t>;</w:t>
            </w:r>
          </w:p>
          <w:p w:rsidR="00D67990" w:rsidRPr="004C2BFB" w:rsidRDefault="00D67990" w:rsidP="0030460D">
            <w:pPr>
              <w:pStyle w:val="ConsPlusNormal"/>
              <w:ind w:firstLine="283"/>
              <w:jc w:val="both"/>
              <w:rPr>
                <w:sz w:val="28"/>
                <w:szCs w:val="28"/>
              </w:rPr>
            </w:pPr>
            <w:r w:rsidRPr="004C2BFB">
              <w:rPr>
                <w:sz w:val="28"/>
                <w:szCs w:val="28"/>
              </w:rPr>
              <w:t>в реестре недобросовестных поставщиков отсутствует.</w:t>
            </w:r>
          </w:p>
          <w:p w:rsidR="00D67990" w:rsidRPr="004C2BFB" w:rsidRDefault="00D67990" w:rsidP="0030460D">
            <w:pPr>
              <w:pStyle w:val="ConsPlusNormal"/>
              <w:ind w:firstLine="283"/>
              <w:jc w:val="both"/>
              <w:rPr>
                <w:sz w:val="28"/>
                <w:szCs w:val="28"/>
              </w:rPr>
            </w:pPr>
            <w:r w:rsidRPr="004C2BFB">
              <w:rPr>
                <w:sz w:val="28"/>
                <w:szCs w:val="28"/>
              </w:rPr>
              <w:t xml:space="preserve">Осведомлен (осведомлена) о том, что несу ответственность за достоверность </w:t>
            </w:r>
            <w:r w:rsidRPr="004C2BFB">
              <w:rPr>
                <w:sz w:val="28"/>
                <w:szCs w:val="28"/>
              </w:rPr>
              <w:lastRenderedPageBreak/>
              <w:t>и подлинность представленных в комиссию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D67990" w:rsidRPr="004C2BFB" w:rsidRDefault="00D67990" w:rsidP="0030460D">
            <w:pPr>
              <w:pStyle w:val="ConsPlusNormal"/>
              <w:ind w:firstLine="283"/>
              <w:jc w:val="both"/>
              <w:rPr>
                <w:sz w:val="28"/>
                <w:szCs w:val="28"/>
              </w:rPr>
            </w:pPr>
            <w:r w:rsidRPr="004C2BFB">
              <w:rPr>
                <w:sz w:val="28"/>
                <w:szCs w:val="28"/>
              </w:rPr>
              <w:t xml:space="preserve">Подтверждаю, что виды затрат, указанные в </w:t>
            </w:r>
            <w:hyperlink w:anchor="P184">
              <w:r w:rsidRPr="004C2BFB">
                <w:rPr>
                  <w:sz w:val="28"/>
                  <w:szCs w:val="28"/>
                </w:rPr>
                <w:t>пункте 3.</w:t>
              </w:r>
            </w:hyperlink>
            <w:r w:rsidR="00395CF2">
              <w:rPr>
                <w:sz w:val="28"/>
                <w:szCs w:val="28"/>
              </w:rPr>
              <w:t>4</w:t>
            </w:r>
            <w:r w:rsidRPr="004C2BFB">
              <w:rPr>
                <w:sz w:val="28"/>
                <w:szCs w:val="28"/>
              </w:rPr>
              <w:t xml:space="preserve"> Порядка, не подлежали возмещению за счет средств бюджета </w:t>
            </w:r>
            <w:r w:rsidR="00715ECC" w:rsidRPr="004C2BFB">
              <w:rPr>
                <w:sz w:val="28"/>
                <w:szCs w:val="28"/>
              </w:rPr>
              <w:t xml:space="preserve">Ломоносовского муниципального района </w:t>
            </w:r>
            <w:r w:rsidRPr="004C2BFB">
              <w:rPr>
                <w:sz w:val="28"/>
                <w:szCs w:val="28"/>
              </w:rPr>
              <w:t>за период, указанный в настоящем заявлении.</w:t>
            </w:r>
          </w:p>
          <w:p w:rsidR="00D67990" w:rsidRPr="004C2BFB" w:rsidRDefault="00D67990" w:rsidP="0030460D">
            <w:pPr>
              <w:pStyle w:val="ConsPlusNormal"/>
              <w:ind w:firstLine="283"/>
              <w:jc w:val="both"/>
              <w:rPr>
                <w:sz w:val="28"/>
                <w:szCs w:val="28"/>
              </w:rPr>
            </w:pPr>
            <w:r w:rsidRPr="004C2BFB">
              <w:rPr>
                <w:sz w:val="28"/>
                <w:szCs w:val="28"/>
              </w:rPr>
              <w:t xml:space="preserve">Даю согласие на публикацию (размещение) в информационно-телекоммуникационной сети </w:t>
            </w:r>
            <w:r w:rsidR="009B20BF" w:rsidRPr="004C2BFB">
              <w:rPr>
                <w:sz w:val="28"/>
                <w:szCs w:val="28"/>
              </w:rPr>
              <w:t>«</w:t>
            </w:r>
            <w:r w:rsidRPr="004C2BFB">
              <w:rPr>
                <w:sz w:val="28"/>
                <w:szCs w:val="28"/>
              </w:rPr>
              <w:t>Интернет</w:t>
            </w:r>
            <w:r w:rsidR="009B20BF" w:rsidRPr="004C2BFB">
              <w:rPr>
                <w:sz w:val="28"/>
                <w:szCs w:val="28"/>
              </w:rPr>
              <w:t>»</w:t>
            </w:r>
            <w:r w:rsidRPr="004C2BFB">
              <w:rPr>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осуществление главным распорядителем бюджетных средств в отношении организации или меня как индивидуального предпринимателя проверки соблюдения порядка и условий предоставления субсидий, в том числе в части достижения результата предоставления субсидии, а также о проверке </w:t>
            </w:r>
            <w:r w:rsidR="00395CF2">
              <w:rPr>
                <w:sz w:val="28"/>
                <w:szCs w:val="28"/>
              </w:rPr>
              <w:t>МКУ «Управление учёта и контроля муниципальных учреждений»</w:t>
            </w:r>
            <w:r w:rsidRPr="004C2BFB">
              <w:rPr>
                <w:sz w:val="28"/>
                <w:szCs w:val="28"/>
              </w:rPr>
              <w:t xml:space="preserve"> в соответствии со </w:t>
            </w:r>
            <w:hyperlink r:id="rId27">
              <w:r w:rsidRPr="004C2BFB">
                <w:rPr>
                  <w:sz w:val="28"/>
                  <w:szCs w:val="28"/>
                </w:rPr>
                <w:t>статьями 268.1</w:t>
              </w:r>
            </w:hyperlink>
            <w:r w:rsidRPr="004C2BFB">
              <w:rPr>
                <w:sz w:val="28"/>
                <w:szCs w:val="28"/>
              </w:rPr>
              <w:t xml:space="preserve"> и </w:t>
            </w:r>
            <w:hyperlink r:id="rId28">
              <w:r w:rsidRPr="004C2BFB">
                <w:rPr>
                  <w:sz w:val="28"/>
                  <w:szCs w:val="28"/>
                </w:rPr>
                <w:t>269.2</w:t>
              </w:r>
            </w:hyperlink>
            <w:r w:rsidRPr="004C2BFB">
              <w:rPr>
                <w:sz w:val="28"/>
                <w:szCs w:val="28"/>
              </w:rPr>
              <w:t xml:space="preserve"> Бюджетного кодекса Российской Федерации, а также о включении таких положений в </w:t>
            </w:r>
            <w:r w:rsidR="007E6AB4" w:rsidRPr="004C2BFB">
              <w:rPr>
                <w:sz w:val="28"/>
                <w:szCs w:val="28"/>
              </w:rPr>
              <w:t>соглашение</w:t>
            </w:r>
            <w:r w:rsidRPr="004C2BFB">
              <w:rPr>
                <w:sz w:val="28"/>
                <w:szCs w:val="28"/>
              </w:rPr>
              <w:t>.</w:t>
            </w:r>
          </w:p>
          <w:p w:rsidR="00D67990" w:rsidRPr="004C2BFB" w:rsidRDefault="00C2063D" w:rsidP="0030460D">
            <w:pPr>
              <w:pStyle w:val="ConsPlusNormal"/>
              <w:ind w:firstLine="283"/>
              <w:jc w:val="both"/>
              <w:rPr>
                <w:sz w:val="28"/>
                <w:szCs w:val="28"/>
              </w:rPr>
            </w:pPr>
            <w:hyperlink w:anchor="P348">
              <w:r w:rsidR="00D67990" w:rsidRPr="004C2BFB">
                <w:rPr>
                  <w:sz w:val="28"/>
                  <w:szCs w:val="28"/>
                </w:rPr>
                <w:t>Информация</w:t>
              </w:r>
            </w:hyperlink>
            <w:r w:rsidR="00D67990" w:rsidRPr="004C2BFB">
              <w:rPr>
                <w:sz w:val="28"/>
                <w:szCs w:val="28"/>
              </w:rPr>
              <w:t xml:space="preserve"> о получателе субсидий по достижению характеристик (показателей, необходимых для достижения результата предоставления субсидии) прилага</w:t>
            </w:r>
            <w:r w:rsidR="00BA4CB0">
              <w:rPr>
                <w:sz w:val="28"/>
                <w:szCs w:val="28"/>
              </w:rPr>
              <w:t>е</w:t>
            </w:r>
            <w:r w:rsidR="00D67990" w:rsidRPr="004C2BFB">
              <w:rPr>
                <w:sz w:val="28"/>
                <w:szCs w:val="28"/>
              </w:rPr>
              <w:t>тся.</w:t>
            </w:r>
          </w:p>
          <w:p w:rsidR="00D67990" w:rsidRPr="004C2BFB" w:rsidRDefault="00D67990" w:rsidP="0030460D">
            <w:pPr>
              <w:pStyle w:val="ConsPlusNormal"/>
              <w:ind w:firstLine="283"/>
              <w:jc w:val="both"/>
            </w:pPr>
            <w:r w:rsidRPr="004C2BFB">
              <w:rPr>
                <w:sz w:val="28"/>
                <w:szCs w:val="28"/>
              </w:rPr>
              <w:t>Средства субсидии прошу перечислять на расчетный счет: _________________</w:t>
            </w:r>
          </w:p>
        </w:tc>
      </w:tr>
    </w:tbl>
    <w:p w:rsidR="00D67990" w:rsidRPr="004C2BFB" w:rsidRDefault="00D67990" w:rsidP="00D67990">
      <w:pPr>
        <w:pStyle w:val="ConsPlusNormal"/>
        <w:ind w:firstLine="540"/>
        <w:jc w:val="both"/>
      </w:pPr>
    </w:p>
    <w:tbl>
      <w:tblPr>
        <w:tblW w:w="10127" w:type="dxa"/>
        <w:tblBorders>
          <w:insideH w:val="single" w:sz="4" w:space="0" w:color="auto"/>
        </w:tblBorders>
        <w:tblLayout w:type="fixed"/>
        <w:tblCellMar>
          <w:top w:w="102" w:type="dxa"/>
          <w:left w:w="62" w:type="dxa"/>
          <w:bottom w:w="102" w:type="dxa"/>
          <w:right w:w="62" w:type="dxa"/>
        </w:tblCellMar>
        <w:tblLook w:val="0000"/>
      </w:tblPr>
      <w:tblGrid>
        <w:gridCol w:w="5896"/>
        <w:gridCol w:w="340"/>
        <w:gridCol w:w="3891"/>
      </w:tblGrid>
      <w:tr w:rsidR="00514E81" w:rsidRPr="004C2BFB" w:rsidTr="00514E81">
        <w:tc>
          <w:tcPr>
            <w:tcW w:w="5896" w:type="dxa"/>
            <w:tcBorders>
              <w:top w:val="nil"/>
              <w:left w:val="nil"/>
              <w:bottom w:val="single" w:sz="4" w:space="0" w:color="auto"/>
              <w:right w:val="nil"/>
            </w:tcBorders>
          </w:tcPr>
          <w:p w:rsidR="00D67990" w:rsidRPr="004C2BFB" w:rsidRDefault="00D67990" w:rsidP="0030460D">
            <w:pPr>
              <w:pStyle w:val="ConsPlusNormal"/>
            </w:pPr>
          </w:p>
        </w:tc>
        <w:tc>
          <w:tcPr>
            <w:tcW w:w="340" w:type="dxa"/>
            <w:tcBorders>
              <w:top w:val="nil"/>
              <w:left w:val="nil"/>
              <w:bottom w:val="nil"/>
              <w:right w:val="nil"/>
            </w:tcBorders>
          </w:tcPr>
          <w:p w:rsidR="00D67990" w:rsidRPr="004C2BFB" w:rsidRDefault="00D67990" w:rsidP="0030460D">
            <w:pPr>
              <w:pStyle w:val="ConsPlusNormal"/>
            </w:pPr>
          </w:p>
        </w:tc>
        <w:tc>
          <w:tcPr>
            <w:tcW w:w="3891" w:type="dxa"/>
            <w:tcBorders>
              <w:top w:val="nil"/>
              <w:left w:val="nil"/>
              <w:bottom w:val="single" w:sz="4" w:space="0" w:color="auto"/>
              <w:right w:val="nil"/>
            </w:tcBorders>
          </w:tcPr>
          <w:p w:rsidR="00D67990" w:rsidRPr="004C2BFB" w:rsidRDefault="00D67990" w:rsidP="0030460D">
            <w:pPr>
              <w:pStyle w:val="ConsPlusNormal"/>
            </w:pPr>
          </w:p>
        </w:tc>
      </w:tr>
      <w:tr w:rsidR="00514E81" w:rsidRPr="004C2BFB" w:rsidTr="00514E81">
        <w:tblPrEx>
          <w:tblBorders>
            <w:insideH w:val="none" w:sz="0" w:space="0" w:color="auto"/>
          </w:tblBorders>
        </w:tblPrEx>
        <w:tc>
          <w:tcPr>
            <w:tcW w:w="5896" w:type="dxa"/>
            <w:tcBorders>
              <w:top w:val="single" w:sz="4" w:space="0" w:color="auto"/>
              <w:left w:val="nil"/>
              <w:bottom w:val="nil"/>
              <w:right w:val="nil"/>
            </w:tcBorders>
          </w:tcPr>
          <w:p w:rsidR="00D67990" w:rsidRPr="004C2BFB" w:rsidRDefault="00D67990" w:rsidP="0030460D">
            <w:pPr>
              <w:pStyle w:val="ConsPlusNormal"/>
              <w:jc w:val="center"/>
            </w:pPr>
            <w:r w:rsidRPr="004C2BFB">
              <w:rPr>
                <w:sz w:val="22"/>
              </w:rPr>
              <w:t>(фамилия, имя, отчество (при наличии) руководителя организации/индивидуального предпринимателя)</w:t>
            </w:r>
          </w:p>
        </w:tc>
        <w:tc>
          <w:tcPr>
            <w:tcW w:w="340" w:type="dxa"/>
            <w:tcBorders>
              <w:top w:val="nil"/>
              <w:left w:val="nil"/>
              <w:bottom w:val="nil"/>
              <w:right w:val="nil"/>
            </w:tcBorders>
          </w:tcPr>
          <w:p w:rsidR="00D67990" w:rsidRPr="004C2BFB" w:rsidRDefault="00D67990" w:rsidP="0030460D">
            <w:pPr>
              <w:pStyle w:val="ConsPlusNormal"/>
            </w:pPr>
          </w:p>
        </w:tc>
        <w:tc>
          <w:tcPr>
            <w:tcW w:w="3891" w:type="dxa"/>
            <w:tcBorders>
              <w:top w:val="single" w:sz="4" w:space="0" w:color="auto"/>
              <w:left w:val="nil"/>
              <w:bottom w:val="nil"/>
              <w:right w:val="nil"/>
            </w:tcBorders>
          </w:tcPr>
          <w:p w:rsidR="00D67990" w:rsidRPr="004C2BFB" w:rsidRDefault="00D67990" w:rsidP="0030460D">
            <w:pPr>
              <w:pStyle w:val="ConsPlusNormal"/>
              <w:jc w:val="center"/>
            </w:pPr>
            <w:r w:rsidRPr="004C2BFB">
              <w:rPr>
                <w:sz w:val="22"/>
              </w:rPr>
              <w:t>(подпись)</w:t>
            </w:r>
          </w:p>
        </w:tc>
      </w:tr>
      <w:tr w:rsidR="00514E81" w:rsidRPr="004C2BFB" w:rsidTr="00514E81">
        <w:tblPrEx>
          <w:tblBorders>
            <w:insideH w:val="none" w:sz="0" w:space="0" w:color="auto"/>
          </w:tblBorders>
        </w:tblPrEx>
        <w:tc>
          <w:tcPr>
            <w:tcW w:w="10127" w:type="dxa"/>
            <w:gridSpan w:val="3"/>
            <w:tcBorders>
              <w:top w:val="nil"/>
              <w:left w:val="nil"/>
              <w:bottom w:val="nil"/>
              <w:right w:val="nil"/>
            </w:tcBorders>
          </w:tcPr>
          <w:p w:rsidR="00D67990" w:rsidRPr="004C2BFB" w:rsidRDefault="00D67990" w:rsidP="0030460D">
            <w:pPr>
              <w:pStyle w:val="ConsPlusNormal"/>
            </w:pPr>
            <w:r w:rsidRPr="004C2BFB">
              <w:rPr>
                <w:sz w:val="22"/>
              </w:rPr>
              <w:t>"____" ____________ 20__ года</w:t>
            </w:r>
          </w:p>
        </w:tc>
      </w:tr>
      <w:tr w:rsidR="00514E81" w:rsidRPr="004C2BFB" w:rsidTr="00514E81">
        <w:tblPrEx>
          <w:tblBorders>
            <w:insideH w:val="none" w:sz="0" w:space="0" w:color="auto"/>
          </w:tblBorders>
        </w:tblPrEx>
        <w:tc>
          <w:tcPr>
            <w:tcW w:w="10127" w:type="dxa"/>
            <w:gridSpan w:val="3"/>
            <w:tcBorders>
              <w:top w:val="nil"/>
              <w:left w:val="nil"/>
              <w:bottom w:val="nil"/>
              <w:right w:val="nil"/>
            </w:tcBorders>
          </w:tcPr>
          <w:p w:rsidR="00D67990" w:rsidRPr="004C2BFB" w:rsidRDefault="00D67990" w:rsidP="0030460D">
            <w:pPr>
              <w:pStyle w:val="ConsPlusNormal"/>
            </w:pPr>
            <w:r w:rsidRPr="004C2BFB">
              <w:rPr>
                <w:sz w:val="22"/>
              </w:rPr>
              <w:t>Место печати</w:t>
            </w:r>
          </w:p>
          <w:p w:rsidR="00D67990" w:rsidRPr="004C2BFB" w:rsidRDefault="00D67990" w:rsidP="0030460D">
            <w:pPr>
              <w:pStyle w:val="ConsPlusNormal"/>
            </w:pPr>
            <w:r w:rsidRPr="004C2BFB">
              <w:rPr>
                <w:sz w:val="22"/>
              </w:rPr>
              <w:t>(при наличии)</w:t>
            </w:r>
          </w:p>
        </w:tc>
      </w:tr>
    </w:tbl>
    <w:p w:rsidR="00514E81" w:rsidRPr="004C2BFB" w:rsidRDefault="00514E81" w:rsidP="00D67990">
      <w:pPr>
        <w:pStyle w:val="ConsPlusNormal"/>
        <w:jc w:val="right"/>
        <w:outlineLvl w:val="2"/>
        <w:rPr>
          <w:color w:val="548DD4" w:themeColor="text2" w:themeTint="99"/>
          <w:sz w:val="22"/>
        </w:rPr>
      </w:pPr>
    </w:p>
    <w:p w:rsidR="005018CF" w:rsidRDefault="005018CF">
      <w:pPr>
        <w:rPr>
          <w:color w:val="548DD4" w:themeColor="text2" w:themeTint="99"/>
          <w:sz w:val="22"/>
        </w:rPr>
        <w:sectPr w:rsidR="005018CF" w:rsidSect="00422889">
          <w:headerReference w:type="default" r:id="rId29"/>
          <w:footerReference w:type="default" r:id="rId30"/>
          <w:pgSz w:w="11905" w:h="16838" w:code="9"/>
          <w:pgMar w:top="709" w:right="567" w:bottom="851" w:left="1418" w:header="720" w:footer="720" w:gutter="0"/>
          <w:cols w:space="720"/>
          <w:titlePg/>
          <w:docGrid w:linePitch="326"/>
        </w:sectPr>
      </w:pPr>
    </w:p>
    <w:p w:rsidR="00514E81" w:rsidRPr="004C2BFB" w:rsidRDefault="00514E81">
      <w:pPr>
        <w:rPr>
          <w:color w:val="548DD4" w:themeColor="text2" w:themeTint="99"/>
          <w:sz w:val="22"/>
        </w:rPr>
      </w:pPr>
    </w:p>
    <w:p w:rsidR="00D67990" w:rsidRPr="004C2BFB" w:rsidRDefault="00D67990" w:rsidP="00D67990">
      <w:pPr>
        <w:pStyle w:val="ConsPlusNormal"/>
        <w:jc w:val="right"/>
        <w:outlineLvl w:val="2"/>
      </w:pPr>
      <w:r w:rsidRPr="004C2BFB">
        <w:rPr>
          <w:sz w:val="22"/>
        </w:rPr>
        <w:t>Приложение 1</w:t>
      </w:r>
    </w:p>
    <w:p w:rsidR="00D67990" w:rsidRPr="004C2BFB" w:rsidRDefault="00D67990" w:rsidP="00D67990">
      <w:pPr>
        <w:pStyle w:val="ConsPlusNormal"/>
        <w:jc w:val="right"/>
      </w:pPr>
      <w:r w:rsidRPr="004C2BFB">
        <w:rPr>
          <w:sz w:val="22"/>
        </w:rPr>
        <w:t>к заявлению...</w:t>
      </w:r>
    </w:p>
    <w:tbl>
      <w:tblPr>
        <w:tblW w:w="10127" w:type="dxa"/>
        <w:tblLayout w:type="fixed"/>
        <w:tblCellMar>
          <w:top w:w="102" w:type="dxa"/>
          <w:left w:w="62" w:type="dxa"/>
          <w:bottom w:w="102" w:type="dxa"/>
          <w:right w:w="62" w:type="dxa"/>
        </w:tblCellMar>
        <w:tblLook w:val="0000"/>
      </w:tblPr>
      <w:tblGrid>
        <w:gridCol w:w="3154"/>
        <w:gridCol w:w="2514"/>
        <w:gridCol w:w="205"/>
        <w:gridCol w:w="135"/>
        <w:gridCol w:w="1693"/>
        <w:gridCol w:w="1369"/>
        <w:gridCol w:w="1057"/>
      </w:tblGrid>
      <w:tr w:rsidR="009E1C4E" w:rsidRPr="004C2BFB" w:rsidTr="00E72387">
        <w:trPr>
          <w:gridAfter w:val="1"/>
          <w:wAfter w:w="1057" w:type="dxa"/>
        </w:trPr>
        <w:tc>
          <w:tcPr>
            <w:tcW w:w="9070" w:type="dxa"/>
            <w:gridSpan w:val="6"/>
            <w:tcBorders>
              <w:top w:val="nil"/>
              <w:left w:val="nil"/>
              <w:bottom w:val="nil"/>
              <w:right w:val="nil"/>
            </w:tcBorders>
          </w:tcPr>
          <w:p w:rsidR="00D67990" w:rsidRPr="004C2BFB" w:rsidRDefault="00D67990" w:rsidP="0030460D">
            <w:pPr>
              <w:pStyle w:val="ConsPlusNormal"/>
              <w:jc w:val="center"/>
            </w:pPr>
            <w:bookmarkStart w:id="18" w:name="P348"/>
            <w:bookmarkEnd w:id="18"/>
            <w:r w:rsidRPr="004C2BFB">
              <w:rPr>
                <w:sz w:val="22"/>
              </w:rPr>
              <w:t>ИНФОРМАЦИЯ</w:t>
            </w:r>
          </w:p>
          <w:p w:rsidR="00D67990" w:rsidRPr="004C2BFB" w:rsidRDefault="00D67990" w:rsidP="0030460D">
            <w:pPr>
              <w:pStyle w:val="ConsPlusNormal"/>
              <w:jc w:val="center"/>
            </w:pPr>
            <w:r w:rsidRPr="004C2BFB">
              <w:rPr>
                <w:sz w:val="22"/>
              </w:rPr>
              <w:t>о получателе субсидии</w:t>
            </w:r>
          </w:p>
          <w:p w:rsidR="00D67990" w:rsidRPr="004C2BFB" w:rsidRDefault="00D67990" w:rsidP="0030460D">
            <w:pPr>
              <w:pStyle w:val="ConsPlusNormal"/>
              <w:jc w:val="center"/>
            </w:pPr>
            <w:r w:rsidRPr="004C2BFB">
              <w:rPr>
                <w:sz w:val="22"/>
              </w:rPr>
              <w:t>по состоянию на "______" __________________ 20____ года</w:t>
            </w:r>
          </w:p>
        </w:tc>
      </w:tr>
      <w:tr w:rsidR="00D67990" w:rsidRPr="004C2BFB" w:rsidTr="00E72387">
        <w:trPr>
          <w:gridAfter w:val="1"/>
          <w:wAfter w:w="1057" w:type="dxa"/>
        </w:trPr>
        <w:tc>
          <w:tcPr>
            <w:tcW w:w="3154" w:type="dxa"/>
            <w:tcBorders>
              <w:top w:val="nil"/>
              <w:left w:val="nil"/>
              <w:bottom w:val="nil"/>
              <w:right w:val="nil"/>
            </w:tcBorders>
          </w:tcPr>
          <w:p w:rsidR="00D67990" w:rsidRPr="004C2BFB" w:rsidRDefault="00D67990" w:rsidP="0030460D">
            <w:pPr>
              <w:pStyle w:val="ConsPlusNormal"/>
              <w:jc w:val="center"/>
            </w:pPr>
          </w:p>
        </w:tc>
        <w:tc>
          <w:tcPr>
            <w:tcW w:w="4547" w:type="dxa"/>
            <w:gridSpan w:val="4"/>
            <w:tcBorders>
              <w:top w:val="nil"/>
              <w:left w:val="nil"/>
              <w:bottom w:val="nil"/>
              <w:right w:val="nil"/>
            </w:tcBorders>
          </w:tcPr>
          <w:p w:rsidR="00D67990" w:rsidRPr="004C2BFB" w:rsidRDefault="00D67990" w:rsidP="0030460D">
            <w:pPr>
              <w:pStyle w:val="ConsPlusNormal"/>
              <w:jc w:val="center"/>
            </w:pPr>
            <w:r w:rsidRPr="004C2BFB">
              <w:rPr>
                <w:sz w:val="22"/>
              </w:rPr>
              <w:t>(на дату подачи заявления)</w:t>
            </w:r>
          </w:p>
        </w:tc>
        <w:tc>
          <w:tcPr>
            <w:tcW w:w="1369" w:type="dxa"/>
            <w:tcBorders>
              <w:top w:val="nil"/>
              <w:left w:val="nil"/>
              <w:bottom w:val="nil"/>
              <w:right w:val="nil"/>
            </w:tcBorders>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Полное и сокращенное (при наличии) наименование юридического лица или фамилия, имя, отчество индивидуального предпринимателя</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Телефон</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Адрес электронной почты</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E72387">
            <w:pPr>
              <w:pStyle w:val="ConsPlusNormal"/>
              <w:jc w:val="both"/>
            </w:pPr>
            <w:r w:rsidRPr="004C2BFB">
              <w:rPr>
                <w:sz w:val="22"/>
              </w:rPr>
              <w:t xml:space="preserve">Место регистрации юридического лица или место регистрации индивидуального предпринимателя </w:t>
            </w:r>
          </w:p>
        </w:tc>
        <w:tc>
          <w:tcPr>
            <w:tcW w:w="4254" w:type="dxa"/>
            <w:gridSpan w:val="4"/>
          </w:tcPr>
          <w:p w:rsidR="00D67990" w:rsidRPr="004C2BFB" w:rsidRDefault="00D67990" w:rsidP="0030460D">
            <w:pPr>
              <w:pStyle w:val="ConsPlusNormal"/>
              <w:jc w:val="both"/>
            </w:pPr>
          </w:p>
        </w:tc>
      </w:tr>
      <w:tr w:rsidR="00E72387"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E72387" w:rsidRPr="004C2BFB" w:rsidRDefault="00E72387" w:rsidP="00E72387">
            <w:pPr>
              <w:pStyle w:val="ConsPlusNormal"/>
              <w:jc w:val="both"/>
              <w:rPr>
                <w:sz w:val="22"/>
              </w:rPr>
            </w:pPr>
            <w:r w:rsidRPr="004C2BFB">
              <w:rPr>
                <w:sz w:val="22"/>
              </w:rPr>
              <w:t>Место осуществления деятельности  по реализации дошкольного образования и присмотру и уходу за детьми</w:t>
            </w:r>
          </w:p>
        </w:tc>
        <w:tc>
          <w:tcPr>
            <w:tcW w:w="4254" w:type="dxa"/>
            <w:gridSpan w:val="4"/>
          </w:tcPr>
          <w:p w:rsidR="00E72387" w:rsidRPr="004C2BFB" w:rsidRDefault="00E72387" w:rsidP="0030460D">
            <w:pPr>
              <w:pStyle w:val="ConsPlusNormal"/>
              <w:jc w:val="both"/>
            </w:pPr>
          </w:p>
        </w:tc>
      </w:tr>
      <w:tr w:rsidR="00E72387"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E72387" w:rsidRPr="004C2BFB" w:rsidRDefault="00E72387" w:rsidP="00E72387">
            <w:pPr>
              <w:pStyle w:val="ConsPlusNormal"/>
              <w:jc w:val="both"/>
              <w:rPr>
                <w:sz w:val="22"/>
              </w:rPr>
            </w:pPr>
            <w:r w:rsidRPr="004C2BFB">
              <w:rPr>
                <w:sz w:val="22"/>
              </w:rPr>
              <w:t>Номер, дата лицензии на реализацию программ дошкольного образования, кем выдана</w:t>
            </w:r>
          </w:p>
        </w:tc>
        <w:tc>
          <w:tcPr>
            <w:tcW w:w="4254" w:type="dxa"/>
            <w:gridSpan w:val="4"/>
          </w:tcPr>
          <w:p w:rsidR="00E72387" w:rsidRPr="004C2BFB" w:rsidRDefault="00E72387"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ИНН/КПП</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ОГРН/ОГРНИП</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Расчетный счет</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Наименование банка</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БИК</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Корреспондентский счет</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Общее количество рабочих мест, ед.</w:t>
            </w:r>
          </w:p>
        </w:tc>
        <w:tc>
          <w:tcPr>
            <w:tcW w:w="4254" w:type="dxa"/>
            <w:gridSpan w:val="4"/>
          </w:tcPr>
          <w:p w:rsidR="00D67990" w:rsidRPr="004C2BFB" w:rsidRDefault="00D67990" w:rsidP="0030460D">
            <w:pPr>
              <w:pStyle w:val="ConsPlusNormal"/>
              <w:jc w:val="both"/>
            </w:pPr>
          </w:p>
        </w:tc>
      </w:tr>
      <w:tr w:rsidR="009E1C4E"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Система налогообложения</w:t>
            </w:r>
          </w:p>
        </w:tc>
        <w:tc>
          <w:tcPr>
            <w:tcW w:w="4254" w:type="dxa"/>
            <w:gridSpan w:val="4"/>
          </w:tcPr>
          <w:p w:rsidR="00D67990" w:rsidRPr="004C2BFB" w:rsidRDefault="00D67990" w:rsidP="0030460D">
            <w:pPr>
              <w:pStyle w:val="ConsPlusNormal"/>
              <w:jc w:val="both"/>
            </w:pPr>
          </w:p>
        </w:tc>
      </w:tr>
      <w:tr w:rsidR="00514E81" w:rsidRPr="004C2BFB" w:rsidTr="00E7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3" w:type="dxa"/>
            <w:gridSpan w:val="3"/>
          </w:tcPr>
          <w:p w:rsidR="00D67990" w:rsidRPr="004C2BFB" w:rsidRDefault="00D67990" w:rsidP="0030460D">
            <w:pPr>
              <w:pStyle w:val="ConsPlusNormal"/>
              <w:jc w:val="both"/>
            </w:pPr>
            <w:r w:rsidRPr="004C2BFB">
              <w:rPr>
                <w:sz w:val="22"/>
              </w:rPr>
              <w:t>Выручка от реализации товаров (работ, услуг) за предшествующий календарный год, тыс. руб.</w:t>
            </w:r>
          </w:p>
        </w:tc>
        <w:tc>
          <w:tcPr>
            <w:tcW w:w="4254" w:type="dxa"/>
            <w:gridSpan w:val="4"/>
          </w:tcPr>
          <w:p w:rsidR="00D67990" w:rsidRPr="004C2BFB" w:rsidRDefault="00D67990" w:rsidP="0030460D">
            <w:pPr>
              <w:pStyle w:val="ConsPlusNormal"/>
              <w:jc w:val="both"/>
            </w:pPr>
          </w:p>
        </w:tc>
      </w:tr>
      <w:tr w:rsidR="009E1C4E" w:rsidRPr="004C2BFB" w:rsidTr="00E72387">
        <w:tblPrEx>
          <w:tblBorders>
            <w:insideH w:val="single" w:sz="4" w:space="0" w:color="auto"/>
          </w:tblBorders>
        </w:tblPrEx>
        <w:trPr>
          <w:gridAfter w:val="1"/>
          <w:wAfter w:w="1057" w:type="dxa"/>
          <w:trHeight w:val="25"/>
        </w:trPr>
        <w:tc>
          <w:tcPr>
            <w:tcW w:w="5668" w:type="dxa"/>
            <w:gridSpan w:val="2"/>
            <w:tcBorders>
              <w:top w:val="nil"/>
              <w:left w:val="nil"/>
              <w:bottom w:val="single" w:sz="4" w:space="0" w:color="auto"/>
              <w:right w:val="nil"/>
            </w:tcBorders>
          </w:tcPr>
          <w:p w:rsidR="00D67990" w:rsidRPr="004C2BFB" w:rsidRDefault="00D67990" w:rsidP="0030460D">
            <w:pPr>
              <w:pStyle w:val="ConsPlusNormal"/>
              <w:jc w:val="center"/>
            </w:pPr>
          </w:p>
        </w:tc>
        <w:tc>
          <w:tcPr>
            <w:tcW w:w="340" w:type="dxa"/>
            <w:gridSpan w:val="2"/>
            <w:tcBorders>
              <w:top w:val="nil"/>
              <w:left w:val="nil"/>
              <w:bottom w:val="nil"/>
              <w:right w:val="nil"/>
            </w:tcBorders>
          </w:tcPr>
          <w:p w:rsidR="00D67990" w:rsidRPr="004C2BFB" w:rsidRDefault="00D67990" w:rsidP="0030460D">
            <w:pPr>
              <w:pStyle w:val="ConsPlusNormal"/>
              <w:jc w:val="center"/>
            </w:pPr>
          </w:p>
        </w:tc>
        <w:tc>
          <w:tcPr>
            <w:tcW w:w="3062" w:type="dxa"/>
            <w:gridSpan w:val="2"/>
            <w:tcBorders>
              <w:top w:val="nil"/>
              <w:left w:val="nil"/>
              <w:bottom w:val="single" w:sz="4" w:space="0" w:color="auto"/>
              <w:right w:val="nil"/>
            </w:tcBorders>
          </w:tcPr>
          <w:p w:rsidR="00D67990" w:rsidRPr="004C2BFB" w:rsidRDefault="00D67990" w:rsidP="0030460D">
            <w:pPr>
              <w:pStyle w:val="ConsPlusNormal"/>
              <w:jc w:val="center"/>
            </w:pPr>
          </w:p>
        </w:tc>
      </w:tr>
      <w:tr w:rsidR="009E1C4E" w:rsidRPr="004C2BFB" w:rsidTr="00E72387">
        <w:trPr>
          <w:gridAfter w:val="1"/>
          <w:wAfter w:w="1057" w:type="dxa"/>
          <w:trHeight w:val="521"/>
        </w:trPr>
        <w:tc>
          <w:tcPr>
            <w:tcW w:w="5668" w:type="dxa"/>
            <w:gridSpan w:val="2"/>
            <w:tcBorders>
              <w:top w:val="single" w:sz="4" w:space="0" w:color="auto"/>
              <w:left w:val="nil"/>
              <w:bottom w:val="nil"/>
              <w:right w:val="nil"/>
            </w:tcBorders>
          </w:tcPr>
          <w:p w:rsidR="00D67990" w:rsidRPr="004C2BFB" w:rsidRDefault="00D67990" w:rsidP="0030460D">
            <w:pPr>
              <w:pStyle w:val="ConsPlusNormal"/>
              <w:jc w:val="center"/>
            </w:pPr>
            <w:r w:rsidRPr="004C2BFB">
              <w:rPr>
                <w:sz w:val="22"/>
              </w:rPr>
              <w:t>(фамилия, имя, отчество (при наличии) руководителя организации/индивидуального предпринимателя)</w:t>
            </w:r>
          </w:p>
        </w:tc>
        <w:tc>
          <w:tcPr>
            <w:tcW w:w="340" w:type="dxa"/>
            <w:gridSpan w:val="2"/>
            <w:tcBorders>
              <w:top w:val="nil"/>
              <w:left w:val="nil"/>
              <w:bottom w:val="nil"/>
              <w:right w:val="nil"/>
            </w:tcBorders>
          </w:tcPr>
          <w:p w:rsidR="00D67990" w:rsidRPr="004C2BFB" w:rsidRDefault="00D67990" w:rsidP="0030460D">
            <w:pPr>
              <w:pStyle w:val="ConsPlusNormal"/>
              <w:jc w:val="center"/>
            </w:pPr>
          </w:p>
        </w:tc>
        <w:tc>
          <w:tcPr>
            <w:tcW w:w="3062" w:type="dxa"/>
            <w:gridSpan w:val="2"/>
            <w:tcBorders>
              <w:top w:val="single" w:sz="4" w:space="0" w:color="auto"/>
              <w:left w:val="nil"/>
              <w:bottom w:val="nil"/>
              <w:right w:val="nil"/>
            </w:tcBorders>
          </w:tcPr>
          <w:p w:rsidR="00D67990" w:rsidRPr="004C2BFB" w:rsidRDefault="00D67990" w:rsidP="0030460D">
            <w:pPr>
              <w:pStyle w:val="ConsPlusNormal"/>
              <w:jc w:val="center"/>
            </w:pPr>
            <w:r w:rsidRPr="004C2BFB">
              <w:rPr>
                <w:sz w:val="22"/>
              </w:rPr>
              <w:t>(подпись)</w:t>
            </w:r>
          </w:p>
        </w:tc>
      </w:tr>
      <w:tr w:rsidR="009E1C4E" w:rsidRPr="004C2BFB" w:rsidTr="00CE0873">
        <w:trPr>
          <w:gridAfter w:val="1"/>
          <w:wAfter w:w="1057" w:type="dxa"/>
          <w:trHeight w:val="73"/>
        </w:trPr>
        <w:tc>
          <w:tcPr>
            <w:tcW w:w="9070" w:type="dxa"/>
            <w:gridSpan w:val="6"/>
            <w:tcBorders>
              <w:top w:val="nil"/>
              <w:left w:val="nil"/>
              <w:bottom w:val="nil"/>
              <w:right w:val="nil"/>
            </w:tcBorders>
          </w:tcPr>
          <w:p w:rsidR="00D67990" w:rsidRPr="004C2BFB" w:rsidRDefault="00D67990" w:rsidP="0030460D">
            <w:pPr>
              <w:pStyle w:val="ConsPlusNormal"/>
            </w:pPr>
          </w:p>
        </w:tc>
      </w:tr>
      <w:tr w:rsidR="009E1C4E" w:rsidRPr="004C2BFB" w:rsidTr="00CE0873">
        <w:trPr>
          <w:gridAfter w:val="1"/>
          <w:wAfter w:w="1057" w:type="dxa"/>
        </w:trPr>
        <w:tc>
          <w:tcPr>
            <w:tcW w:w="9070" w:type="dxa"/>
            <w:gridSpan w:val="6"/>
            <w:tcBorders>
              <w:top w:val="nil"/>
              <w:left w:val="nil"/>
              <w:bottom w:val="nil"/>
              <w:right w:val="nil"/>
            </w:tcBorders>
          </w:tcPr>
          <w:p w:rsidR="00D67990" w:rsidRPr="004C2BFB" w:rsidRDefault="00D67990" w:rsidP="0030460D">
            <w:pPr>
              <w:pStyle w:val="ConsPlusNormal"/>
            </w:pPr>
            <w:r w:rsidRPr="004C2BFB">
              <w:rPr>
                <w:sz w:val="22"/>
              </w:rPr>
              <w:t>"___" _________ 20__ года</w:t>
            </w:r>
          </w:p>
        </w:tc>
      </w:tr>
      <w:tr w:rsidR="009E1C4E" w:rsidRPr="004C2BFB" w:rsidTr="00CE0873">
        <w:trPr>
          <w:gridAfter w:val="1"/>
          <w:wAfter w:w="1057" w:type="dxa"/>
        </w:trPr>
        <w:tc>
          <w:tcPr>
            <w:tcW w:w="9070" w:type="dxa"/>
            <w:gridSpan w:val="6"/>
            <w:tcBorders>
              <w:top w:val="nil"/>
              <w:left w:val="nil"/>
              <w:bottom w:val="nil"/>
              <w:right w:val="nil"/>
            </w:tcBorders>
          </w:tcPr>
          <w:p w:rsidR="00D67990" w:rsidRPr="004C2BFB" w:rsidRDefault="00D67990" w:rsidP="0030460D">
            <w:pPr>
              <w:pStyle w:val="ConsPlusNormal"/>
            </w:pPr>
          </w:p>
        </w:tc>
      </w:tr>
      <w:tr w:rsidR="00D67990" w:rsidRPr="004C2BFB" w:rsidTr="00CE0873">
        <w:trPr>
          <w:gridAfter w:val="1"/>
          <w:wAfter w:w="1057" w:type="dxa"/>
        </w:trPr>
        <w:tc>
          <w:tcPr>
            <w:tcW w:w="9070" w:type="dxa"/>
            <w:gridSpan w:val="6"/>
            <w:tcBorders>
              <w:top w:val="nil"/>
              <w:left w:val="nil"/>
              <w:bottom w:val="nil"/>
              <w:right w:val="nil"/>
            </w:tcBorders>
          </w:tcPr>
          <w:p w:rsidR="00D67990" w:rsidRPr="004C2BFB" w:rsidRDefault="00D67990" w:rsidP="0030460D">
            <w:pPr>
              <w:pStyle w:val="ConsPlusNormal"/>
            </w:pPr>
            <w:r w:rsidRPr="004C2BFB">
              <w:rPr>
                <w:sz w:val="22"/>
              </w:rPr>
              <w:t>Место печати</w:t>
            </w:r>
          </w:p>
          <w:p w:rsidR="00D67990" w:rsidRPr="004C2BFB" w:rsidRDefault="00D67990" w:rsidP="0030460D">
            <w:pPr>
              <w:pStyle w:val="ConsPlusNormal"/>
            </w:pPr>
            <w:r w:rsidRPr="004C2BFB">
              <w:rPr>
                <w:sz w:val="22"/>
              </w:rPr>
              <w:lastRenderedPageBreak/>
              <w:t>(при наличии)</w:t>
            </w:r>
          </w:p>
        </w:tc>
      </w:tr>
    </w:tbl>
    <w:p w:rsidR="00CE0873" w:rsidRPr="004C2BFB" w:rsidRDefault="00CE0873" w:rsidP="00CE0873">
      <w:pPr>
        <w:pStyle w:val="ConsPlusNormal"/>
        <w:jc w:val="right"/>
        <w:outlineLvl w:val="1"/>
      </w:pPr>
      <w:r w:rsidRPr="004C2BFB">
        <w:rPr>
          <w:sz w:val="22"/>
        </w:rPr>
        <w:lastRenderedPageBreak/>
        <w:t xml:space="preserve">Приложение </w:t>
      </w:r>
      <w:r w:rsidR="00B37073" w:rsidRPr="004C2BFB">
        <w:rPr>
          <w:sz w:val="22"/>
        </w:rPr>
        <w:t>2</w:t>
      </w:r>
    </w:p>
    <w:p w:rsidR="00CE0873" w:rsidRPr="004C2BFB" w:rsidRDefault="00CE0873" w:rsidP="00CE0873">
      <w:pPr>
        <w:pStyle w:val="ConsPlusNormal"/>
        <w:jc w:val="right"/>
      </w:pPr>
      <w:r w:rsidRPr="004C2BFB">
        <w:rPr>
          <w:sz w:val="22"/>
        </w:rPr>
        <w:t>к Порядку...</w:t>
      </w:r>
    </w:p>
    <w:p w:rsidR="00D67990" w:rsidRPr="004C2BFB" w:rsidRDefault="00D67990" w:rsidP="00D67990">
      <w:pPr>
        <w:pStyle w:val="ConsPlusNormal"/>
        <w:spacing w:after="1"/>
      </w:pPr>
    </w:p>
    <w:p w:rsidR="00D67990" w:rsidRPr="004C2BFB" w:rsidRDefault="00D67990" w:rsidP="00D679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10"/>
        <w:gridCol w:w="2324"/>
        <w:gridCol w:w="340"/>
        <w:gridCol w:w="857"/>
        <w:gridCol w:w="1360"/>
        <w:gridCol w:w="1814"/>
        <w:gridCol w:w="1504"/>
        <w:gridCol w:w="1306"/>
      </w:tblGrid>
      <w:tr w:rsidR="009E1C4E" w:rsidRPr="004C2BFB" w:rsidTr="00055E41">
        <w:tc>
          <w:tcPr>
            <w:tcW w:w="10015" w:type="dxa"/>
            <w:gridSpan w:val="8"/>
            <w:tcBorders>
              <w:top w:val="nil"/>
              <w:left w:val="nil"/>
              <w:bottom w:val="nil"/>
              <w:right w:val="nil"/>
            </w:tcBorders>
          </w:tcPr>
          <w:p w:rsidR="00D67990" w:rsidRPr="004C2BFB" w:rsidRDefault="00055E41" w:rsidP="0030460D">
            <w:pPr>
              <w:pStyle w:val="ConsPlusNormal"/>
              <w:jc w:val="center"/>
              <w:rPr>
                <w:sz w:val="22"/>
              </w:rPr>
            </w:pPr>
            <w:bookmarkStart w:id="19" w:name="P416"/>
            <w:bookmarkEnd w:id="19"/>
            <w:r w:rsidRPr="004C2BFB">
              <w:rPr>
                <w:sz w:val="22"/>
              </w:rPr>
              <w:t>ОТЧЕТ</w:t>
            </w:r>
          </w:p>
          <w:p w:rsidR="00055E41" w:rsidRPr="004C2BFB" w:rsidRDefault="00055E41" w:rsidP="00055E41">
            <w:pPr>
              <w:pStyle w:val="ConsPlusNormal"/>
              <w:jc w:val="center"/>
              <w:rPr>
                <w:sz w:val="28"/>
                <w:szCs w:val="28"/>
              </w:rPr>
            </w:pPr>
            <w:r w:rsidRPr="004C2BFB">
              <w:rPr>
                <w:sz w:val="28"/>
                <w:szCs w:val="28"/>
              </w:rPr>
              <w:t>о достижении результата предоставления субсидии</w:t>
            </w:r>
          </w:p>
          <w:p w:rsidR="00055E41" w:rsidRPr="004C2BFB" w:rsidRDefault="00055E41" w:rsidP="00055E41">
            <w:pPr>
              <w:pStyle w:val="ConsPlusNormal"/>
              <w:pBdr>
                <w:bottom w:val="single" w:sz="12" w:space="1" w:color="auto"/>
              </w:pBdr>
              <w:jc w:val="center"/>
              <w:rPr>
                <w:sz w:val="28"/>
                <w:szCs w:val="28"/>
              </w:rPr>
            </w:pPr>
            <w:r w:rsidRPr="004C2BFB">
              <w:rPr>
                <w:sz w:val="28"/>
                <w:szCs w:val="28"/>
              </w:rPr>
              <w:t>по состоянию на «____»____________ 20___ года</w:t>
            </w:r>
          </w:p>
          <w:p w:rsidR="00055E41" w:rsidRPr="004C2BFB" w:rsidRDefault="00055E41" w:rsidP="00055E41">
            <w:pPr>
              <w:pStyle w:val="ConsPlusNormal"/>
              <w:pBdr>
                <w:bottom w:val="single" w:sz="12" w:space="1" w:color="auto"/>
              </w:pBdr>
              <w:jc w:val="center"/>
              <w:rPr>
                <w:sz w:val="28"/>
                <w:szCs w:val="28"/>
              </w:rPr>
            </w:pPr>
          </w:p>
          <w:p w:rsidR="00055E41" w:rsidRPr="004C2BFB" w:rsidRDefault="00055E41" w:rsidP="00055E41">
            <w:pPr>
              <w:pStyle w:val="ConsPlusNormal"/>
              <w:jc w:val="center"/>
            </w:pPr>
            <w:r w:rsidRPr="004C2BFB">
              <w:t>(полное наименование юридического лица или фамилия, имя, отчество индивидуального предпринимателя)</w:t>
            </w:r>
          </w:p>
        </w:tc>
      </w:tr>
      <w:tr w:rsidR="004752DC" w:rsidRPr="004C2BFB" w:rsidTr="0005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D67990" w:rsidRPr="004C2BFB" w:rsidRDefault="00D67990" w:rsidP="0030460D">
            <w:pPr>
              <w:pStyle w:val="ConsPlusNormal"/>
              <w:jc w:val="center"/>
            </w:pPr>
            <w:r w:rsidRPr="004C2BFB">
              <w:rPr>
                <w:sz w:val="22"/>
              </w:rPr>
              <w:t>N п/п</w:t>
            </w:r>
          </w:p>
        </w:tc>
        <w:tc>
          <w:tcPr>
            <w:tcW w:w="3521" w:type="dxa"/>
            <w:gridSpan w:val="3"/>
          </w:tcPr>
          <w:p w:rsidR="00D67990" w:rsidRPr="004C2BFB" w:rsidRDefault="00055E41" w:rsidP="0030460D">
            <w:pPr>
              <w:pStyle w:val="ConsPlusNormal"/>
              <w:jc w:val="center"/>
            </w:pPr>
            <w:r w:rsidRPr="004C2BFB">
              <w:rPr>
                <w:sz w:val="22"/>
              </w:rPr>
              <w:t>Результаты предоставления субсидии</w:t>
            </w:r>
          </w:p>
        </w:tc>
        <w:tc>
          <w:tcPr>
            <w:tcW w:w="1360" w:type="dxa"/>
          </w:tcPr>
          <w:p w:rsidR="00D67990" w:rsidRPr="004C2BFB" w:rsidRDefault="00055E41" w:rsidP="0030460D">
            <w:pPr>
              <w:pStyle w:val="ConsPlusNormal"/>
              <w:jc w:val="center"/>
            </w:pPr>
            <w:r w:rsidRPr="004C2BFB">
              <w:rPr>
                <w:sz w:val="22"/>
              </w:rPr>
              <w:t>Единица изменения</w:t>
            </w:r>
          </w:p>
        </w:tc>
        <w:tc>
          <w:tcPr>
            <w:tcW w:w="1814" w:type="dxa"/>
          </w:tcPr>
          <w:p w:rsidR="00D67990" w:rsidRPr="004C2BFB" w:rsidRDefault="00055E41" w:rsidP="0030460D">
            <w:pPr>
              <w:pStyle w:val="ConsPlusNormal"/>
              <w:jc w:val="center"/>
            </w:pPr>
            <w:r w:rsidRPr="004C2BFB">
              <w:rPr>
                <w:sz w:val="22"/>
              </w:rPr>
              <w:t>План на год</w:t>
            </w:r>
          </w:p>
        </w:tc>
        <w:tc>
          <w:tcPr>
            <w:tcW w:w="1504" w:type="dxa"/>
          </w:tcPr>
          <w:p w:rsidR="00D67990" w:rsidRPr="004C2BFB" w:rsidRDefault="00055E41" w:rsidP="0030460D">
            <w:pPr>
              <w:pStyle w:val="ConsPlusNormal"/>
              <w:jc w:val="center"/>
            </w:pPr>
            <w:r w:rsidRPr="004C2BFB">
              <w:rPr>
                <w:sz w:val="22"/>
              </w:rPr>
              <w:t>Факт</w:t>
            </w:r>
          </w:p>
        </w:tc>
        <w:tc>
          <w:tcPr>
            <w:tcW w:w="1306" w:type="dxa"/>
          </w:tcPr>
          <w:p w:rsidR="00D67990" w:rsidRPr="004C2BFB" w:rsidRDefault="00055E41" w:rsidP="0030460D">
            <w:pPr>
              <w:pStyle w:val="ConsPlusNormal"/>
              <w:jc w:val="center"/>
            </w:pPr>
            <w:r w:rsidRPr="004C2BFB">
              <w:rPr>
                <w:sz w:val="22"/>
              </w:rPr>
              <w:t>% достижения результата</w:t>
            </w:r>
          </w:p>
        </w:tc>
      </w:tr>
      <w:tr w:rsidR="004752DC" w:rsidRPr="004C2BFB" w:rsidTr="0005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D67990" w:rsidRPr="004C2BFB" w:rsidRDefault="00D67990" w:rsidP="0030460D">
            <w:pPr>
              <w:pStyle w:val="ConsPlusNormal"/>
              <w:jc w:val="center"/>
            </w:pPr>
            <w:r w:rsidRPr="004C2BFB">
              <w:rPr>
                <w:sz w:val="22"/>
              </w:rPr>
              <w:t>1</w:t>
            </w:r>
          </w:p>
        </w:tc>
        <w:tc>
          <w:tcPr>
            <w:tcW w:w="3521" w:type="dxa"/>
            <w:gridSpan w:val="3"/>
          </w:tcPr>
          <w:p w:rsidR="00D67990" w:rsidRPr="004C2BFB" w:rsidRDefault="00D67990" w:rsidP="0030460D">
            <w:pPr>
              <w:pStyle w:val="ConsPlusNormal"/>
              <w:jc w:val="center"/>
            </w:pPr>
            <w:r w:rsidRPr="004C2BFB">
              <w:rPr>
                <w:sz w:val="22"/>
              </w:rPr>
              <w:t>2</w:t>
            </w:r>
          </w:p>
        </w:tc>
        <w:tc>
          <w:tcPr>
            <w:tcW w:w="1360" w:type="dxa"/>
          </w:tcPr>
          <w:p w:rsidR="00D67990" w:rsidRPr="004C2BFB" w:rsidRDefault="00D67990" w:rsidP="0030460D">
            <w:pPr>
              <w:pStyle w:val="ConsPlusNormal"/>
              <w:jc w:val="center"/>
            </w:pPr>
            <w:r w:rsidRPr="004C2BFB">
              <w:rPr>
                <w:sz w:val="22"/>
              </w:rPr>
              <w:t>3</w:t>
            </w:r>
          </w:p>
        </w:tc>
        <w:tc>
          <w:tcPr>
            <w:tcW w:w="1814" w:type="dxa"/>
          </w:tcPr>
          <w:p w:rsidR="00D67990" w:rsidRPr="004C2BFB" w:rsidRDefault="00D67990" w:rsidP="0030460D">
            <w:pPr>
              <w:pStyle w:val="ConsPlusNormal"/>
              <w:jc w:val="center"/>
            </w:pPr>
            <w:r w:rsidRPr="004C2BFB">
              <w:rPr>
                <w:sz w:val="22"/>
              </w:rPr>
              <w:t>4</w:t>
            </w:r>
          </w:p>
        </w:tc>
        <w:tc>
          <w:tcPr>
            <w:tcW w:w="1504" w:type="dxa"/>
          </w:tcPr>
          <w:p w:rsidR="00D67990" w:rsidRPr="004C2BFB" w:rsidRDefault="00D67990" w:rsidP="0030460D">
            <w:pPr>
              <w:pStyle w:val="ConsPlusNormal"/>
              <w:jc w:val="center"/>
            </w:pPr>
            <w:r w:rsidRPr="004C2BFB">
              <w:rPr>
                <w:sz w:val="22"/>
              </w:rPr>
              <w:t>5</w:t>
            </w:r>
          </w:p>
        </w:tc>
        <w:tc>
          <w:tcPr>
            <w:tcW w:w="1306" w:type="dxa"/>
          </w:tcPr>
          <w:p w:rsidR="00D67990" w:rsidRPr="004C2BFB" w:rsidRDefault="00D67990" w:rsidP="0030460D">
            <w:pPr>
              <w:pStyle w:val="ConsPlusNormal"/>
              <w:jc w:val="center"/>
            </w:pPr>
            <w:r w:rsidRPr="004C2BFB">
              <w:rPr>
                <w:sz w:val="22"/>
              </w:rPr>
              <w:t>6</w:t>
            </w:r>
          </w:p>
        </w:tc>
      </w:tr>
      <w:tr w:rsidR="004752DC"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D67990" w:rsidRPr="004C2BFB" w:rsidRDefault="00D67990" w:rsidP="0030460D">
            <w:pPr>
              <w:pStyle w:val="ConsPlusNormal"/>
              <w:jc w:val="center"/>
            </w:pPr>
            <w:r w:rsidRPr="004C2BFB">
              <w:t>1</w:t>
            </w:r>
          </w:p>
        </w:tc>
        <w:tc>
          <w:tcPr>
            <w:tcW w:w="3521" w:type="dxa"/>
            <w:gridSpan w:val="3"/>
          </w:tcPr>
          <w:p w:rsidR="00D67990" w:rsidRPr="004C2BFB" w:rsidRDefault="00055E41" w:rsidP="0030460D">
            <w:pPr>
              <w:pStyle w:val="ConsPlusNormal"/>
            </w:pPr>
            <w:r w:rsidRPr="004C2BFB">
              <w:t>Среднегодовой контингент детей, осваивающих основную общеобразовательную программу дошкольного образования</w:t>
            </w:r>
          </w:p>
        </w:tc>
        <w:tc>
          <w:tcPr>
            <w:tcW w:w="1360" w:type="dxa"/>
            <w:vAlign w:val="center"/>
          </w:tcPr>
          <w:p w:rsidR="00D67990" w:rsidRPr="004C2BFB" w:rsidRDefault="00055E41" w:rsidP="004752DC">
            <w:pPr>
              <w:pStyle w:val="ConsPlusNormal"/>
              <w:jc w:val="center"/>
            </w:pPr>
            <w:r w:rsidRPr="004C2BFB">
              <w:t>Чел.</w:t>
            </w:r>
          </w:p>
        </w:tc>
        <w:tc>
          <w:tcPr>
            <w:tcW w:w="1814" w:type="dxa"/>
            <w:vAlign w:val="center"/>
          </w:tcPr>
          <w:p w:rsidR="00D67990" w:rsidRPr="004C2BFB" w:rsidRDefault="00D67990" w:rsidP="004752DC">
            <w:pPr>
              <w:pStyle w:val="ConsPlusNormal"/>
              <w:jc w:val="center"/>
            </w:pPr>
          </w:p>
        </w:tc>
        <w:tc>
          <w:tcPr>
            <w:tcW w:w="1504" w:type="dxa"/>
            <w:vAlign w:val="center"/>
          </w:tcPr>
          <w:p w:rsidR="00D67990" w:rsidRPr="004C2BFB" w:rsidRDefault="00D67990" w:rsidP="004752DC">
            <w:pPr>
              <w:pStyle w:val="ConsPlusNormal"/>
              <w:jc w:val="center"/>
            </w:pPr>
          </w:p>
        </w:tc>
        <w:tc>
          <w:tcPr>
            <w:tcW w:w="1306" w:type="dxa"/>
            <w:vAlign w:val="center"/>
          </w:tcPr>
          <w:p w:rsidR="00D67990" w:rsidRPr="004C2BFB" w:rsidRDefault="00D67990" w:rsidP="004752DC">
            <w:pPr>
              <w:pStyle w:val="ConsPlusNormal"/>
              <w:jc w:val="center"/>
            </w:pPr>
          </w:p>
        </w:tc>
      </w:tr>
      <w:tr w:rsidR="004752DC"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D67990" w:rsidRPr="004C2BFB" w:rsidRDefault="00D67990" w:rsidP="0030460D">
            <w:pPr>
              <w:pStyle w:val="ConsPlusNormal"/>
              <w:jc w:val="center"/>
            </w:pPr>
            <w:r w:rsidRPr="004C2BFB">
              <w:t>2</w:t>
            </w:r>
          </w:p>
        </w:tc>
        <w:tc>
          <w:tcPr>
            <w:tcW w:w="3521" w:type="dxa"/>
            <w:gridSpan w:val="3"/>
          </w:tcPr>
          <w:p w:rsidR="00D67990" w:rsidRPr="004C2BFB" w:rsidRDefault="00262DD8" w:rsidP="0030460D">
            <w:pPr>
              <w:pStyle w:val="ConsPlusNormal"/>
            </w:pPr>
            <w:r w:rsidRPr="004C2BFB">
              <w:t>Среднегодовой контингент детей, осваивающих основную общеобразовательную программу дошкольного образования, для которых размер родительской платы составляет не более 5</w:t>
            </w:r>
            <w:r w:rsidR="002C543B" w:rsidRPr="004C2BFB">
              <w:t xml:space="preserve"> </w:t>
            </w:r>
            <w:r w:rsidRPr="004C2BFB">
              <w:t>500 рублей (сумма строк 2.1., 2.2., 2.3.)</w:t>
            </w:r>
          </w:p>
        </w:tc>
        <w:tc>
          <w:tcPr>
            <w:tcW w:w="1360" w:type="dxa"/>
            <w:vAlign w:val="center"/>
          </w:tcPr>
          <w:p w:rsidR="00D67990" w:rsidRPr="004C2BFB" w:rsidRDefault="00262DD8" w:rsidP="004752DC">
            <w:pPr>
              <w:pStyle w:val="ConsPlusNormal"/>
              <w:jc w:val="center"/>
            </w:pPr>
            <w:r w:rsidRPr="004C2BFB">
              <w:t>Чел.</w:t>
            </w:r>
          </w:p>
        </w:tc>
        <w:tc>
          <w:tcPr>
            <w:tcW w:w="1814" w:type="dxa"/>
            <w:vAlign w:val="center"/>
          </w:tcPr>
          <w:p w:rsidR="00D67990" w:rsidRPr="004C2BFB" w:rsidRDefault="00D67990" w:rsidP="004752DC">
            <w:pPr>
              <w:pStyle w:val="ConsPlusNormal"/>
              <w:jc w:val="center"/>
            </w:pPr>
          </w:p>
        </w:tc>
        <w:tc>
          <w:tcPr>
            <w:tcW w:w="1504" w:type="dxa"/>
            <w:vAlign w:val="center"/>
          </w:tcPr>
          <w:p w:rsidR="00D67990" w:rsidRPr="004C2BFB" w:rsidRDefault="00D67990" w:rsidP="004752DC">
            <w:pPr>
              <w:pStyle w:val="ConsPlusNormal"/>
              <w:jc w:val="center"/>
            </w:pPr>
          </w:p>
        </w:tc>
        <w:tc>
          <w:tcPr>
            <w:tcW w:w="1306" w:type="dxa"/>
            <w:vAlign w:val="center"/>
          </w:tcPr>
          <w:p w:rsidR="00D67990" w:rsidRPr="004C2BFB" w:rsidRDefault="00D67990" w:rsidP="004752DC">
            <w:pPr>
              <w:pStyle w:val="ConsPlusNormal"/>
              <w:jc w:val="center"/>
            </w:pPr>
          </w:p>
        </w:tc>
      </w:tr>
      <w:tr w:rsidR="004752DC"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055E41" w:rsidRPr="004C2BFB" w:rsidRDefault="00055E41" w:rsidP="0030460D">
            <w:pPr>
              <w:pStyle w:val="ConsPlusNormal"/>
              <w:jc w:val="center"/>
            </w:pPr>
          </w:p>
        </w:tc>
        <w:tc>
          <w:tcPr>
            <w:tcW w:w="3521" w:type="dxa"/>
            <w:gridSpan w:val="3"/>
          </w:tcPr>
          <w:p w:rsidR="00055E41" w:rsidRPr="004C2BFB" w:rsidRDefault="00262DD8" w:rsidP="0030460D">
            <w:pPr>
              <w:pStyle w:val="ConsPlusNormal"/>
            </w:pPr>
            <w:r w:rsidRPr="004C2BFB">
              <w:t>В том числе</w:t>
            </w:r>
          </w:p>
        </w:tc>
        <w:tc>
          <w:tcPr>
            <w:tcW w:w="1360" w:type="dxa"/>
            <w:vAlign w:val="center"/>
          </w:tcPr>
          <w:p w:rsidR="00055E41" w:rsidRPr="004C2BFB" w:rsidRDefault="00055E41" w:rsidP="004752DC">
            <w:pPr>
              <w:pStyle w:val="ConsPlusNormal"/>
              <w:jc w:val="center"/>
            </w:pPr>
          </w:p>
        </w:tc>
        <w:tc>
          <w:tcPr>
            <w:tcW w:w="1814" w:type="dxa"/>
            <w:vAlign w:val="center"/>
          </w:tcPr>
          <w:p w:rsidR="00055E41" w:rsidRPr="004C2BFB" w:rsidRDefault="00055E41" w:rsidP="004752DC">
            <w:pPr>
              <w:pStyle w:val="ConsPlusNormal"/>
              <w:jc w:val="center"/>
            </w:pPr>
          </w:p>
        </w:tc>
        <w:tc>
          <w:tcPr>
            <w:tcW w:w="1504" w:type="dxa"/>
            <w:vAlign w:val="center"/>
          </w:tcPr>
          <w:p w:rsidR="00055E41" w:rsidRPr="004C2BFB" w:rsidRDefault="00055E41" w:rsidP="004752DC">
            <w:pPr>
              <w:pStyle w:val="ConsPlusNormal"/>
              <w:jc w:val="center"/>
            </w:pPr>
          </w:p>
        </w:tc>
        <w:tc>
          <w:tcPr>
            <w:tcW w:w="1306" w:type="dxa"/>
            <w:vAlign w:val="center"/>
          </w:tcPr>
          <w:p w:rsidR="00055E41" w:rsidRPr="004C2BFB" w:rsidRDefault="00055E41" w:rsidP="004752DC">
            <w:pPr>
              <w:pStyle w:val="ConsPlusNormal"/>
              <w:jc w:val="center"/>
            </w:pPr>
          </w:p>
        </w:tc>
      </w:tr>
      <w:tr w:rsidR="004752DC"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262DD8" w:rsidRPr="004C2BFB" w:rsidRDefault="00262DD8" w:rsidP="0030460D">
            <w:pPr>
              <w:pStyle w:val="ConsPlusNormal"/>
              <w:jc w:val="center"/>
            </w:pPr>
            <w:r w:rsidRPr="004C2BFB">
              <w:t>2.1.</w:t>
            </w:r>
          </w:p>
        </w:tc>
        <w:tc>
          <w:tcPr>
            <w:tcW w:w="3521" w:type="dxa"/>
            <w:gridSpan w:val="3"/>
          </w:tcPr>
          <w:p w:rsidR="00262DD8" w:rsidRPr="004C2BFB" w:rsidRDefault="00262DD8" w:rsidP="00262DD8">
            <w:pPr>
              <w:pStyle w:val="ConsPlusNormal"/>
            </w:pPr>
            <w:r w:rsidRPr="004C2BFB">
              <w:t>В группах, функционирующих в режиме сокращенного дня (10 часов пребывания)</w:t>
            </w:r>
          </w:p>
        </w:tc>
        <w:tc>
          <w:tcPr>
            <w:tcW w:w="1360" w:type="dxa"/>
            <w:vAlign w:val="center"/>
          </w:tcPr>
          <w:p w:rsidR="00262DD8" w:rsidRPr="004C2BFB" w:rsidRDefault="00262DD8" w:rsidP="004752DC">
            <w:pPr>
              <w:pStyle w:val="ConsPlusNormal"/>
              <w:jc w:val="center"/>
            </w:pPr>
            <w:r w:rsidRPr="004C2BFB">
              <w:t>Чел.</w:t>
            </w:r>
          </w:p>
        </w:tc>
        <w:tc>
          <w:tcPr>
            <w:tcW w:w="1814" w:type="dxa"/>
            <w:vAlign w:val="center"/>
          </w:tcPr>
          <w:p w:rsidR="00262DD8" w:rsidRPr="004C2BFB" w:rsidRDefault="00262DD8" w:rsidP="004752DC">
            <w:pPr>
              <w:pStyle w:val="ConsPlusNormal"/>
              <w:jc w:val="center"/>
              <w:rPr>
                <w:sz w:val="20"/>
                <w:szCs w:val="20"/>
              </w:rPr>
            </w:pPr>
          </w:p>
        </w:tc>
        <w:tc>
          <w:tcPr>
            <w:tcW w:w="1504" w:type="dxa"/>
            <w:vAlign w:val="center"/>
          </w:tcPr>
          <w:p w:rsidR="00262DD8" w:rsidRPr="004C2BFB" w:rsidRDefault="00262DD8" w:rsidP="004752DC">
            <w:pPr>
              <w:pStyle w:val="ConsPlusNormal"/>
              <w:jc w:val="center"/>
              <w:rPr>
                <w:sz w:val="20"/>
                <w:szCs w:val="20"/>
              </w:rPr>
            </w:pPr>
          </w:p>
        </w:tc>
        <w:tc>
          <w:tcPr>
            <w:tcW w:w="1306" w:type="dxa"/>
            <w:vAlign w:val="center"/>
          </w:tcPr>
          <w:p w:rsidR="00262DD8" w:rsidRPr="004C2BFB" w:rsidRDefault="00262DD8" w:rsidP="004752DC">
            <w:pPr>
              <w:pStyle w:val="ConsPlusNormal"/>
              <w:jc w:val="center"/>
              <w:rPr>
                <w:sz w:val="20"/>
                <w:szCs w:val="20"/>
              </w:rPr>
            </w:pPr>
          </w:p>
        </w:tc>
      </w:tr>
      <w:tr w:rsidR="004752DC"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055E41" w:rsidRPr="004C2BFB" w:rsidRDefault="00262DD8" w:rsidP="0030460D">
            <w:pPr>
              <w:pStyle w:val="ConsPlusNormal"/>
              <w:jc w:val="center"/>
            </w:pPr>
            <w:r w:rsidRPr="004C2BFB">
              <w:t>2.2.</w:t>
            </w:r>
          </w:p>
        </w:tc>
        <w:tc>
          <w:tcPr>
            <w:tcW w:w="3521" w:type="dxa"/>
            <w:gridSpan w:val="3"/>
          </w:tcPr>
          <w:p w:rsidR="00055E41" w:rsidRPr="004C2BFB" w:rsidRDefault="00262DD8" w:rsidP="00262DD8">
            <w:pPr>
              <w:pStyle w:val="ConsPlusNormal"/>
            </w:pPr>
            <w:r w:rsidRPr="004C2BFB">
              <w:t>В группах, функционирующих в режиме полного дня (12 часов пребывания)</w:t>
            </w:r>
          </w:p>
        </w:tc>
        <w:tc>
          <w:tcPr>
            <w:tcW w:w="1360" w:type="dxa"/>
            <w:vAlign w:val="center"/>
          </w:tcPr>
          <w:p w:rsidR="00055E41" w:rsidRPr="004C2BFB" w:rsidRDefault="00262DD8" w:rsidP="004752DC">
            <w:pPr>
              <w:pStyle w:val="ConsPlusNormal"/>
              <w:jc w:val="center"/>
            </w:pPr>
            <w:r w:rsidRPr="004C2BFB">
              <w:t>Чел.</w:t>
            </w:r>
          </w:p>
        </w:tc>
        <w:tc>
          <w:tcPr>
            <w:tcW w:w="1814" w:type="dxa"/>
            <w:vAlign w:val="center"/>
          </w:tcPr>
          <w:p w:rsidR="00055E41" w:rsidRPr="004C2BFB" w:rsidRDefault="00055E41" w:rsidP="004752DC">
            <w:pPr>
              <w:pStyle w:val="ConsPlusNormal"/>
              <w:jc w:val="center"/>
            </w:pPr>
          </w:p>
        </w:tc>
        <w:tc>
          <w:tcPr>
            <w:tcW w:w="1504" w:type="dxa"/>
            <w:vAlign w:val="center"/>
          </w:tcPr>
          <w:p w:rsidR="00055E41" w:rsidRPr="004C2BFB" w:rsidRDefault="00055E41" w:rsidP="004752DC">
            <w:pPr>
              <w:pStyle w:val="ConsPlusNormal"/>
              <w:jc w:val="center"/>
            </w:pPr>
          </w:p>
        </w:tc>
        <w:tc>
          <w:tcPr>
            <w:tcW w:w="1306" w:type="dxa"/>
            <w:vAlign w:val="center"/>
          </w:tcPr>
          <w:p w:rsidR="00055E41" w:rsidRPr="004C2BFB" w:rsidRDefault="00055E41" w:rsidP="004752DC">
            <w:pPr>
              <w:pStyle w:val="ConsPlusNormal"/>
              <w:jc w:val="center"/>
            </w:pPr>
          </w:p>
        </w:tc>
      </w:tr>
      <w:tr w:rsidR="004752DC"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055E41" w:rsidRPr="004C2BFB" w:rsidRDefault="00262DD8" w:rsidP="0030460D">
            <w:pPr>
              <w:pStyle w:val="ConsPlusNormal"/>
              <w:jc w:val="center"/>
            </w:pPr>
            <w:r w:rsidRPr="004C2BFB">
              <w:t>2.3.</w:t>
            </w:r>
          </w:p>
        </w:tc>
        <w:tc>
          <w:tcPr>
            <w:tcW w:w="3521" w:type="dxa"/>
            <w:gridSpan w:val="3"/>
          </w:tcPr>
          <w:p w:rsidR="00055E41" w:rsidRPr="004C2BFB" w:rsidRDefault="00262DD8" w:rsidP="00262DD8">
            <w:pPr>
              <w:pStyle w:val="ConsPlusNormal"/>
            </w:pPr>
            <w:r w:rsidRPr="004C2BFB">
              <w:t>В группах, функционирующих в режиме продленного дня (14 часов пребывания)</w:t>
            </w:r>
          </w:p>
        </w:tc>
        <w:tc>
          <w:tcPr>
            <w:tcW w:w="1360" w:type="dxa"/>
            <w:vAlign w:val="center"/>
          </w:tcPr>
          <w:p w:rsidR="00055E41" w:rsidRPr="004C2BFB" w:rsidRDefault="00262DD8" w:rsidP="004752DC">
            <w:pPr>
              <w:pStyle w:val="ConsPlusNormal"/>
              <w:jc w:val="center"/>
            </w:pPr>
            <w:r w:rsidRPr="004C2BFB">
              <w:t>Чел.</w:t>
            </w:r>
          </w:p>
        </w:tc>
        <w:tc>
          <w:tcPr>
            <w:tcW w:w="1814" w:type="dxa"/>
            <w:vAlign w:val="center"/>
          </w:tcPr>
          <w:p w:rsidR="00055E41" w:rsidRPr="004C2BFB" w:rsidRDefault="00055E41" w:rsidP="004752DC">
            <w:pPr>
              <w:pStyle w:val="ConsPlusNormal"/>
              <w:jc w:val="center"/>
            </w:pPr>
          </w:p>
        </w:tc>
        <w:tc>
          <w:tcPr>
            <w:tcW w:w="1504" w:type="dxa"/>
            <w:vAlign w:val="center"/>
          </w:tcPr>
          <w:p w:rsidR="00055E41" w:rsidRPr="004C2BFB" w:rsidRDefault="00055E41" w:rsidP="004752DC">
            <w:pPr>
              <w:pStyle w:val="ConsPlusNormal"/>
              <w:jc w:val="center"/>
            </w:pPr>
          </w:p>
        </w:tc>
        <w:tc>
          <w:tcPr>
            <w:tcW w:w="1306" w:type="dxa"/>
            <w:vAlign w:val="center"/>
          </w:tcPr>
          <w:p w:rsidR="00055E41" w:rsidRPr="004C2BFB" w:rsidRDefault="00055E41" w:rsidP="004752DC">
            <w:pPr>
              <w:pStyle w:val="ConsPlusNormal"/>
              <w:jc w:val="center"/>
            </w:pPr>
          </w:p>
        </w:tc>
      </w:tr>
      <w:tr w:rsidR="004752DC"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D43B1E" w:rsidRPr="004C2BFB" w:rsidRDefault="00D43B1E" w:rsidP="0030460D">
            <w:pPr>
              <w:pStyle w:val="ConsPlusNormal"/>
              <w:jc w:val="center"/>
            </w:pPr>
            <w:r w:rsidRPr="004C2BFB">
              <w:t>3.</w:t>
            </w:r>
          </w:p>
        </w:tc>
        <w:tc>
          <w:tcPr>
            <w:tcW w:w="3521" w:type="dxa"/>
            <w:gridSpan w:val="3"/>
          </w:tcPr>
          <w:p w:rsidR="00D43B1E" w:rsidRPr="004C2BFB" w:rsidRDefault="004752DC" w:rsidP="00D43B1E">
            <w:pPr>
              <w:pStyle w:val="ConsPlusNormal"/>
            </w:pPr>
            <w:r w:rsidRPr="004C2BFB">
              <w:t xml:space="preserve">Количество работников,  оплата которых составляет ниже минимального </w:t>
            </w:r>
            <w:proofErr w:type="gramStart"/>
            <w:r w:rsidRPr="004C2BFB">
              <w:t>размера оплаты труда</w:t>
            </w:r>
            <w:proofErr w:type="gramEnd"/>
            <w:r w:rsidRPr="004C2BFB">
              <w:t xml:space="preserve">, установленного в </w:t>
            </w:r>
            <w:r w:rsidRPr="004C2BFB">
              <w:lastRenderedPageBreak/>
              <w:t>Ленинградской области</w:t>
            </w:r>
          </w:p>
        </w:tc>
        <w:tc>
          <w:tcPr>
            <w:tcW w:w="1360" w:type="dxa"/>
            <w:vAlign w:val="center"/>
          </w:tcPr>
          <w:p w:rsidR="00D43B1E" w:rsidRPr="004C2BFB" w:rsidRDefault="00D43B1E" w:rsidP="004752DC">
            <w:pPr>
              <w:pStyle w:val="ConsPlusNormal"/>
              <w:jc w:val="center"/>
            </w:pPr>
            <w:r w:rsidRPr="004C2BFB">
              <w:lastRenderedPageBreak/>
              <w:t>Чел.</w:t>
            </w:r>
          </w:p>
        </w:tc>
        <w:tc>
          <w:tcPr>
            <w:tcW w:w="1814" w:type="dxa"/>
            <w:vAlign w:val="center"/>
          </w:tcPr>
          <w:p w:rsidR="00D43B1E" w:rsidRPr="004C2BFB" w:rsidRDefault="004752DC" w:rsidP="004752DC">
            <w:pPr>
              <w:pStyle w:val="ConsPlusNormal"/>
              <w:jc w:val="center"/>
            </w:pPr>
            <w:r w:rsidRPr="004C2BFB">
              <w:t>0</w:t>
            </w:r>
          </w:p>
        </w:tc>
        <w:tc>
          <w:tcPr>
            <w:tcW w:w="1504" w:type="dxa"/>
            <w:vAlign w:val="center"/>
          </w:tcPr>
          <w:p w:rsidR="00D43B1E" w:rsidRPr="004C2BFB" w:rsidRDefault="00D43B1E" w:rsidP="004752DC">
            <w:pPr>
              <w:pStyle w:val="ConsPlusNormal"/>
              <w:jc w:val="center"/>
            </w:pPr>
          </w:p>
        </w:tc>
        <w:tc>
          <w:tcPr>
            <w:tcW w:w="1306" w:type="dxa"/>
            <w:vAlign w:val="center"/>
          </w:tcPr>
          <w:p w:rsidR="00D43B1E" w:rsidRPr="004C2BFB" w:rsidRDefault="004752DC" w:rsidP="004752DC">
            <w:pPr>
              <w:pStyle w:val="ConsPlusNormal"/>
              <w:jc w:val="center"/>
            </w:pPr>
            <w:r w:rsidRPr="004C2BFB">
              <w:t>х</w:t>
            </w:r>
          </w:p>
        </w:tc>
      </w:tr>
      <w:tr w:rsidR="004752DC"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4752DC" w:rsidRPr="004C2BFB" w:rsidRDefault="004752DC" w:rsidP="0030460D">
            <w:pPr>
              <w:pStyle w:val="ConsPlusNormal"/>
              <w:jc w:val="center"/>
            </w:pPr>
            <w:r w:rsidRPr="004C2BFB">
              <w:lastRenderedPageBreak/>
              <w:t>4.</w:t>
            </w:r>
          </w:p>
        </w:tc>
        <w:tc>
          <w:tcPr>
            <w:tcW w:w="3521" w:type="dxa"/>
            <w:gridSpan w:val="3"/>
          </w:tcPr>
          <w:p w:rsidR="004752DC" w:rsidRPr="004C2BFB" w:rsidRDefault="004752DC" w:rsidP="003C047A">
            <w:pPr>
              <w:autoSpaceDE w:val="0"/>
              <w:autoSpaceDN w:val="0"/>
              <w:adjustRightInd w:val="0"/>
              <w:jc w:val="both"/>
            </w:pPr>
            <w:r w:rsidRPr="004C2BFB">
              <w:t xml:space="preserve">Соблюдение требований постановления Главного государственного санитарного врача </w:t>
            </w:r>
            <w:r w:rsidR="003C047A">
              <w:t>Российской Федерации</w:t>
            </w:r>
            <w:r w:rsidRPr="004C2BFB">
              <w:t xml:space="preserve"> от 2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580007" w:rsidRPr="004C2BFB">
              <w:t xml:space="preserve"> в части оснащения оборудованием и мягким инвентарем</w:t>
            </w:r>
          </w:p>
        </w:tc>
        <w:tc>
          <w:tcPr>
            <w:tcW w:w="1360" w:type="dxa"/>
            <w:vAlign w:val="center"/>
          </w:tcPr>
          <w:p w:rsidR="004752DC" w:rsidRPr="004C2BFB" w:rsidRDefault="004752DC" w:rsidP="004752DC">
            <w:pPr>
              <w:pStyle w:val="ConsPlusNormal"/>
              <w:jc w:val="center"/>
            </w:pPr>
            <w:r w:rsidRPr="004C2BFB">
              <w:t>%</w:t>
            </w:r>
          </w:p>
        </w:tc>
        <w:tc>
          <w:tcPr>
            <w:tcW w:w="1814" w:type="dxa"/>
            <w:vAlign w:val="center"/>
          </w:tcPr>
          <w:p w:rsidR="004752DC" w:rsidRPr="004C2BFB" w:rsidRDefault="004752DC" w:rsidP="004752DC">
            <w:pPr>
              <w:pStyle w:val="ConsPlusNormal"/>
              <w:jc w:val="center"/>
            </w:pPr>
            <w:r w:rsidRPr="004C2BFB">
              <w:t>100 %</w:t>
            </w:r>
          </w:p>
        </w:tc>
        <w:tc>
          <w:tcPr>
            <w:tcW w:w="1504" w:type="dxa"/>
            <w:vAlign w:val="center"/>
          </w:tcPr>
          <w:p w:rsidR="004752DC" w:rsidRPr="004C2BFB" w:rsidRDefault="004752DC" w:rsidP="004752DC">
            <w:pPr>
              <w:pStyle w:val="ConsPlusNormal"/>
              <w:jc w:val="center"/>
            </w:pPr>
          </w:p>
        </w:tc>
        <w:tc>
          <w:tcPr>
            <w:tcW w:w="1306" w:type="dxa"/>
            <w:vAlign w:val="center"/>
          </w:tcPr>
          <w:p w:rsidR="004752DC" w:rsidRPr="004C2BFB" w:rsidRDefault="004752DC" w:rsidP="004752DC">
            <w:pPr>
              <w:pStyle w:val="ConsPlusNormal"/>
              <w:jc w:val="center"/>
            </w:pPr>
          </w:p>
        </w:tc>
      </w:tr>
      <w:tr w:rsidR="00580007"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580007" w:rsidRPr="004C2BFB" w:rsidRDefault="00580007" w:rsidP="0030460D">
            <w:pPr>
              <w:pStyle w:val="ConsPlusNormal"/>
              <w:jc w:val="center"/>
            </w:pPr>
            <w:r w:rsidRPr="004C2BFB">
              <w:t>5.</w:t>
            </w:r>
          </w:p>
        </w:tc>
        <w:tc>
          <w:tcPr>
            <w:tcW w:w="3521" w:type="dxa"/>
            <w:gridSpan w:val="3"/>
          </w:tcPr>
          <w:p w:rsidR="00580007" w:rsidRPr="004C2BFB" w:rsidRDefault="00580007" w:rsidP="003C047A">
            <w:pPr>
              <w:pStyle w:val="ConsPlusNormal"/>
              <w:jc w:val="both"/>
            </w:pPr>
            <w:r w:rsidRPr="004C2BFB">
              <w:t xml:space="preserve">Обеспечение норм питания воспитанников в соответствии с </w:t>
            </w:r>
            <w:r w:rsidR="00190394" w:rsidRPr="004C2BFB">
              <w:t>требованиями постановления Главного</w:t>
            </w:r>
            <w:r w:rsidRPr="004C2BFB">
              <w:t xml:space="preserve"> государственного санитарного врача </w:t>
            </w:r>
            <w:r w:rsidR="003C047A">
              <w:t>Российской Федерации</w:t>
            </w:r>
            <w:r w:rsidRPr="004C2BFB">
              <w:t xml:space="preserve">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00C96225" w:rsidRPr="004C2BFB">
              <w:t xml:space="preserve"> (</w:t>
            </w:r>
            <w:r w:rsidR="000C4F71" w:rsidRPr="004C2BFB">
              <w:t xml:space="preserve">Отчет </w:t>
            </w:r>
            <w:r w:rsidR="00C96225" w:rsidRPr="004C2BFB">
              <w:t>прилагается)</w:t>
            </w:r>
          </w:p>
        </w:tc>
        <w:tc>
          <w:tcPr>
            <w:tcW w:w="1360" w:type="dxa"/>
            <w:vAlign w:val="center"/>
          </w:tcPr>
          <w:p w:rsidR="00580007" w:rsidRPr="004C2BFB" w:rsidRDefault="00580007" w:rsidP="00C96225">
            <w:pPr>
              <w:pStyle w:val="ConsPlusNormal"/>
              <w:jc w:val="center"/>
            </w:pPr>
            <w:r w:rsidRPr="004C2BFB">
              <w:t>%</w:t>
            </w:r>
          </w:p>
        </w:tc>
        <w:tc>
          <w:tcPr>
            <w:tcW w:w="1814" w:type="dxa"/>
            <w:vAlign w:val="center"/>
          </w:tcPr>
          <w:p w:rsidR="00580007" w:rsidRPr="004C2BFB" w:rsidRDefault="00580007" w:rsidP="00C96225">
            <w:pPr>
              <w:pStyle w:val="ConsPlusNormal"/>
              <w:jc w:val="center"/>
            </w:pPr>
            <w:r w:rsidRPr="004C2BFB">
              <w:t>100 %</w:t>
            </w:r>
          </w:p>
        </w:tc>
        <w:tc>
          <w:tcPr>
            <w:tcW w:w="1504" w:type="dxa"/>
            <w:vAlign w:val="center"/>
          </w:tcPr>
          <w:p w:rsidR="00580007" w:rsidRPr="004C2BFB" w:rsidRDefault="00580007" w:rsidP="00C96225">
            <w:pPr>
              <w:pStyle w:val="ConsPlusNormal"/>
              <w:jc w:val="center"/>
            </w:pPr>
          </w:p>
        </w:tc>
        <w:tc>
          <w:tcPr>
            <w:tcW w:w="1306" w:type="dxa"/>
            <w:vAlign w:val="center"/>
          </w:tcPr>
          <w:p w:rsidR="00580007" w:rsidRPr="004C2BFB" w:rsidRDefault="00580007" w:rsidP="00C96225">
            <w:pPr>
              <w:pStyle w:val="ConsPlusNormal"/>
              <w:jc w:val="center"/>
            </w:pPr>
          </w:p>
        </w:tc>
      </w:tr>
      <w:tr w:rsidR="00580007" w:rsidRPr="004C2BFB" w:rsidTr="0047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580007" w:rsidRPr="004C2BFB" w:rsidRDefault="00580007" w:rsidP="00580007">
            <w:pPr>
              <w:pStyle w:val="ConsPlusNormal"/>
              <w:jc w:val="center"/>
            </w:pPr>
            <w:r w:rsidRPr="004C2BFB">
              <w:t>6.</w:t>
            </w:r>
          </w:p>
        </w:tc>
        <w:tc>
          <w:tcPr>
            <w:tcW w:w="3521" w:type="dxa"/>
            <w:gridSpan w:val="3"/>
          </w:tcPr>
          <w:p w:rsidR="00580007" w:rsidRPr="004C2BFB" w:rsidRDefault="00580007" w:rsidP="00D43B1E">
            <w:pPr>
              <w:pStyle w:val="ConsPlusNormal"/>
              <w:jc w:val="both"/>
            </w:pPr>
            <w:r w:rsidRPr="004C2BFB">
              <w:t>Количество предписаний надзорных органов в соответствии с которыми требуется приостановка деятельности</w:t>
            </w:r>
          </w:p>
        </w:tc>
        <w:tc>
          <w:tcPr>
            <w:tcW w:w="1360" w:type="dxa"/>
            <w:vAlign w:val="center"/>
          </w:tcPr>
          <w:p w:rsidR="00580007" w:rsidRPr="004C2BFB" w:rsidRDefault="00580007" w:rsidP="004752DC">
            <w:pPr>
              <w:pStyle w:val="ConsPlusNormal"/>
              <w:jc w:val="center"/>
            </w:pPr>
            <w:r w:rsidRPr="004C2BFB">
              <w:t>Ед.</w:t>
            </w:r>
          </w:p>
        </w:tc>
        <w:tc>
          <w:tcPr>
            <w:tcW w:w="1814" w:type="dxa"/>
            <w:vAlign w:val="center"/>
          </w:tcPr>
          <w:p w:rsidR="00580007" w:rsidRPr="004C2BFB" w:rsidRDefault="00580007" w:rsidP="004752DC">
            <w:pPr>
              <w:pStyle w:val="ConsPlusNormal"/>
              <w:jc w:val="center"/>
            </w:pPr>
            <w:r w:rsidRPr="004C2BFB">
              <w:t>0</w:t>
            </w:r>
          </w:p>
        </w:tc>
        <w:tc>
          <w:tcPr>
            <w:tcW w:w="1504" w:type="dxa"/>
            <w:vAlign w:val="center"/>
          </w:tcPr>
          <w:p w:rsidR="00580007" w:rsidRPr="004C2BFB" w:rsidRDefault="00580007" w:rsidP="004752DC">
            <w:pPr>
              <w:pStyle w:val="ConsPlusNormal"/>
              <w:jc w:val="center"/>
            </w:pPr>
          </w:p>
        </w:tc>
        <w:tc>
          <w:tcPr>
            <w:tcW w:w="1306" w:type="dxa"/>
            <w:vAlign w:val="center"/>
          </w:tcPr>
          <w:p w:rsidR="00580007" w:rsidRPr="004C2BFB" w:rsidRDefault="00580007" w:rsidP="004752DC">
            <w:pPr>
              <w:pStyle w:val="ConsPlusNormal"/>
              <w:jc w:val="center"/>
            </w:pPr>
            <w:r w:rsidRPr="004C2BFB">
              <w:t>х</w:t>
            </w:r>
          </w:p>
        </w:tc>
      </w:tr>
      <w:tr w:rsidR="00580007" w:rsidRPr="004C2BFB" w:rsidTr="00055E41">
        <w:tblPrEx>
          <w:tblBorders>
            <w:insideH w:val="single" w:sz="4" w:space="0" w:color="auto"/>
          </w:tblBorders>
        </w:tblPrEx>
        <w:tc>
          <w:tcPr>
            <w:tcW w:w="2834" w:type="dxa"/>
            <w:gridSpan w:val="2"/>
            <w:tcBorders>
              <w:top w:val="nil"/>
              <w:left w:val="nil"/>
              <w:bottom w:val="single" w:sz="4" w:space="0" w:color="auto"/>
              <w:right w:val="nil"/>
            </w:tcBorders>
          </w:tcPr>
          <w:p w:rsidR="00580007" w:rsidRPr="004C2BFB" w:rsidRDefault="00580007" w:rsidP="00055E41">
            <w:pPr>
              <w:pStyle w:val="afa"/>
              <w:spacing w:after="200" w:line="276" w:lineRule="auto"/>
              <w:jc w:val="both"/>
            </w:pPr>
          </w:p>
          <w:p w:rsidR="00580007" w:rsidRPr="004C2BFB" w:rsidRDefault="00580007" w:rsidP="00055E41">
            <w:pPr>
              <w:pStyle w:val="afa"/>
              <w:spacing w:after="200" w:line="276" w:lineRule="auto"/>
              <w:jc w:val="both"/>
            </w:pPr>
          </w:p>
        </w:tc>
        <w:tc>
          <w:tcPr>
            <w:tcW w:w="340" w:type="dxa"/>
            <w:tcBorders>
              <w:top w:val="nil"/>
              <w:left w:val="nil"/>
              <w:bottom w:val="nil"/>
              <w:right w:val="nil"/>
            </w:tcBorders>
          </w:tcPr>
          <w:p w:rsidR="00580007" w:rsidRPr="004C2BFB" w:rsidRDefault="00580007" w:rsidP="0030460D">
            <w:pPr>
              <w:pStyle w:val="ConsPlusNormal"/>
            </w:pPr>
          </w:p>
        </w:tc>
        <w:tc>
          <w:tcPr>
            <w:tcW w:w="6841" w:type="dxa"/>
            <w:gridSpan w:val="5"/>
            <w:tcBorders>
              <w:top w:val="nil"/>
              <w:left w:val="nil"/>
              <w:bottom w:val="single" w:sz="4" w:space="0" w:color="auto"/>
              <w:right w:val="nil"/>
            </w:tcBorders>
          </w:tcPr>
          <w:p w:rsidR="00580007" w:rsidRPr="004C2BFB" w:rsidRDefault="00580007" w:rsidP="0030460D">
            <w:pPr>
              <w:pStyle w:val="ConsPlusNormal"/>
            </w:pPr>
          </w:p>
        </w:tc>
      </w:tr>
      <w:tr w:rsidR="00580007" w:rsidRPr="004C2BFB" w:rsidTr="00055E41">
        <w:tc>
          <w:tcPr>
            <w:tcW w:w="2834" w:type="dxa"/>
            <w:gridSpan w:val="2"/>
            <w:tcBorders>
              <w:top w:val="single" w:sz="4" w:space="0" w:color="auto"/>
              <w:left w:val="nil"/>
              <w:bottom w:val="nil"/>
              <w:right w:val="nil"/>
            </w:tcBorders>
          </w:tcPr>
          <w:p w:rsidR="00580007" w:rsidRPr="004C2BFB" w:rsidRDefault="00580007" w:rsidP="0030460D">
            <w:pPr>
              <w:pStyle w:val="ConsPlusNormal"/>
              <w:jc w:val="center"/>
            </w:pPr>
            <w:r w:rsidRPr="004C2BFB">
              <w:rPr>
                <w:sz w:val="22"/>
              </w:rPr>
              <w:t>(подпись)</w:t>
            </w:r>
          </w:p>
        </w:tc>
        <w:tc>
          <w:tcPr>
            <w:tcW w:w="340" w:type="dxa"/>
            <w:tcBorders>
              <w:top w:val="nil"/>
              <w:left w:val="nil"/>
              <w:bottom w:val="nil"/>
              <w:right w:val="nil"/>
            </w:tcBorders>
          </w:tcPr>
          <w:p w:rsidR="00580007" w:rsidRPr="004C2BFB" w:rsidRDefault="00580007" w:rsidP="0030460D">
            <w:pPr>
              <w:pStyle w:val="ConsPlusNormal"/>
            </w:pPr>
          </w:p>
        </w:tc>
        <w:tc>
          <w:tcPr>
            <w:tcW w:w="6841" w:type="dxa"/>
            <w:gridSpan w:val="5"/>
            <w:tcBorders>
              <w:top w:val="single" w:sz="4" w:space="0" w:color="auto"/>
              <w:left w:val="nil"/>
              <w:bottom w:val="nil"/>
              <w:right w:val="nil"/>
            </w:tcBorders>
          </w:tcPr>
          <w:p w:rsidR="00580007" w:rsidRPr="004C2BFB" w:rsidRDefault="00580007" w:rsidP="0030460D">
            <w:pPr>
              <w:pStyle w:val="ConsPlusNormal"/>
              <w:jc w:val="center"/>
            </w:pPr>
            <w:r w:rsidRPr="004C2BFB">
              <w:rPr>
                <w:sz w:val="22"/>
              </w:rPr>
              <w:t>(фамилия, инициалы)</w:t>
            </w:r>
          </w:p>
        </w:tc>
      </w:tr>
      <w:tr w:rsidR="00580007" w:rsidRPr="004C2BFB" w:rsidTr="00055E41">
        <w:tc>
          <w:tcPr>
            <w:tcW w:w="10015" w:type="dxa"/>
            <w:gridSpan w:val="8"/>
            <w:tcBorders>
              <w:top w:val="nil"/>
              <w:left w:val="nil"/>
              <w:bottom w:val="nil"/>
              <w:right w:val="nil"/>
            </w:tcBorders>
          </w:tcPr>
          <w:p w:rsidR="00580007" w:rsidRPr="004C2BFB" w:rsidRDefault="00580007" w:rsidP="0030460D">
            <w:pPr>
              <w:pStyle w:val="ConsPlusNormal"/>
            </w:pPr>
            <w:r w:rsidRPr="004C2BFB">
              <w:rPr>
                <w:sz w:val="22"/>
              </w:rPr>
              <w:t>"____" ____________ 20__ года</w:t>
            </w:r>
          </w:p>
        </w:tc>
      </w:tr>
      <w:tr w:rsidR="00580007" w:rsidRPr="004C2BFB" w:rsidTr="00055E41">
        <w:tc>
          <w:tcPr>
            <w:tcW w:w="10015" w:type="dxa"/>
            <w:gridSpan w:val="8"/>
            <w:tcBorders>
              <w:top w:val="nil"/>
              <w:left w:val="nil"/>
              <w:bottom w:val="nil"/>
              <w:right w:val="nil"/>
            </w:tcBorders>
          </w:tcPr>
          <w:p w:rsidR="00580007" w:rsidRPr="004C2BFB" w:rsidRDefault="00580007" w:rsidP="0030460D">
            <w:pPr>
              <w:pStyle w:val="ConsPlusNormal"/>
            </w:pPr>
            <w:r w:rsidRPr="004C2BFB">
              <w:rPr>
                <w:sz w:val="22"/>
              </w:rPr>
              <w:t>Место печати</w:t>
            </w:r>
          </w:p>
          <w:p w:rsidR="00580007" w:rsidRPr="004C2BFB" w:rsidRDefault="00580007" w:rsidP="0030460D">
            <w:pPr>
              <w:pStyle w:val="ConsPlusNormal"/>
              <w:rPr>
                <w:sz w:val="22"/>
              </w:rPr>
            </w:pPr>
            <w:r w:rsidRPr="004C2BFB">
              <w:rPr>
                <w:sz w:val="22"/>
              </w:rPr>
              <w:t>(при наличии)</w:t>
            </w:r>
          </w:p>
          <w:p w:rsidR="00C96225" w:rsidRPr="004C2BFB" w:rsidRDefault="00C96225" w:rsidP="0030460D">
            <w:pPr>
              <w:pStyle w:val="ConsPlusNormal"/>
            </w:pPr>
          </w:p>
        </w:tc>
      </w:tr>
    </w:tbl>
    <w:p w:rsidR="004752DC" w:rsidRPr="004C2BFB" w:rsidRDefault="004752DC" w:rsidP="004752DC">
      <w:pPr>
        <w:pStyle w:val="ConsPlusNormal"/>
        <w:ind w:firstLine="567"/>
        <w:jc w:val="both"/>
        <w:rPr>
          <w:sz w:val="28"/>
          <w:szCs w:val="28"/>
        </w:rPr>
      </w:pPr>
      <w:r w:rsidRPr="004C2BFB">
        <w:rPr>
          <w:sz w:val="28"/>
          <w:szCs w:val="28"/>
        </w:rPr>
        <w:t xml:space="preserve">размер платы, взимаемой с родителей (законных представителей) за одного ребенка за реализацию основной общеобразовательной программы дошкольного </w:t>
      </w:r>
      <w:r w:rsidRPr="004C2BFB">
        <w:rPr>
          <w:sz w:val="28"/>
          <w:szCs w:val="28"/>
        </w:rPr>
        <w:lastRenderedPageBreak/>
        <w:t>образования, включая присмотр и уход за детьми, в частной образовательной организации, не более 5500 рублей в месяц;</w:t>
      </w:r>
    </w:p>
    <w:p w:rsidR="004752DC" w:rsidRPr="004C2BFB" w:rsidRDefault="004752DC" w:rsidP="004752DC">
      <w:pPr>
        <w:pStyle w:val="ConsPlusNormal"/>
        <w:ind w:firstLine="567"/>
        <w:jc w:val="both"/>
        <w:rPr>
          <w:sz w:val="28"/>
          <w:szCs w:val="28"/>
        </w:rPr>
      </w:pPr>
      <w:r w:rsidRPr="004C2BFB">
        <w:rPr>
          <w:sz w:val="28"/>
          <w:szCs w:val="28"/>
        </w:rPr>
        <w:t xml:space="preserve">среднегодовая численность детей, осваивающих программы дошкольного образования, установленная в соглашении </w:t>
      </w:r>
      <w:proofErr w:type="gramStart"/>
      <w:r w:rsidRPr="004C2BFB">
        <w:rPr>
          <w:sz w:val="28"/>
          <w:szCs w:val="28"/>
        </w:rPr>
        <w:t>с</w:t>
      </w:r>
      <w:proofErr w:type="gramEnd"/>
      <w:r w:rsidRPr="004C2BFB">
        <w:rPr>
          <w:sz w:val="28"/>
          <w:szCs w:val="28"/>
        </w:rPr>
        <w:t xml:space="preserve"> </w:t>
      </w:r>
      <w:proofErr w:type="gramStart"/>
      <w:r w:rsidRPr="004C2BFB">
        <w:rPr>
          <w:sz w:val="28"/>
          <w:szCs w:val="28"/>
        </w:rPr>
        <w:t>разрезе</w:t>
      </w:r>
      <w:proofErr w:type="gramEnd"/>
      <w:r w:rsidRPr="004C2BFB">
        <w:rPr>
          <w:sz w:val="28"/>
          <w:szCs w:val="28"/>
        </w:rPr>
        <w:t xml:space="preserve"> установленных режимов пребывания;</w:t>
      </w:r>
    </w:p>
    <w:p w:rsidR="004752DC" w:rsidRPr="004C2BFB" w:rsidRDefault="004752DC" w:rsidP="004752DC">
      <w:pPr>
        <w:pStyle w:val="ConsPlusNormal"/>
        <w:ind w:firstLine="567"/>
        <w:jc w:val="both"/>
        <w:rPr>
          <w:sz w:val="28"/>
          <w:szCs w:val="28"/>
        </w:rPr>
      </w:pPr>
      <w:r w:rsidRPr="004C2BFB">
        <w:rPr>
          <w:sz w:val="28"/>
          <w:szCs w:val="28"/>
        </w:rPr>
        <w:t xml:space="preserve">отсутствие  работников, оплата которых составляет ниже минимального </w:t>
      </w:r>
      <w:proofErr w:type="gramStart"/>
      <w:r w:rsidRPr="004C2BFB">
        <w:rPr>
          <w:sz w:val="28"/>
          <w:szCs w:val="28"/>
        </w:rPr>
        <w:t>размера оплаты труда</w:t>
      </w:r>
      <w:proofErr w:type="gramEnd"/>
      <w:r w:rsidRPr="004C2BFB">
        <w:rPr>
          <w:sz w:val="28"/>
          <w:szCs w:val="28"/>
        </w:rPr>
        <w:t xml:space="preserve">, установленного в Ленинградской области; </w:t>
      </w:r>
    </w:p>
    <w:p w:rsidR="004752DC" w:rsidRPr="004C2BFB" w:rsidRDefault="004752DC" w:rsidP="004752DC">
      <w:pPr>
        <w:autoSpaceDE w:val="0"/>
        <w:autoSpaceDN w:val="0"/>
        <w:adjustRightInd w:val="0"/>
        <w:ind w:firstLine="851"/>
        <w:jc w:val="both"/>
        <w:rPr>
          <w:sz w:val="28"/>
          <w:szCs w:val="28"/>
        </w:rPr>
      </w:pPr>
      <w:r w:rsidRPr="004C2BFB">
        <w:rPr>
          <w:sz w:val="28"/>
          <w:szCs w:val="28"/>
        </w:rPr>
        <w:t xml:space="preserve">соблюдение требований постановления Главного государственного санитарного врача </w:t>
      </w:r>
      <w:r w:rsidR="00C816AC">
        <w:rPr>
          <w:sz w:val="28"/>
          <w:szCs w:val="28"/>
        </w:rPr>
        <w:t>Российской Федерации</w:t>
      </w:r>
      <w:r w:rsidRPr="004C2BFB">
        <w:rPr>
          <w:sz w:val="28"/>
          <w:szCs w:val="28"/>
        </w:rPr>
        <w:t xml:space="preserve"> от 2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752DC" w:rsidRPr="004C2BFB" w:rsidRDefault="004752DC" w:rsidP="004752DC">
      <w:pPr>
        <w:pStyle w:val="ConsPlusNormal"/>
        <w:ind w:firstLine="567"/>
        <w:jc w:val="both"/>
        <w:rPr>
          <w:sz w:val="28"/>
          <w:szCs w:val="28"/>
        </w:rPr>
      </w:pPr>
      <w:r w:rsidRPr="004C2BFB">
        <w:rPr>
          <w:sz w:val="28"/>
          <w:szCs w:val="28"/>
        </w:rPr>
        <w:t xml:space="preserve">отсутствие предписаний надзорных органов в </w:t>
      </w:r>
      <w:proofErr w:type="gramStart"/>
      <w:r w:rsidRPr="004C2BFB">
        <w:rPr>
          <w:sz w:val="28"/>
          <w:szCs w:val="28"/>
        </w:rPr>
        <w:t>соответствии</w:t>
      </w:r>
      <w:proofErr w:type="gramEnd"/>
      <w:r w:rsidRPr="004C2BFB">
        <w:rPr>
          <w:sz w:val="28"/>
          <w:szCs w:val="28"/>
        </w:rPr>
        <w:t xml:space="preserve"> с которыми требуется приостановка деятельности.</w:t>
      </w:r>
    </w:p>
    <w:p w:rsidR="00353C6B" w:rsidRPr="004C2BFB" w:rsidRDefault="00353C6B" w:rsidP="000C01F6">
      <w:pPr>
        <w:pStyle w:val="ConsPlusTitle"/>
        <w:jc w:val="center"/>
        <w:rPr>
          <w:sz w:val="28"/>
          <w:szCs w:val="28"/>
        </w:rPr>
      </w:pPr>
    </w:p>
    <w:p w:rsidR="005018CF" w:rsidRDefault="005018CF">
      <w:pPr>
        <w:rPr>
          <w:sz w:val="22"/>
        </w:rPr>
        <w:sectPr w:rsidR="005018CF" w:rsidSect="00BF3F0F">
          <w:pgSz w:w="11905" w:h="16838" w:code="9"/>
          <w:pgMar w:top="709" w:right="567" w:bottom="851" w:left="1418" w:header="720" w:footer="720" w:gutter="0"/>
          <w:cols w:space="720"/>
          <w:docGrid w:linePitch="326"/>
        </w:sectPr>
      </w:pPr>
    </w:p>
    <w:p w:rsidR="00C96225" w:rsidRPr="004C2BFB" w:rsidRDefault="00C96225" w:rsidP="00C96225">
      <w:pPr>
        <w:pStyle w:val="ConsPlusNormal"/>
        <w:jc w:val="right"/>
        <w:outlineLvl w:val="2"/>
      </w:pPr>
      <w:r w:rsidRPr="004C2BFB">
        <w:rPr>
          <w:sz w:val="22"/>
        </w:rPr>
        <w:lastRenderedPageBreak/>
        <w:t>Приложение 1</w:t>
      </w:r>
    </w:p>
    <w:p w:rsidR="00C96225" w:rsidRPr="004C2BFB" w:rsidRDefault="00C96225" w:rsidP="00C96225">
      <w:pPr>
        <w:pStyle w:val="ConsPlusNormal"/>
        <w:jc w:val="right"/>
      </w:pPr>
      <w:r w:rsidRPr="004C2BFB">
        <w:rPr>
          <w:sz w:val="22"/>
        </w:rPr>
        <w:t>к отчету...</w:t>
      </w:r>
    </w:p>
    <w:p w:rsidR="00C96225" w:rsidRPr="004C2BFB" w:rsidRDefault="00C96225" w:rsidP="000C01F6">
      <w:pPr>
        <w:pStyle w:val="ConsPlusTitle"/>
        <w:jc w:val="center"/>
        <w:rPr>
          <w:sz w:val="28"/>
          <w:szCs w:val="28"/>
        </w:rPr>
      </w:pPr>
    </w:p>
    <w:p w:rsidR="00C96225" w:rsidRPr="004C2BFB" w:rsidRDefault="00C96225" w:rsidP="000C01F6">
      <w:pPr>
        <w:pStyle w:val="ConsPlusTitle"/>
        <w:jc w:val="center"/>
        <w:rPr>
          <w:sz w:val="28"/>
          <w:szCs w:val="28"/>
        </w:rPr>
      </w:pPr>
    </w:p>
    <w:p w:rsidR="00C96225" w:rsidRPr="004C2BFB" w:rsidRDefault="00C96225" w:rsidP="000C01F6">
      <w:pPr>
        <w:pStyle w:val="ConsPlusTitle"/>
        <w:jc w:val="center"/>
      </w:pPr>
      <w:r w:rsidRPr="004C2BFB">
        <w:t xml:space="preserve">Отчет об обеспечение норм питания воспитанников в возрасте 1-3 года  в соответствии с требованиями  постановления  Главного государственного санитарного врача </w:t>
      </w:r>
      <w:r w:rsidR="003C047A">
        <w:t>Российской Федерации</w:t>
      </w:r>
      <w:r w:rsidRPr="004C2BFB">
        <w:t xml:space="preserve">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C96225" w:rsidRPr="004C2BFB" w:rsidRDefault="00C96225" w:rsidP="00C96225">
      <w:pPr>
        <w:autoSpaceDE w:val="0"/>
        <w:autoSpaceDN w:val="0"/>
        <w:adjustRightInd w:val="0"/>
        <w:jc w:val="both"/>
        <w:outlineLvl w:val="0"/>
        <w:rPr>
          <w:b/>
          <w:bCs/>
        </w:rPr>
      </w:pPr>
    </w:p>
    <w:tbl>
      <w:tblPr>
        <w:tblW w:w="15938" w:type="dxa"/>
        <w:tblLayout w:type="fixed"/>
        <w:tblCellMar>
          <w:top w:w="102" w:type="dxa"/>
          <w:left w:w="62" w:type="dxa"/>
          <w:bottom w:w="102" w:type="dxa"/>
          <w:right w:w="62" w:type="dxa"/>
        </w:tblCellMar>
        <w:tblLook w:val="0000"/>
      </w:tblPr>
      <w:tblGrid>
        <w:gridCol w:w="488"/>
        <w:gridCol w:w="2693"/>
        <w:gridCol w:w="1134"/>
        <w:gridCol w:w="475"/>
        <w:gridCol w:w="475"/>
        <w:gridCol w:w="475"/>
        <w:gridCol w:w="476"/>
        <w:gridCol w:w="475"/>
        <w:gridCol w:w="475"/>
        <w:gridCol w:w="476"/>
        <w:gridCol w:w="475"/>
        <w:gridCol w:w="475"/>
        <w:gridCol w:w="475"/>
        <w:gridCol w:w="476"/>
        <w:gridCol w:w="475"/>
        <w:gridCol w:w="475"/>
        <w:gridCol w:w="476"/>
        <w:gridCol w:w="475"/>
        <w:gridCol w:w="475"/>
        <w:gridCol w:w="476"/>
        <w:gridCol w:w="1275"/>
        <w:gridCol w:w="1276"/>
        <w:gridCol w:w="992"/>
      </w:tblGrid>
      <w:tr w:rsidR="00C07C96" w:rsidRPr="004C2BFB" w:rsidTr="000C4F71">
        <w:trPr>
          <w:tblHeader/>
        </w:trPr>
        <w:tc>
          <w:tcPr>
            <w:tcW w:w="488" w:type="dxa"/>
            <w:vMerge w:val="restart"/>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N</w:t>
            </w:r>
          </w:p>
        </w:tc>
        <w:tc>
          <w:tcPr>
            <w:tcW w:w="2693" w:type="dxa"/>
            <w:vMerge w:val="restart"/>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Наименование пищевой продукции или группы пищевой продукции</w:t>
            </w:r>
          </w:p>
        </w:tc>
        <w:tc>
          <w:tcPr>
            <w:tcW w:w="1134" w:type="dxa"/>
            <w:vMerge w:val="restart"/>
            <w:tcBorders>
              <w:top w:val="single" w:sz="4" w:space="0" w:color="auto"/>
              <w:left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 xml:space="preserve">Итого за сутки (норматив, установленный Сан </w:t>
            </w:r>
            <w:proofErr w:type="spellStart"/>
            <w:r w:rsidRPr="004C2BFB">
              <w:rPr>
                <w:bCs/>
                <w:sz w:val="20"/>
                <w:szCs w:val="20"/>
              </w:rPr>
              <w:t>Пин</w:t>
            </w:r>
            <w:proofErr w:type="spellEnd"/>
            <w:r w:rsidRPr="004C2BFB">
              <w:rPr>
                <w:bCs/>
                <w:sz w:val="20"/>
                <w:szCs w:val="20"/>
              </w:rPr>
              <w:t>)</w:t>
            </w:r>
          </w:p>
        </w:tc>
        <w:tc>
          <w:tcPr>
            <w:tcW w:w="8080" w:type="dxa"/>
            <w:gridSpan w:val="17"/>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Фактический расход продуктов (по дням)</w:t>
            </w:r>
          </w:p>
        </w:tc>
        <w:tc>
          <w:tcPr>
            <w:tcW w:w="1275" w:type="dxa"/>
            <w:vMerge w:val="restart"/>
            <w:tcBorders>
              <w:top w:val="single" w:sz="4" w:space="0" w:color="auto"/>
              <w:left w:val="single" w:sz="4" w:space="0" w:color="auto"/>
              <w:right w:val="single" w:sz="4" w:space="0" w:color="auto"/>
            </w:tcBorders>
          </w:tcPr>
          <w:p w:rsidR="00C07C96" w:rsidRPr="004C2BFB" w:rsidRDefault="00C07C96" w:rsidP="000C4F71">
            <w:pPr>
              <w:autoSpaceDE w:val="0"/>
              <w:autoSpaceDN w:val="0"/>
              <w:adjustRightInd w:val="0"/>
              <w:jc w:val="center"/>
              <w:rPr>
                <w:bCs/>
                <w:sz w:val="20"/>
                <w:szCs w:val="20"/>
              </w:rPr>
            </w:pPr>
            <w:r w:rsidRPr="004C2BFB">
              <w:rPr>
                <w:bCs/>
                <w:sz w:val="20"/>
                <w:szCs w:val="20"/>
              </w:rPr>
              <w:t>Фактический расход продуктов за месяц</w:t>
            </w:r>
            <w:r w:rsidR="000C4F71" w:rsidRPr="004C2BFB">
              <w:rPr>
                <w:bCs/>
                <w:sz w:val="20"/>
                <w:szCs w:val="20"/>
              </w:rPr>
              <w:t xml:space="preserve"> </w:t>
            </w:r>
            <w:r w:rsidRPr="004C2BFB">
              <w:rPr>
                <w:bCs/>
                <w:sz w:val="20"/>
                <w:szCs w:val="20"/>
              </w:rPr>
              <w:t xml:space="preserve">(сумма </w:t>
            </w:r>
            <w:proofErr w:type="spellStart"/>
            <w:r w:rsidR="000C4F71" w:rsidRPr="004C2BFB">
              <w:rPr>
                <w:bCs/>
                <w:sz w:val="20"/>
                <w:szCs w:val="20"/>
              </w:rPr>
              <w:t>гр</w:t>
            </w:r>
            <w:proofErr w:type="spellEnd"/>
            <w:r w:rsidR="000C4F71" w:rsidRPr="004C2BFB">
              <w:rPr>
                <w:bCs/>
                <w:sz w:val="20"/>
                <w:szCs w:val="20"/>
              </w:rPr>
              <w:t xml:space="preserve"> 4</w:t>
            </w:r>
            <w:proofErr w:type="gramStart"/>
            <w:r w:rsidR="000C4F71" w:rsidRPr="004C2BFB">
              <w:rPr>
                <w:bCs/>
                <w:sz w:val="20"/>
                <w:szCs w:val="20"/>
              </w:rPr>
              <w:t xml:space="preserve"> :</w:t>
            </w:r>
            <w:proofErr w:type="gramEnd"/>
            <w:r w:rsidR="000C4F71" w:rsidRPr="004C2BFB">
              <w:rPr>
                <w:bCs/>
                <w:sz w:val="20"/>
                <w:szCs w:val="20"/>
              </w:rPr>
              <w:t xml:space="preserve"> 26</w:t>
            </w:r>
            <w:r w:rsidRPr="004C2BFB">
              <w:rPr>
                <w:bCs/>
                <w:sz w:val="20"/>
                <w:szCs w:val="20"/>
              </w:rPr>
              <w:t>)</w:t>
            </w:r>
          </w:p>
        </w:tc>
        <w:tc>
          <w:tcPr>
            <w:tcW w:w="1276" w:type="dxa"/>
            <w:vMerge w:val="restart"/>
            <w:tcBorders>
              <w:top w:val="single" w:sz="4" w:space="0" w:color="auto"/>
              <w:left w:val="single" w:sz="4" w:space="0" w:color="auto"/>
              <w:right w:val="single" w:sz="4" w:space="0" w:color="auto"/>
            </w:tcBorders>
          </w:tcPr>
          <w:p w:rsidR="00C07C96" w:rsidRPr="004C2BFB" w:rsidRDefault="00C07C96" w:rsidP="000C4F71">
            <w:pPr>
              <w:autoSpaceDE w:val="0"/>
              <w:autoSpaceDN w:val="0"/>
              <w:adjustRightInd w:val="0"/>
              <w:jc w:val="center"/>
              <w:rPr>
                <w:bCs/>
                <w:sz w:val="20"/>
                <w:szCs w:val="20"/>
              </w:rPr>
            </w:pPr>
            <w:r w:rsidRPr="004C2BFB">
              <w:rPr>
                <w:bCs/>
                <w:sz w:val="20"/>
                <w:szCs w:val="20"/>
              </w:rPr>
              <w:t>Среднедневной расход продуктов</w:t>
            </w:r>
            <w:r w:rsidR="000C4F71" w:rsidRPr="004C2BFB">
              <w:rPr>
                <w:bCs/>
                <w:sz w:val="20"/>
                <w:szCs w:val="20"/>
              </w:rPr>
              <w:t xml:space="preserve"> </w:t>
            </w:r>
            <w:r w:rsidRPr="004C2BFB">
              <w:rPr>
                <w:bCs/>
                <w:sz w:val="20"/>
                <w:szCs w:val="20"/>
              </w:rPr>
              <w:t>(</w:t>
            </w:r>
            <w:r w:rsidR="000C4F71" w:rsidRPr="004C2BFB">
              <w:rPr>
                <w:bCs/>
                <w:sz w:val="20"/>
                <w:szCs w:val="20"/>
              </w:rPr>
              <w:t>гр.</w:t>
            </w:r>
            <w:r w:rsidRPr="004C2BFB">
              <w:rPr>
                <w:bCs/>
                <w:sz w:val="20"/>
                <w:szCs w:val="20"/>
              </w:rPr>
              <w:t xml:space="preserve"> 27</w:t>
            </w:r>
            <w:proofErr w:type="gramStart"/>
            <w:r w:rsidRPr="004C2BFB">
              <w:rPr>
                <w:bCs/>
                <w:sz w:val="20"/>
                <w:szCs w:val="20"/>
              </w:rPr>
              <w:t xml:space="preserve"> :</w:t>
            </w:r>
            <w:proofErr w:type="gramEnd"/>
            <w:r w:rsidRPr="004C2BFB">
              <w:rPr>
                <w:bCs/>
                <w:sz w:val="20"/>
                <w:szCs w:val="20"/>
              </w:rPr>
              <w:t xml:space="preserve"> количество дней)</w:t>
            </w:r>
          </w:p>
        </w:tc>
        <w:tc>
          <w:tcPr>
            <w:tcW w:w="992" w:type="dxa"/>
            <w:vMerge w:val="restart"/>
            <w:tcBorders>
              <w:top w:val="single" w:sz="4" w:space="0" w:color="auto"/>
              <w:left w:val="single" w:sz="4" w:space="0" w:color="auto"/>
              <w:right w:val="single" w:sz="4" w:space="0" w:color="auto"/>
            </w:tcBorders>
          </w:tcPr>
          <w:p w:rsidR="00C07C96" w:rsidRPr="004C2BFB" w:rsidRDefault="00C07C96" w:rsidP="00C07C96">
            <w:pPr>
              <w:autoSpaceDE w:val="0"/>
              <w:autoSpaceDN w:val="0"/>
              <w:adjustRightInd w:val="0"/>
              <w:rPr>
                <w:bCs/>
                <w:sz w:val="20"/>
                <w:szCs w:val="20"/>
              </w:rPr>
            </w:pPr>
            <w:r w:rsidRPr="004C2BFB">
              <w:rPr>
                <w:bCs/>
                <w:sz w:val="20"/>
                <w:szCs w:val="20"/>
              </w:rPr>
              <w:t>Обеспечение норма питания, %</w:t>
            </w:r>
            <w:r w:rsidR="000C4F71" w:rsidRPr="004C2BFB">
              <w:rPr>
                <w:bCs/>
                <w:sz w:val="20"/>
                <w:szCs w:val="20"/>
              </w:rPr>
              <w:t xml:space="preserve"> </w:t>
            </w:r>
            <w:proofErr w:type="gramStart"/>
            <w:r w:rsidRPr="004C2BFB">
              <w:rPr>
                <w:bCs/>
                <w:sz w:val="20"/>
                <w:szCs w:val="20"/>
              </w:rPr>
              <w:t xml:space="preserve">( </w:t>
            </w:r>
            <w:proofErr w:type="gramEnd"/>
            <w:r w:rsidRPr="004C2BFB">
              <w:rPr>
                <w:bCs/>
                <w:sz w:val="20"/>
                <w:szCs w:val="20"/>
              </w:rPr>
              <w:t>гр. 28 : гр. 3)</w:t>
            </w:r>
          </w:p>
        </w:tc>
      </w:tr>
      <w:tr w:rsidR="000C4F71" w:rsidRPr="004C2BFB" w:rsidTr="000C4F71">
        <w:trPr>
          <w:tblHeader/>
        </w:trPr>
        <w:tc>
          <w:tcPr>
            <w:tcW w:w="488" w:type="dxa"/>
            <w:vMerge/>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134" w:type="dxa"/>
            <w:vMerge/>
            <w:tcBorders>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vMerge/>
            <w:tcBorders>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vMerge/>
            <w:tcBorders>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vMerge/>
            <w:tcBorders>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rPr>
          <w:tblHeader/>
        </w:trPr>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w:t>
            </w:r>
          </w:p>
        </w:tc>
        <w:tc>
          <w:tcPr>
            <w:tcW w:w="1134" w:type="dxa"/>
            <w:tcBorders>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4</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5</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6</w:t>
            </w: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w:t>
            </w: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26</w:t>
            </w: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27</w:t>
            </w: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29</w:t>
            </w: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390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Творог (5% - 9% м.д.ж.)</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30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9</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4</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50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8</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 xml:space="preserve">Рыба (филе), в т.ч. филе </w:t>
            </w:r>
            <w:r w:rsidRPr="004C2BFB">
              <w:rPr>
                <w:bCs/>
                <w:sz w:val="20"/>
                <w:szCs w:val="20"/>
              </w:rPr>
              <w:lastRenderedPageBreak/>
              <w:t>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lastRenderedPageBreak/>
              <w:t>32</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120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11</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180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12</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95</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13</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9</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14</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100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15</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16</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40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17</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60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18</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30</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19</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lastRenderedPageBreak/>
              <w:t>20</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25</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21</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18</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22</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9</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23</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12</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24</w:t>
            </w:r>
          </w:p>
        </w:tc>
        <w:tc>
          <w:tcPr>
            <w:tcW w:w="2693" w:type="dxa"/>
            <w:tcBorders>
              <w:top w:val="single" w:sz="4" w:space="0" w:color="auto"/>
              <w:left w:val="single" w:sz="4" w:space="0" w:color="auto"/>
              <w:bottom w:val="single" w:sz="4" w:space="0" w:color="auto"/>
              <w:right w:val="single" w:sz="4" w:space="0" w:color="auto"/>
            </w:tcBorders>
            <w:vAlign w:val="bottom"/>
          </w:tcPr>
          <w:p w:rsidR="00C07C96" w:rsidRPr="004C2BFB" w:rsidRDefault="00C07C96">
            <w:pPr>
              <w:autoSpaceDE w:val="0"/>
              <w:autoSpaceDN w:val="0"/>
              <w:adjustRightInd w:val="0"/>
              <w:rPr>
                <w:bCs/>
                <w:sz w:val="20"/>
                <w:szCs w:val="20"/>
              </w:rPr>
            </w:pPr>
            <w:r w:rsidRPr="004C2BFB">
              <w:rPr>
                <w:bCs/>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0,5</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25</w:t>
            </w:r>
          </w:p>
        </w:tc>
        <w:tc>
          <w:tcPr>
            <w:tcW w:w="2693" w:type="dxa"/>
            <w:tcBorders>
              <w:top w:val="single" w:sz="4" w:space="0" w:color="auto"/>
              <w:left w:val="single" w:sz="4" w:space="0" w:color="auto"/>
              <w:bottom w:val="single" w:sz="4" w:space="0" w:color="auto"/>
              <w:right w:val="single" w:sz="4" w:space="0" w:color="auto"/>
            </w:tcBorders>
            <w:vAlign w:val="bottom"/>
          </w:tcPr>
          <w:p w:rsidR="00C07C96" w:rsidRPr="004C2BFB" w:rsidRDefault="00C07C96">
            <w:pPr>
              <w:autoSpaceDE w:val="0"/>
              <w:autoSpaceDN w:val="0"/>
              <w:adjustRightInd w:val="0"/>
              <w:rPr>
                <w:bCs/>
                <w:sz w:val="20"/>
                <w:szCs w:val="20"/>
              </w:rPr>
            </w:pPr>
            <w:r w:rsidRPr="004C2BFB">
              <w:rPr>
                <w:bCs/>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0,5</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26</w:t>
            </w:r>
          </w:p>
        </w:tc>
        <w:tc>
          <w:tcPr>
            <w:tcW w:w="2693" w:type="dxa"/>
            <w:tcBorders>
              <w:top w:val="single" w:sz="4" w:space="0" w:color="auto"/>
              <w:left w:val="single" w:sz="4" w:space="0" w:color="auto"/>
              <w:bottom w:val="single" w:sz="4" w:space="0" w:color="auto"/>
              <w:right w:val="single" w:sz="4" w:space="0" w:color="auto"/>
            </w:tcBorders>
            <w:vAlign w:val="center"/>
          </w:tcPr>
          <w:p w:rsidR="00C07C96" w:rsidRPr="004C2BFB" w:rsidRDefault="00C07C96">
            <w:pPr>
              <w:autoSpaceDE w:val="0"/>
              <w:autoSpaceDN w:val="0"/>
              <w:adjustRightInd w:val="0"/>
              <w:rPr>
                <w:bCs/>
                <w:sz w:val="20"/>
                <w:szCs w:val="20"/>
              </w:rPr>
            </w:pPr>
            <w:r w:rsidRPr="004C2BFB">
              <w:rPr>
                <w:bCs/>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1</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27</w:t>
            </w:r>
          </w:p>
        </w:tc>
        <w:tc>
          <w:tcPr>
            <w:tcW w:w="2693" w:type="dxa"/>
            <w:tcBorders>
              <w:top w:val="single" w:sz="4" w:space="0" w:color="auto"/>
              <w:left w:val="single" w:sz="4" w:space="0" w:color="auto"/>
              <w:bottom w:val="single" w:sz="4" w:space="0" w:color="auto"/>
              <w:right w:val="single" w:sz="4" w:space="0" w:color="auto"/>
            </w:tcBorders>
            <w:vAlign w:val="bottom"/>
          </w:tcPr>
          <w:p w:rsidR="00C07C96" w:rsidRPr="004C2BFB" w:rsidRDefault="00C07C96">
            <w:pPr>
              <w:autoSpaceDE w:val="0"/>
              <w:autoSpaceDN w:val="0"/>
              <w:adjustRightInd w:val="0"/>
              <w:rPr>
                <w:bCs/>
                <w:sz w:val="20"/>
                <w:szCs w:val="20"/>
              </w:rPr>
            </w:pPr>
            <w:r w:rsidRPr="004C2BFB">
              <w:rPr>
                <w:bCs/>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25</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28</w:t>
            </w:r>
          </w:p>
        </w:tc>
        <w:tc>
          <w:tcPr>
            <w:tcW w:w="2693" w:type="dxa"/>
            <w:tcBorders>
              <w:top w:val="single" w:sz="4" w:space="0" w:color="auto"/>
              <w:left w:val="single" w:sz="4" w:space="0" w:color="auto"/>
              <w:bottom w:val="single" w:sz="4" w:space="0" w:color="auto"/>
              <w:right w:val="single" w:sz="4" w:space="0" w:color="auto"/>
            </w:tcBorders>
            <w:vAlign w:val="bottom"/>
          </w:tcPr>
          <w:p w:rsidR="00C07C96" w:rsidRPr="004C2BFB" w:rsidRDefault="00C07C96">
            <w:pPr>
              <w:autoSpaceDE w:val="0"/>
              <w:autoSpaceDN w:val="0"/>
              <w:adjustRightInd w:val="0"/>
              <w:rPr>
                <w:bCs/>
                <w:sz w:val="20"/>
                <w:szCs w:val="20"/>
              </w:rPr>
            </w:pPr>
            <w:r w:rsidRPr="004C2BFB">
              <w:rPr>
                <w:bCs/>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0,4</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29</w:t>
            </w:r>
          </w:p>
        </w:tc>
        <w:tc>
          <w:tcPr>
            <w:tcW w:w="2693" w:type="dxa"/>
            <w:tcBorders>
              <w:top w:val="single" w:sz="4" w:space="0" w:color="auto"/>
              <w:left w:val="single" w:sz="4" w:space="0" w:color="auto"/>
              <w:bottom w:val="single" w:sz="4" w:space="0" w:color="auto"/>
              <w:right w:val="single" w:sz="4" w:space="0" w:color="auto"/>
            </w:tcBorders>
            <w:vAlign w:val="bottom"/>
          </w:tcPr>
          <w:p w:rsidR="00C07C96" w:rsidRPr="004C2BFB" w:rsidRDefault="00C07C96">
            <w:pPr>
              <w:autoSpaceDE w:val="0"/>
              <w:autoSpaceDN w:val="0"/>
              <w:adjustRightInd w:val="0"/>
              <w:rPr>
                <w:bCs/>
                <w:sz w:val="20"/>
                <w:szCs w:val="20"/>
              </w:rPr>
            </w:pPr>
            <w:r w:rsidRPr="004C2BFB">
              <w:rPr>
                <w:bCs/>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2</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r w:rsidR="000C4F71" w:rsidRPr="004C2BFB" w:rsidTr="000C4F71">
        <w:tc>
          <w:tcPr>
            <w:tcW w:w="488"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lastRenderedPageBreak/>
              <w:t>30</w:t>
            </w:r>
          </w:p>
        </w:tc>
        <w:tc>
          <w:tcPr>
            <w:tcW w:w="2693"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rPr>
                <w:bCs/>
                <w:sz w:val="20"/>
                <w:szCs w:val="20"/>
              </w:rPr>
            </w:pPr>
            <w:r w:rsidRPr="004C2BFB">
              <w:rPr>
                <w:bCs/>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r w:rsidRPr="004C2BFB">
              <w:rPr>
                <w:bCs/>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C07C96" w:rsidRPr="004C2BFB" w:rsidRDefault="00C07C96">
            <w:pPr>
              <w:autoSpaceDE w:val="0"/>
              <w:autoSpaceDN w:val="0"/>
              <w:adjustRightInd w:val="0"/>
              <w:jc w:val="center"/>
              <w:rPr>
                <w:bCs/>
                <w:sz w:val="20"/>
                <w:szCs w:val="20"/>
              </w:rPr>
            </w:pPr>
          </w:p>
        </w:tc>
      </w:tr>
    </w:tbl>
    <w:p w:rsidR="00C96225" w:rsidRPr="004C2BFB" w:rsidRDefault="00C96225" w:rsidP="000C01F6">
      <w:pPr>
        <w:pStyle w:val="ConsPlusTitle"/>
        <w:jc w:val="center"/>
        <w:rPr>
          <w:sz w:val="28"/>
          <w:szCs w:val="28"/>
        </w:rPr>
      </w:pPr>
    </w:p>
    <w:p w:rsidR="00C96225" w:rsidRPr="004C2BFB" w:rsidRDefault="00C96225" w:rsidP="000C01F6">
      <w:pPr>
        <w:pStyle w:val="ConsPlusTitle"/>
        <w:jc w:val="center"/>
        <w:rPr>
          <w:sz w:val="28"/>
          <w:szCs w:val="28"/>
        </w:rPr>
      </w:pPr>
    </w:p>
    <w:p w:rsidR="000C4F71" w:rsidRPr="004C2BFB" w:rsidRDefault="000C4F71" w:rsidP="00C96225">
      <w:pPr>
        <w:pStyle w:val="ConsPlusNormal"/>
        <w:jc w:val="right"/>
        <w:outlineLvl w:val="2"/>
        <w:rPr>
          <w:sz w:val="22"/>
        </w:rPr>
      </w:pPr>
    </w:p>
    <w:p w:rsidR="000C4F71" w:rsidRPr="004C2BFB" w:rsidRDefault="000C4F71" w:rsidP="00C96225">
      <w:pPr>
        <w:pStyle w:val="ConsPlusNormal"/>
        <w:jc w:val="right"/>
        <w:outlineLvl w:val="2"/>
        <w:rPr>
          <w:sz w:val="22"/>
        </w:rPr>
      </w:pPr>
    </w:p>
    <w:p w:rsidR="000C4F71" w:rsidRPr="004C2BFB" w:rsidRDefault="000C4F71">
      <w:pPr>
        <w:rPr>
          <w:sz w:val="22"/>
        </w:rPr>
      </w:pPr>
      <w:r w:rsidRPr="004C2BFB">
        <w:rPr>
          <w:sz w:val="22"/>
        </w:rPr>
        <w:br w:type="page"/>
      </w:r>
    </w:p>
    <w:p w:rsidR="00C96225" w:rsidRPr="004C2BFB" w:rsidRDefault="00C96225" w:rsidP="00C96225">
      <w:pPr>
        <w:pStyle w:val="ConsPlusNormal"/>
        <w:jc w:val="right"/>
        <w:outlineLvl w:val="2"/>
      </w:pPr>
      <w:r w:rsidRPr="004C2BFB">
        <w:rPr>
          <w:sz w:val="22"/>
        </w:rPr>
        <w:lastRenderedPageBreak/>
        <w:t>Приложение 2</w:t>
      </w:r>
    </w:p>
    <w:p w:rsidR="00C96225" w:rsidRPr="004C2BFB" w:rsidRDefault="00C96225" w:rsidP="00C96225">
      <w:pPr>
        <w:pStyle w:val="ConsPlusNormal"/>
        <w:jc w:val="right"/>
      </w:pPr>
      <w:r w:rsidRPr="004C2BFB">
        <w:rPr>
          <w:sz w:val="22"/>
        </w:rPr>
        <w:t>к отчету...</w:t>
      </w:r>
    </w:p>
    <w:p w:rsidR="00C96225" w:rsidRPr="004C2BFB" w:rsidRDefault="00C96225" w:rsidP="00C96225">
      <w:pPr>
        <w:pStyle w:val="ConsPlusTitle"/>
        <w:jc w:val="center"/>
        <w:rPr>
          <w:sz w:val="28"/>
          <w:szCs w:val="28"/>
        </w:rPr>
      </w:pPr>
    </w:p>
    <w:p w:rsidR="00C96225" w:rsidRPr="004C2BFB" w:rsidRDefault="00C96225" w:rsidP="00C96225">
      <w:pPr>
        <w:pStyle w:val="ConsPlusTitle"/>
        <w:jc w:val="center"/>
        <w:rPr>
          <w:sz w:val="28"/>
          <w:szCs w:val="28"/>
        </w:rPr>
      </w:pPr>
    </w:p>
    <w:p w:rsidR="00C96225" w:rsidRPr="004C2BFB" w:rsidRDefault="00C96225" w:rsidP="00C96225">
      <w:pPr>
        <w:pStyle w:val="ConsPlusTitle"/>
        <w:jc w:val="center"/>
      </w:pPr>
      <w:r w:rsidRPr="004C2BFB">
        <w:t xml:space="preserve">Отчет об обеспечение норм питания воспитанников от3-х до 7-ми лет в соответствии с требованиями  постановления  Главного государственного санитарного врача </w:t>
      </w:r>
      <w:r w:rsidR="003C047A">
        <w:t>Российской Федерации</w:t>
      </w:r>
      <w:r w:rsidRPr="004C2BFB">
        <w:t xml:space="preserve">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tbl>
      <w:tblPr>
        <w:tblW w:w="15938" w:type="dxa"/>
        <w:tblLayout w:type="fixed"/>
        <w:tblCellMar>
          <w:top w:w="102" w:type="dxa"/>
          <w:left w:w="62" w:type="dxa"/>
          <w:bottom w:w="102" w:type="dxa"/>
          <w:right w:w="62" w:type="dxa"/>
        </w:tblCellMar>
        <w:tblLook w:val="0000"/>
      </w:tblPr>
      <w:tblGrid>
        <w:gridCol w:w="488"/>
        <w:gridCol w:w="2693"/>
        <w:gridCol w:w="1134"/>
        <w:gridCol w:w="475"/>
        <w:gridCol w:w="475"/>
        <w:gridCol w:w="475"/>
        <w:gridCol w:w="476"/>
        <w:gridCol w:w="475"/>
        <w:gridCol w:w="475"/>
        <w:gridCol w:w="476"/>
        <w:gridCol w:w="475"/>
        <w:gridCol w:w="475"/>
        <w:gridCol w:w="475"/>
        <w:gridCol w:w="476"/>
        <w:gridCol w:w="475"/>
        <w:gridCol w:w="475"/>
        <w:gridCol w:w="476"/>
        <w:gridCol w:w="475"/>
        <w:gridCol w:w="475"/>
        <w:gridCol w:w="476"/>
        <w:gridCol w:w="1275"/>
        <w:gridCol w:w="1276"/>
        <w:gridCol w:w="992"/>
      </w:tblGrid>
      <w:tr w:rsidR="000C4F71" w:rsidRPr="004C2BFB" w:rsidTr="000C4F71">
        <w:trPr>
          <w:tblHeader/>
        </w:trPr>
        <w:tc>
          <w:tcPr>
            <w:tcW w:w="488" w:type="dxa"/>
            <w:vMerge w:val="restart"/>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N</w:t>
            </w:r>
          </w:p>
        </w:tc>
        <w:tc>
          <w:tcPr>
            <w:tcW w:w="2693" w:type="dxa"/>
            <w:vMerge w:val="restart"/>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Наименование пищевой продукции или группы пищевой продукции</w:t>
            </w:r>
          </w:p>
        </w:tc>
        <w:tc>
          <w:tcPr>
            <w:tcW w:w="1134" w:type="dxa"/>
            <w:vMerge w:val="restart"/>
            <w:tcBorders>
              <w:top w:val="single" w:sz="4" w:space="0" w:color="auto"/>
              <w:left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 xml:space="preserve">Итого за сутки (норматив, установленный Сан </w:t>
            </w:r>
            <w:proofErr w:type="spellStart"/>
            <w:r w:rsidRPr="004C2BFB">
              <w:rPr>
                <w:bCs/>
                <w:sz w:val="20"/>
                <w:szCs w:val="20"/>
              </w:rPr>
              <w:t>Пин</w:t>
            </w:r>
            <w:proofErr w:type="spellEnd"/>
            <w:r w:rsidRPr="004C2BFB">
              <w:rPr>
                <w:bCs/>
                <w:sz w:val="20"/>
                <w:szCs w:val="20"/>
              </w:rPr>
              <w:t>)</w:t>
            </w:r>
          </w:p>
        </w:tc>
        <w:tc>
          <w:tcPr>
            <w:tcW w:w="8080" w:type="dxa"/>
            <w:gridSpan w:val="17"/>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Фактический расход продуктов (по дням)</w:t>
            </w:r>
          </w:p>
        </w:tc>
        <w:tc>
          <w:tcPr>
            <w:tcW w:w="1275" w:type="dxa"/>
            <w:vMerge w:val="restart"/>
            <w:tcBorders>
              <w:top w:val="single" w:sz="4" w:space="0" w:color="auto"/>
              <w:left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 xml:space="preserve">Фактический расход продуктов за месяц (сумма </w:t>
            </w:r>
            <w:proofErr w:type="spellStart"/>
            <w:r w:rsidRPr="004C2BFB">
              <w:rPr>
                <w:bCs/>
                <w:sz w:val="20"/>
                <w:szCs w:val="20"/>
              </w:rPr>
              <w:t>гр</w:t>
            </w:r>
            <w:proofErr w:type="spellEnd"/>
            <w:r w:rsidRPr="004C2BFB">
              <w:rPr>
                <w:bCs/>
                <w:sz w:val="20"/>
                <w:szCs w:val="20"/>
              </w:rPr>
              <w:t xml:space="preserve"> 4</w:t>
            </w:r>
            <w:proofErr w:type="gramStart"/>
            <w:r w:rsidRPr="004C2BFB">
              <w:rPr>
                <w:bCs/>
                <w:sz w:val="20"/>
                <w:szCs w:val="20"/>
              </w:rPr>
              <w:t xml:space="preserve"> :</w:t>
            </w:r>
            <w:proofErr w:type="gramEnd"/>
            <w:r w:rsidRPr="004C2BFB">
              <w:rPr>
                <w:bCs/>
                <w:sz w:val="20"/>
                <w:szCs w:val="20"/>
              </w:rPr>
              <w:t xml:space="preserve"> 26)</w:t>
            </w:r>
          </w:p>
        </w:tc>
        <w:tc>
          <w:tcPr>
            <w:tcW w:w="1276" w:type="dxa"/>
            <w:vMerge w:val="restart"/>
            <w:tcBorders>
              <w:top w:val="single" w:sz="4" w:space="0" w:color="auto"/>
              <w:left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Среднедневной расход продуктов (гр. 27</w:t>
            </w:r>
            <w:proofErr w:type="gramStart"/>
            <w:r w:rsidRPr="004C2BFB">
              <w:rPr>
                <w:bCs/>
                <w:sz w:val="20"/>
                <w:szCs w:val="20"/>
              </w:rPr>
              <w:t xml:space="preserve"> :</w:t>
            </w:r>
            <w:proofErr w:type="gramEnd"/>
            <w:r w:rsidRPr="004C2BFB">
              <w:rPr>
                <w:bCs/>
                <w:sz w:val="20"/>
                <w:szCs w:val="20"/>
              </w:rPr>
              <w:t xml:space="preserve"> количество дней)</w:t>
            </w:r>
          </w:p>
        </w:tc>
        <w:tc>
          <w:tcPr>
            <w:tcW w:w="992" w:type="dxa"/>
            <w:vMerge w:val="restart"/>
            <w:tcBorders>
              <w:top w:val="single" w:sz="4" w:space="0" w:color="auto"/>
              <w:left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 xml:space="preserve">Обеспечение норма питания, % </w:t>
            </w:r>
            <w:proofErr w:type="gramStart"/>
            <w:r w:rsidRPr="004C2BFB">
              <w:rPr>
                <w:bCs/>
                <w:sz w:val="20"/>
                <w:szCs w:val="20"/>
              </w:rPr>
              <w:t xml:space="preserve">( </w:t>
            </w:r>
            <w:proofErr w:type="gramEnd"/>
            <w:r w:rsidRPr="004C2BFB">
              <w:rPr>
                <w:bCs/>
                <w:sz w:val="20"/>
                <w:szCs w:val="20"/>
              </w:rPr>
              <w:t>гр. 28 : гр. 3)</w:t>
            </w:r>
          </w:p>
        </w:tc>
      </w:tr>
      <w:tr w:rsidR="000C4F71" w:rsidRPr="004C2BFB" w:rsidTr="000C4F71">
        <w:trPr>
          <w:tblHeader/>
        </w:trPr>
        <w:tc>
          <w:tcPr>
            <w:tcW w:w="488" w:type="dxa"/>
            <w:vMerge/>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134" w:type="dxa"/>
            <w:vMerge/>
            <w:tcBorders>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vMerge/>
            <w:tcBorders>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vMerge/>
            <w:tcBorders>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vMerge/>
            <w:tcBorders>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0C4F71">
        <w:trPr>
          <w:tblHeader/>
        </w:trPr>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w:t>
            </w:r>
          </w:p>
        </w:tc>
        <w:tc>
          <w:tcPr>
            <w:tcW w:w="1134" w:type="dxa"/>
            <w:tcBorders>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4</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5</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6</w:t>
            </w: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w:t>
            </w: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26</w:t>
            </w: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27</w:t>
            </w: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29</w:t>
            </w: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450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Творог (5% - 9% м.д.ж.)</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40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11</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6</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55</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24</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25</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8</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37</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140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11</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220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12</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100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13</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11</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14</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100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15</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50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16</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50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17</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80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18</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43</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19</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12</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20</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29</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lastRenderedPageBreak/>
              <w:t>21</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21</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22</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11</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23</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24</w:t>
            </w:r>
          </w:p>
        </w:tc>
        <w:tc>
          <w:tcPr>
            <w:tcW w:w="2693" w:type="dxa"/>
            <w:tcBorders>
              <w:top w:val="single" w:sz="4" w:space="0" w:color="auto"/>
              <w:left w:val="single" w:sz="4" w:space="0" w:color="auto"/>
              <w:bottom w:val="single" w:sz="4" w:space="0" w:color="auto"/>
              <w:right w:val="single" w:sz="4" w:space="0" w:color="auto"/>
            </w:tcBorders>
            <w:vAlign w:val="bottom"/>
          </w:tcPr>
          <w:p w:rsidR="000C4F71" w:rsidRPr="004C2BFB" w:rsidRDefault="000C4F71" w:rsidP="00136175">
            <w:pPr>
              <w:autoSpaceDE w:val="0"/>
              <w:autoSpaceDN w:val="0"/>
              <w:adjustRightInd w:val="0"/>
              <w:rPr>
                <w:bCs/>
                <w:sz w:val="20"/>
                <w:szCs w:val="20"/>
              </w:rPr>
            </w:pPr>
            <w:r w:rsidRPr="004C2BFB">
              <w:rPr>
                <w:bCs/>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0,6</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25</w:t>
            </w:r>
          </w:p>
        </w:tc>
        <w:tc>
          <w:tcPr>
            <w:tcW w:w="2693" w:type="dxa"/>
            <w:tcBorders>
              <w:top w:val="single" w:sz="4" w:space="0" w:color="auto"/>
              <w:left w:val="single" w:sz="4" w:space="0" w:color="auto"/>
              <w:bottom w:val="single" w:sz="4" w:space="0" w:color="auto"/>
              <w:right w:val="single" w:sz="4" w:space="0" w:color="auto"/>
            </w:tcBorders>
            <w:vAlign w:val="bottom"/>
          </w:tcPr>
          <w:p w:rsidR="000C4F71" w:rsidRPr="004C2BFB" w:rsidRDefault="000C4F71" w:rsidP="00136175">
            <w:pPr>
              <w:autoSpaceDE w:val="0"/>
              <w:autoSpaceDN w:val="0"/>
              <w:adjustRightInd w:val="0"/>
              <w:rPr>
                <w:bCs/>
                <w:sz w:val="20"/>
                <w:szCs w:val="20"/>
              </w:rPr>
            </w:pPr>
            <w:r w:rsidRPr="004C2BFB">
              <w:rPr>
                <w:bCs/>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0,6</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26</w:t>
            </w:r>
          </w:p>
        </w:tc>
        <w:tc>
          <w:tcPr>
            <w:tcW w:w="2693" w:type="dxa"/>
            <w:tcBorders>
              <w:top w:val="single" w:sz="4" w:space="0" w:color="auto"/>
              <w:left w:val="single" w:sz="4" w:space="0" w:color="auto"/>
              <w:bottom w:val="single" w:sz="4" w:space="0" w:color="auto"/>
              <w:right w:val="single" w:sz="4" w:space="0" w:color="auto"/>
            </w:tcBorders>
            <w:vAlign w:val="center"/>
          </w:tcPr>
          <w:p w:rsidR="000C4F71" w:rsidRPr="004C2BFB" w:rsidRDefault="000C4F71" w:rsidP="00136175">
            <w:pPr>
              <w:autoSpaceDE w:val="0"/>
              <w:autoSpaceDN w:val="0"/>
              <w:adjustRightInd w:val="0"/>
              <w:rPr>
                <w:bCs/>
                <w:sz w:val="20"/>
                <w:szCs w:val="20"/>
              </w:rPr>
            </w:pPr>
            <w:r w:rsidRPr="004C2BFB">
              <w:rPr>
                <w:bCs/>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1,2</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27</w:t>
            </w:r>
          </w:p>
        </w:tc>
        <w:tc>
          <w:tcPr>
            <w:tcW w:w="2693" w:type="dxa"/>
            <w:tcBorders>
              <w:top w:val="single" w:sz="4" w:space="0" w:color="auto"/>
              <w:left w:val="single" w:sz="4" w:space="0" w:color="auto"/>
              <w:bottom w:val="single" w:sz="4" w:space="0" w:color="auto"/>
              <w:right w:val="single" w:sz="4" w:space="0" w:color="auto"/>
            </w:tcBorders>
            <w:vAlign w:val="bottom"/>
          </w:tcPr>
          <w:p w:rsidR="000C4F71" w:rsidRPr="004C2BFB" w:rsidRDefault="000C4F71" w:rsidP="00136175">
            <w:pPr>
              <w:autoSpaceDE w:val="0"/>
              <w:autoSpaceDN w:val="0"/>
              <w:adjustRightInd w:val="0"/>
              <w:rPr>
                <w:bCs/>
                <w:sz w:val="20"/>
                <w:szCs w:val="20"/>
              </w:rPr>
            </w:pPr>
            <w:r w:rsidRPr="004C2BFB">
              <w:rPr>
                <w:bCs/>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30</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28</w:t>
            </w:r>
          </w:p>
        </w:tc>
        <w:tc>
          <w:tcPr>
            <w:tcW w:w="2693" w:type="dxa"/>
            <w:tcBorders>
              <w:top w:val="single" w:sz="4" w:space="0" w:color="auto"/>
              <w:left w:val="single" w:sz="4" w:space="0" w:color="auto"/>
              <w:bottom w:val="single" w:sz="4" w:space="0" w:color="auto"/>
              <w:right w:val="single" w:sz="4" w:space="0" w:color="auto"/>
            </w:tcBorders>
            <w:vAlign w:val="bottom"/>
          </w:tcPr>
          <w:p w:rsidR="000C4F71" w:rsidRPr="004C2BFB" w:rsidRDefault="000C4F71" w:rsidP="00136175">
            <w:pPr>
              <w:autoSpaceDE w:val="0"/>
              <w:autoSpaceDN w:val="0"/>
              <w:adjustRightInd w:val="0"/>
              <w:rPr>
                <w:bCs/>
                <w:sz w:val="20"/>
                <w:szCs w:val="20"/>
              </w:rPr>
            </w:pPr>
            <w:r w:rsidRPr="004C2BFB">
              <w:rPr>
                <w:bCs/>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0,5</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4C2BFB"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29</w:t>
            </w:r>
          </w:p>
        </w:tc>
        <w:tc>
          <w:tcPr>
            <w:tcW w:w="2693" w:type="dxa"/>
            <w:tcBorders>
              <w:top w:val="single" w:sz="4" w:space="0" w:color="auto"/>
              <w:left w:val="single" w:sz="4" w:space="0" w:color="auto"/>
              <w:bottom w:val="single" w:sz="4" w:space="0" w:color="auto"/>
              <w:right w:val="single" w:sz="4" w:space="0" w:color="auto"/>
            </w:tcBorders>
            <w:vAlign w:val="bottom"/>
          </w:tcPr>
          <w:p w:rsidR="000C4F71" w:rsidRPr="004C2BFB" w:rsidRDefault="000C4F71" w:rsidP="00136175">
            <w:pPr>
              <w:autoSpaceDE w:val="0"/>
              <w:autoSpaceDN w:val="0"/>
              <w:adjustRightInd w:val="0"/>
              <w:rPr>
                <w:bCs/>
                <w:sz w:val="20"/>
                <w:szCs w:val="20"/>
              </w:rPr>
            </w:pPr>
            <w:r w:rsidRPr="004C2BFB">
              <w:rPr>
                <w:bCs/>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p>
        </w:tc>
      </w:tr>
      <w:tr w:rsidR="000C4F71" w:rsidRPr="00C07C96" w:rsidTr="00136175">
        <w:tc>
          <w:tcPr>
            <w:tcW w:w="488"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jc w:val="center"/>
              <w:rPr>
                <w:bCs/>
                <w:sz w:val="20"/>
                <w:szCs w:val="20"/>
              </w:rPr>
            </w:pPr>
            <w:r w:rsidRPr="004C2BFB">
              <w:rPr>
                <w:bCs/>
                <w:sz w:val="20"/>
                <w:szCs w:val="20"/>
              </w:rPr>
              <w:t>30</w:t>
            </w:r>
          </w:p>
        </w:tc>
        <w:tc>
          <w:tcPr>
            <w:tcW w:w="2693" w:type="dxa"/>
            <w:tcBorders>
              <w:top w:val="single" w:sz="4" w:space="0" w:color="auto"/>
              <w:left w:val="single" w:sz="4" w:space="0" w:color="auto"/>
              <w:bottom w:val="single" w:sz="4" w:space="0" w:color="auto"/>
              <w:right w:val="single" w:sz="4" w:space="0" w:color="auto"/>
            </w:tcBorders>
          </w:tcPr>
          <w:p w:rsidR="000C4F71" w:rsidRPr="004C2BFB" w:rsidRDefault="000C4F71" w:rsidP="00136175">
            <w:pPr>
              <w:autoSpaceDE w:val="0"/>
              <w:autoSpaceDN w:val="0"/>
              <w:adjustRightInd w:val="0"/>
              <w:rPr>
                <w:bCs/>
                <w:sz w:val="20"/>
                <w:szCs w:val="20"/>
              </w:rPr>
            </w:pPr>
            <w:r w:rsidRPr="004C2BFB">
              <w:rPr>
                <w:bCs/>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C4F71" w:rsidRPr="000C4F71" w:rsidRDefault="000C4F71" w:rsidP="00136175">
            <w:pPr>
              <w:autoSpaceDE w:val="0"/>
              <w:autoSpaceDN w:val="0"/>
              <w:adjustRightInd w:val="0"/>
              <w:jc w:val="center"/>
              <w:rPr>
                <w:bCs/>
                <w:sz w:val="20"/>
                <w:szCs w:val="20"/>
              </w:rPr>
            </w:pPr>
            <w:r w:rsidRPr="004C2BFB">
              <w:rPr>
                <w:bCs/>
                <w:sz w:val="20"/>
                <w:szCs w:val="20"/>
              </w:rPr>
              <w:t>5</w:t>
            </w: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F71" w:rsidRPr="00C07C96" w:rsidRDefault="000C4F71" w:rsidP="00136175">
            <w:pPr>
              <w:autoSpaceDE w:val="0"/>
              <w:autoSpaceDN w:val="0"/>
              <w:adjustRightInd w:val="0"/>
              <w:jc w:val="center"/>
              <w:rPr>
                <w:bCs/>
                <w:sz w:val="20"/>
                <w:szCs w:val="20"/>
              </w:rPr>
            </w:pPr>
          </w:p>
        </w:tc>
      </w:tr>
    </w:tbl>
    <w:tbl>
      <w:tblPr>
        <w:tblpPr w:leftFromText="180" w:rightFromText="180" w:horzAnchor="margin" w:tblpY="630"/>
        <w:tblW w:w="13155" w:type="dxa"/>
        <w:tblCellMar>
          <w:left w:w="0" w:type="dxa"/>
          <w:right w:w="0" w:type="dxa"/>
        </w:tblCellMar>
        <w:tblLook w:val="04A0"/>
      </w:tblPr>
      <w:tblGrid>
        <w:gridCol w:w="13155"/>
      </w:tblGrid>
      <w:tr w:rsidR="00C816AC" w:rsidTr="0026180B">
        <w:tc>
          <w:tcPr>
            <w:tcW w:w="0" w:type="auto"/>
            <w:hideMark/>
          </w:tcPr>
          <w:p w:rsidR="00C816AC" w:rsidRDefault="00C816AC" w:rsidP="0026180B">
            <w:pPr>
              <w:pStyle w:val="aff0"/>
              <w:spacing w:before="0" w:beforeAutospacing="0" w:after="0" w:afterAutospacing="0"/>
              <w:jc w:val="center"/>
              <w:rPr>
                <w:sz w:val="19"/>
                <w:szCs w:val="19"/>
              </w:rPr>
            </w:pPr>
            <w:r>
              <w:rPr>
                <w:sz w:val="19"/>
                <w:szCs w:val="19"/>
              </w:rPr>
              <w:lastRenderedPageBreak/>
              <w:t>___________________________________________________________________________________</w:t>
            </w:r>
          </w:p>
          <w:p w:rsidR="00C816AC" w:rsidRDefault="00C816AC" w:rsidP="0026180B">
            <w:pPr>
              <w:pStyle w:val="aff0"/>
              <w:spacing w:before="0" w:beforeAutospacing="0" w:after="0" w:afterAutospacing="0"/>
              <w:jc w:val="center"/>
              <w:rPr>
                <w:sz w:val="19"/>
                <w:szCs w:val="19"/>
              </w:rPr>
            </w:pPr>
            <w:r>
              <w:rPr>
                <w:sz w:val="19"/>
                <w:szCs w:val="19"/>
              </w:rPr>
              <w:t>(наименование частной образовательной организации, ИНН)</w:t>
            </w:r>
          </w:p>
        </w:tc>
      </w:tr>
      <w:tr w:rsidR="00C816AC" w:rsidTr="0026180B">
        <w:tc>
          <w:tcPr>
            <w:tcW w:w="0" w:type="auto"/>
            <w:hideMark/>
          </w:tcPr>
          <w:p w:rsidR="00C816AC" w:rsidRDefault="00C816AC" w:rsidP="0026180B">
            <w:pPr>
              <w:pStyle w:val="aff0"/>
              <w:spacing w:before="0" w:beforeAutospacing="0" w:after="0" w:afterAutospacing="0" w:line="180" w:lineRule="atLeast"/>
              <w:rPr>
                <w:sz w:val="19"/>
                <w:szCs w:val="19"/>
              </w:rPr>
            </w:pPr>
            <w:r>
              <w:rPr>
                <w:sz w:val="19"/>
                <w:szCs w:val="19"/>
              </w:rPr>
              <w:t> </w:t>
            </w:r>
          </w:p>
        </w:tc>
      </w:tr>
      <w:tr w:rsidR="00C816AC" w:rsidTr="0026180B">
        <w:tc>
          <w:tcPr>
            <w:tcW w:w="0" w:type="auto"/>
            <w:hideMark/>
          </w:tcPr>
          <w:p w:rsidR="00C816AC" w:rsidRDefault="00C816AC" w:rsidP="0026180B">
            <w:pPr>
              <w:pStyle w:val="aff0"/>
              <w:spacing w:before="0" w:beforeAutospacing="0" w:after="0" w:afterAutospacing="0"/>
              <w:jc w:val="center"/>
              <w:rPr>
                <w:sz w:val="19"/>
                <w:szCs w:val="19"/>
              </w:rPr>
            </w:pPr>
            <w:r>
              <w:rPr>
                <w:sz w:val="19"/>
                <w:szCs w:val="19"/>
              </w:rPr>
              <w:t>СМЕТА ЗАТРАТ,</w:t>
            </w:r>
          </w:p>
          <w:p w:rsidR="00C816AC" w:rsidRDefault="00C816AC" w:rsidP="0026180B">
            <w:pPr>
              <w:pStyle w:val="aff0"/>
              <w:spacing w:before="0" w:beforeAutospacing="0" w:after="0" w:afterAutospacing="0"/>
              <w:jc w:val="center"/>
              <w:rPr>
                <w:sz w:val="19"/>
                <w:szCs w:val="19"/>
              </w:rPr>
            </w:pPr>
            <w:proofErr w:type="gramStart"/>
            <w:r>
              <w:rPr>
                <w:sz w:val="19"/>
                <w:szCs w:val="19"/>
              </w:rPr>
              <w:t>связанных</w:t>
            </w:r>
            <w:proofErr w:type="gramEnd"/>
            <w:r>
              <w:rPr>
                <w:sz w:val="19"/>
                <w:szCs w:val="19"/>
              </w:rPr>
              <w:t xml:space="preserve"> с содержанием имущества и оказанием</w:t>
            </w:r>
          </w:p>
          <w:p w:rsidR="00C816AC" w:rsidRDefault="00C816AC" w:rsidP="0026180B">
            <w:pPr>
              <w:pStyle w:val="aff0"/>
              <w:spacing w:before="0" w:beforeAutospacing="0" w:after="0" w:afterAutospacing="0"/>
              <w:jc w:val="center"/>
              <w:rPr>
                <w:sz w:val="19"/>
                <w:szCs w:val="19"/>
              </w:rPr>
            </w:pPr>
            <w:r>
              <w:rPr>
                <w:sz w:val="19"/>
                <w:szCs w:val="19"/>
              </w:rPr>
              <w:t>услуг по присмотру и уходу за детьми,</w:t>
            </w:r>
          </w:p>
          <w:p w:rsidR="00C816AC" w:rsidRDefault="00C816AC" w:rsidP="0026180B">
            <w:pPr>
              <w:pStyle w:val="aff0"/>
              <w:spacing w:before="0" w:beforeAutospacing="0" w:after="0" w:afterAutospacing="0"/>
              <w:jc w:val="center"/>
              <w:rPr>
                <w:sz w:val="19"/>
                <w:szCs w:val="19"/>
              </w:rPr>
            </w:pPr>
            <w:r>
              <w:rPr>
                <w:sz w:val="19"/>
                <w:szCs w:val="19"/>
              </w:rPr>
              <w:t>за период с "___" __________ 20__ года по "___" __________ 20__ года</w:t>
            </w:r>
          </w:p>
        </w:tc>
      </w:tr>
    </w:tbl>
    <w:p w:rsidR="0026180B" w:rsidRPr="004C2BFB" w:rsidRDefault="0026180B" w:rsidP="0026180B">
      <w:pPr>
        <w:pStyle w:val="ConsPlusNormal"/>
        <w:jc w:val="right"/>
        <w:outlineLvl w:val="1"/>
      </w:pPr>
      <w:r w:rsidRPr="004C2BFB">
        <w:rPr>
          <w:sz w:val="22"/>
        </w:rPr>
        <w:t>Приложение 2</w:t>
      </w:r>
    </w:p>
    <w:p w:rsidR="0026180B" w:rsidRPr="004C2BFB" w:rsidRDefault="0026180B" w:rsidP="0026180B">
      <w:pPr>
        <w:pStyle w:val="ConsPlusNormal"/>
        <w:jc w:val="right"/>
      </w:pPr>
      <w:r w:rsidRPr="004C2BFB">
        <w:rPr>
          <w:sz w:val="22"/>
        </w:rPr>
        <w:t>к Порядку...</w:t>
      </w:r>
    </w:p>
    <w:p w:rsidR="0026180B" w:rsidRDefault="0026180B" w:rsidP="0026180B">
      <w:pPr>
        <w:pStyle w:val="aff0"/>
        <w:spacing w:before="0" w:beforeAutospacing="0" w:after="0" w:afterAutospacing="0" w:line="180" w:lineRule="atLeast"/>
        <w:jc w:val="right"/>
      </w:pPr>
    </w:p>
    <w:p w:rsidR="00C816AC" w:rsidRDefault="00C816AC" w:rsidP="0026180B">
      <w:pPr>
        <w:pStyle w:val="aff0"/>
        <w:spacing w:before="0" w:beforeAutospacing="0" w:after="0" w:afterAutospacing="0" w:line="180" w:lineRule="atLeast"/>
        <w:jc w:val="right"/>
      </w:pPr>
      <w:r>
        <w:t> </w:t>
      </w:r>
    </w:p>
    <w:tbl>
      <w:tblPr>
        <w:tblW w:w="15504" w:type="dxa"/>
        <w:tblInd w:w="15" w:type="dxa"/>
        <w:tblCellMar>
          <w:left w:w="0" w:type="dxa"/>
          <w:right w:w="0" w:type="dxa"/>
        </w:tblCellMar>
        <w:tblLook w:val="04A0"/>
      </w:tblPr>
      <w:tblGrid>
        <w:gridCol w:w="312"/>
        <w:gridCol w:w="8297"/>
        <w:gridCol w:w="1455"/>
        <w:gridCol w:w="287"/>
        <w:gridCol w:w="258"/>
        <w:gridCol w:w="224"/>
        <w:gridCol w:w="232"/>
        <w:gridCol w:w="252"/>
        <w:gridCol w:w="227"/>
        <w:gridCol w:w="279"/>
        <w:gridCol w:w="343"/>
        <w:gridCol w:w="232"/>
        <w:gridCol w:w="217"/>
        <w:gridCol w:w="232"/>
        <w:gridCol w:w="288"/>
        <w:gridCol w:w="1288"/>
        <w:gridCol w:w="1081"/>
      </w:tblGrid>
      <w:tr w:rsidR="00C816AC"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N п/п</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rsidP="00D32C91">
            <w:pPr>
              <w:pStyle w:val="aff0"/>
              <w:spacing w:before="0" w:beforeAutospacing="0" w:after="0" w:afterAutospacing="0"/>
              <w:jc w:val="center"/>
              <w:rPr>
                <w:sz w:val="19"/>
                <w:szCs w:val="19"/>
              </w:rPr>
            </w:pPr>
            <w:r>
              <w:rPr>
                <w:sz w:val="19"/>
                <w:szCs w:val="19"/>
              </w:rPr>
              <w:t>Контингент воспитанников/Виды затрат  (исходя из плановых расходов)</w:t>
            </w:r>
          </w:p>
        </w:tc>
        <w:tc>
          <w:tcPr>
            <w:tcW w:w="1455"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Детализация затрат (исходя из подтвержденных расходов)</w:t>
            </w:r>
          </w:p>
        </w:tc>
        <w:tc>
          <w:tcPr>
            <w:tcW w:w="3071" w:type="dxa"/>
            <w:gridSpan w:val="12"/>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Характеристики (показатели, необходимые для достижения результата предоставления субсидии)</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rsidP="00D32C91">
            <w:pPr>
              <w:pStyle w:val="aff0"/>
              <w:spacing w:before="0" w:beforeAutospacing="0" w:after="0" w:afterAutospacing="0"/>
              <w:jc w:val="center"/>
              <w:rPr>
                <w:sz w:val="19"/>
                <w:szCs w:val="19"/>
              </w:rPr>
            </w:pPr>
            <w:r>
              <w:rPr>
                <w:sz w:val="19"/>
                <w:szCs w:val="19"/>
              </w:rPr>
              <w:t xml:space="preserve">Обоснование периодичности </w:t>
            </w:r>
            <w:r w:rsidRPr="00D32C91">
              <w:rPr>
                <w:sz w:val="19"/>
                <w:szCs w:val="19"/>
              </w:rPr>
              <w:t>&lt;</w:t>
            </w:r>
            <w:r w:rsidR="00D32C91">
              <w:rPr>
                <w:sz w:val="19"/>
                <w:szCs w:val="19"/>
                <w:lang w:val="en-US"/>
              </w:rPr>
              <w:t>1</w:t>
            </w:r>
            <w:r w:rsidRPr="00D32C91">
              <w:rPr>
                <w:sz w:val="19"/>
                <w:szCs w:val="19"/>
              </w:rPr>
              <w:t>&gt;</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Итого по видам затрат, тыс. рублей</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I</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II</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III</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IV</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V</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VI</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VII</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VIII</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IX</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X</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XI</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XII</w:t>
            </w: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2</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3</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4</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5</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6</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7</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8</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9</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10</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11</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12</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13</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14</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15</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16</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17</w:t>
            </w: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Информация о контингенте воспитанников в группе (группах) сокращенного дня (10 часов пребывания), или группе (группах) полного дня (12 часов пребывания), или группе (группах) продленного дня (14 часов пребывания) в режиме пятидневной рабочей недели, которым планируются к оказанию образовательные услуги, в том числе услуги по присмотру и уходу за детьми, на первое число каждого месяца, в котором планируется получение субсидии, человек</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В данном столбце данной строки заполнение информации не требуется</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В данном столбце данной строки заполнение информации не требуется</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В данном столбце данной строки заполнение информации не требуется</w:t>
            </w:r>
          </w:p>
        </w:tc>
      </w:tr>
      <w:tr w:rsidR="00C816AC" w:rsidTr="00D32C91">
        <w:tc>
          <w:tcPr>
            <w:tcW w:w="10064" w:type="dxa"/>
            <w:gridSpan w:val="3"/>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3071" w:type="dxa"/>
            <w:gridSpan w:val="12"/>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Размер затрат, тыс. рублей</w:t>
            </w:r>
          </w:p>
        </w:tc>
        <w:tc>
          <w:tcPr>
            <w:tcW w:w="2369" w:type="dxa"/>
            <w:gridSpan w:val="2"/>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Коммунальные услуги, в том числе вывоз мусора</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2</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Аренда помещений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3</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Аренда земельного участка для использования под игровую площадку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Текущий ремонт помещений и территорий частной образовательной организации</w:t>
            </w:r>
            <w:proofErr w:type="gramStart"/>
            <w:r>
              <w:rPr>
                <w:sz w:val="19"/>
                <w:szCs w:val="19"/>
              </w:rPr>
              <w:t xml:space="preserve"> </w:t>
            </w:r>
            <w:r w:rsidR="00D32C91">
              <w:rPr>
                <w:sz w:val="19"/>
                <w:szCs w:val="19"/>
              </w:rPr>
              <w:t>.</w:t>
            </w:r>
            <w:proofErr w:type="gramEnd"/>
          </w:p>
          <w:p w:rsidR="00C816AC" w:rsidRDefault="00C816AC">
            <w:pPr>
              <w:pStyle w:val="aff0"/>
              <w:spacing w:before="0" w:beforeAutospacing="0" w:after="0" w:afterAutospacing="0" w:line="180" w:lineRule="atLeast"/>
              <w:rPr>
                <w:sz w:val="19"/>
                <w:szCs w:val="19"/>
              </w:rPr>
            </w:pPr>
            <w:r>
              <w:rPr>
                <w:sz w:val="19"/>
                <w:szCs w:val="19"/>
              </w:rPr>
              <w:t>Если сумма затрат на текущий ремонт помещений и территорий частной образовательной организации превышает 150000 рублей, необходимо представить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5</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Благоустройство игровой площадки частной образовательной организации, включая установку игрового оборудования. Если сумма затрат на благоустройство игровой площадки частной образовательной организации, включая установку игрового оборудования, превышает 100000 рублей, необходимо представить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6</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Приобретение мебели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lastRenderedPageBreak/>
              <w:t>7</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Оплата услуг по ремонту мебели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8</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Приобретение мягкого инвентаря - постельных принадлежностей (матрасы, подушки, одеяла, спальные мешки) и белья (простыни, наволочки, пододеяльники)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9</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Приобретение посуды и столовых приборов для организации питания детей в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rPr>
          <w:trHeight w:val="549"/>
        </w:trPr>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10</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Приобретение оборудования для пищеблока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Техническое обслуживание систем энергоснабжения, теплоснабжения, вентиляции, кондиционирования, водоснабжения и канализации в здании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Техническое обслуживание пожарной сигнализации и противопожарной защиты в помещениях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rPr>
          <w:trHeight w:val="310"/>
        </w:trPr>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13</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Охрана здания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Дератизация и дезинсекция помещений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rPr>
          <w:trHeight w:val="320"/>
        </w:trPr>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15</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Чистка вентиляционных каналов</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rPr>
          <w:trHeight w:val="366"/>
        </w:trPr>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16</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Хозяйственные расходы</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rPr>
          <w:trHeight w:val="412"/>
        </w:trPr>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17</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Оплата услуг прачечной и химчистки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18</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Расходы на медицинские услуги, оказанные работникам частной образовательной организации (проведение медицинских обследований и лабораторных исследований для внесения в личную медицинскую книжку)</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rPr>
          <w:trHeight w:val="3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19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Расходы на организацию благоприятного санитарно-эпидемиологического режима в частной образовательной организации (сокращенный анализ воды водопроводной холодной, определение бактерий группы кишечной палочки (БГКП) методом смывов, взятие смывов на паразитологию, измерение параметров микроклимата)</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rPr>
          <w:trHeight w:val="8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rPr>
          <w:trHeight w:val="759"/>
        </w:trPr>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20</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Расходы на питание детей во время пребывания в частной образовательной организации в размере не более 300 рублей в день на одного ребенка</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21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Транспортные расходы (доставка питания, белья, мебели, оборудования, песка)</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lastRenderedPageBreak/>
              <w:t>22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Расходы на отопление (автономное)</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23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Расходы на услуги связи, Интернет (не более двух единиц точек связи, не более одной единицы точки Интернета на каждое отдельно стоящее здание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Pr="00D32C91" w:rsidRDefault="00C816AC" w:rsidP="00D32C91">
            <w:pPr>
              <w:pStyle w:val="aff0"/>
              <w:spacing w:before="0" w:beforeAutospacing="0" w:after="0" w:afterAutospacing="0"/>
              <w:jc w:val="center"/>
              <w:rPr>
                <w:sz w:val="19"/>
                <w:szCs w:val="19"/>
                <w:lang w:val="en-US"/>
              </w:rPr>
            </w:pPr>
            <w:r>
              <w:rPr>
                <w:sz w:val="19"/>
                <w:szCs w:val="19"/>
              </w:rPr>
              <w:t>2</w:t>
            </w:r>
            <w:r w:rsidR="00D32C91">
              <w:rPr>
                <w:sz w:val="19"/>
                <w:szCs w:val="19"/>
                <w:lang w:val="en-US"/>
              </w:rPr>
              <w:t>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Расходы на обслуживание оргтехники (не более четырех единиц на каждое отдельно стоящее здание частной образовательной организации)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vMerge w:val="restart"/>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jc w:val="both"/>
              <w:rPr>
                <w:sz w:val="19"/>
                <w:szCs w:val="19"/>
              </w:rPr>
            </w:pPr>
            <w:r>
              <w:rPr>
                <w:sz w:val="19"/>
                <w:szCs w:val="19"/>
              </w:rPr>
              <w:t> </w:t>
            </w:r>
          </w:p>
        </w:tc>
        <w:tc>
          <w:tcPr>
            <w:tcW w:w="28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4"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5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2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17"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32"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288"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c>
          <w:tcPr>
            <w:tcW w:w="1081" w:type="dxa"/>
            <w:vMerge/>
            <w:tcBorders>
              <w:top w:val="single" w:sz="6" w:space="0" w:color="000000"/>
              <w:left w:val="single" w:sz="6" w:space="0" w:color="000000"/>
              <w:bottom w:val="single" w:sz="6" w:space="0" w:color="000000"/>
              <w:right w:val="single" w:sz="6" w:space="0" w:color="000000"/>
            </w:tcBorders>
            <w:vAlign w:val="center"/>
            <w:hideMark/>
          </w:tcPr>
          <w:p w:rsidR="00C816AC" w:rsidRDefault="00C816AC">
            <w:pPr>
              <w:rPr>
                <w:sz w:val="19"/>
                <w:szCs w:val="19"/>
              </w:rPr>
            </w:pP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Pr="00D32C91" w:rsidRDefault="00C816AC" w:rsidP="00D32C91">
            <w:pPr>
              <w:pStyle w:val="aff0"/>
              <w:spacing w:before="0" w:beforeAutospacing="0" w:after="0" w:afterAutospacing="0"/>
              <w:jc w:val="center"/>
              <w:rPr>
                <w:sz w:val="19"/>
                <w:szCs w:val="19"/>
                <w:lang w:val="en-US"/>
              </w:rPr>
            </w:pPr>
            <w:r>
              <w:rPr>
                <w:sz w:val="19"/>
                <w:szCs w:val="19"/>
              </w:rPr>
              <w:t>2</w:t>
            </w:r>
            <w:r w:rsidR="00D32C91">
              <w:rPr>
                <w:sz w:val="19"/>
                <w:szCs w:val="19"/>
                <w:lang w:val="en-US"/>
              </w:rPr>
              <w:t>5</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xml:space="preserve">Оплата труда и начисления по оплате труда работников, обеспечивающих содержание и функционирование зданий частной образовательной организации, в том числе функционирование систем отопления (истопники, кочегары, операторы бойлерных и </w:t>
            </w:r>
            <w:proofErr w:type="spellStart"/>
            <w:r>
              <w:rPr>
                <w:sz w:val="19"/>
                <w:szCs w:val="19"/>
              </w:rPr>
              <w:t>хлораторных</w:t>
            </w:r>
            <w:proofErr w:type="spellEnd"/>
            <w:r>
              <w:rPr>
                <w:sz w:val="19"/>
                <w:szCs w:val="19"/>
              </w:rPr>
              <w:t>, слесари-сантехники, рабочие по комплексному обслуживанию и ремонту зданий, сторожа, электромонтеры по ремонту и обслуживанию электрооборудования, уборщики помещений, повара, водители, грузчики, кладовщики, подсобные рабочие, кастелянши, рабочие по стирке белья, плотники, дворники)</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(наименование должности в соответствии со штатным расписанием)</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Pr="00D32C91" w:rsidRDefault="00C816AC" w:rsidP="00D32C91">
            <w:pPr>
              <w:pStyle w:val="aff0"/>
              <w:spacing w:before="0" w:beforeAutospacing="0" w:after="0" w:afterAutospacing="0"/>
              <w:jc w:val="center"/>
              <w:rPr>
                <w:sz w:val="19"/>
                <w:szCs w:val="19"/>
                <w:lang w:val="en-US"/>
              </w:rPr>
            </w:pPr>
            <w:r>
              <w:rPr>
                <w:sz w:val="19"/>
                <w:szCs w:val="19"/>
              </w:rPr>
              <w:t>2</w:t>
            </w:r>
            <w:r w:rsidR="00D32C91">
              <w:rPr>
                <w:sz w:val="19"/>
                <w:szCs w:val="19"/>
                <w:lang w:val="en-US"/>
              </w:rPr>
              <w:t>6</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Расходы на проведение проверки достоверности определения сметной стоимости на текущий ремонт помещений и территории частной образовательной организации и(или) благоустройство игровой площадки частной образовательной организации, включая установку игрового оборудования</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D32C91">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Итого расходов за период</w:t>
            </w:r>
          </w:p>
        </w:tc>
        <w:tc>
          <w:tcPr>
            <w:tcW w:w="1455"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4"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5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2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17"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32"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288"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1081" w:type="dxa"/>
            <w:tcBorders>
              <w:top w:val="single" w:sz="6" w:space="0" w:color="000000"/>
              <w:left w:val="single" w:sz="6" w:space="0" w:color="000000"/>
              <w:bottom w:val="single" w:sz="6" w:space="0" w:color="000000"/>
              <w:right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bl>
    <w:p w:rsidR="00C816AC" w:rsidRDefault="00C816AC" w:rsidP="00C816AC">
      <w:pPr>
        <w:pStyle w:val="aff0"/>
        <w:spacing w:before="0" w:beforeAutospacing="0" w:after="0" w:afterAutospacing="0" w:line="180" w:lineRule="atLeast"/>
        <w:ind w:firstLine="540"/>
        <w:jc w:val="both"/>
      </w:pPr>
      <w:r>
        <w:t> </w:t>
      </w:r>
    </w:p>
    <w:tbl>
      <w:tblPr>
        <w:tblW w:w="13155" w:type="dxa"/>
        <w:tblInd w:w="15" w:type="dxa"/>
        <w:tblCellMar>
          <w:left w:w="0" w:type="dxa"/>
          <w:right w:w="0" w:type="dxa"/>
        </w:tblCellMar>
        <w:tblLook w:val="04A0"/>
      </w:tblPr>
      <w:tblGrid>
        <w:gridCol w:w="3416"/>
        <w:gridCol w:w="164"/>
        <w:gridCol w:w="2727"/>
        <w:gridCol w:w="164"/>
        <w:gridCol w:w="6684"/>
      </w:tblGrid>
      <w:tr w:rsidR="00D32C91" w:rsidTr="00C816AC">
        <w:tc>
          <w:tcPr>
            <w:tcW w:w="0" w:type="auto"/>
            <w:tcBorders>
              <w:bottom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bottom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bottom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C816AC">
        <w:tc>
          <w:tcPr>
            <w:tcW w:w="0" w:type="auto"/>
            <w:tcBorders>
              <w:top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(должность)</w:t>
            </w:r>
          </w:p>
        </w:tc>
        <w:tc>
          <w:tcPr>
            <w:tcW w:w="0" w:type="auto"/>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(подпись)</w:t>
            </w:r>
          </w:p>
        </w:tc>
        <w:tc>
          <w:tcPr>
            <w:tcW w:w="0" w:type="auto"/>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(расшифровка подписи)</w:t>
            </w:r>
          </w:p>
        </w:tc>
      </w:tr>
      <w:tr w:rsidR="00C816AC" w:rsidTr="00C816AC">
        <w:tc>
          <w:tcPr>
            <w:tcW w:w="0" w:type="auto"/>
            <w:gridSpan w:val="5"/>
            <w:hideMark/>
          </w:tcPr>
          <w:p w:rsidR="00C816AC" w:rsidRDefault="00C816AC">
            <w:pPr>
              <w:pStyle w:val="aff0"/>
              <w:spacing w:before="0" w:beforeAutospacing="0" w:after="0" w:afterAutospacing="0" w:line="180" w:lineRule="atLeast"/>
              <w:rPr>
                <w:sz w:val="19"/>
                <w:szCs w:val="19"/>
              </w:rPr>
            </w:pPr>
            <w:r>
              <w:rPr>
                <w:sz w:val="19"/>
                <w:szCs w:val="19"/>
              </w:rPr>
              <w:t>"___" ____________ 20__ года</w:t>
            </w:r>
          </w:p>
        </w:tc>
      </w:tr>
      <w:tr w:rsidR="00C816AC" w:rsidTr="00C816AC">
        <w:tc>
          <w:tcPr>
            <w:tcW w:w="0" w:type="auto"/>
            <w:gridSpan w:val="5"/>
            <w:hideMark/>
          </w:tcPr>
          <w:p w:rsidR="00C816AC" w:rsidRDefault="00C816AC">
            <w:pPr>
              <w:pStyle w:val="aff0"/>
              <w:spacing w:before="0" w:beforeAutospacing="0" w:after="0" w:afterAutospacing="0" w:line="180" w:lineRule="atLeast"/>
              <w:ind w:firstLine="285"/>
              <w:jc w:val="both"/>
              <w:rPr>
                <w:sz w:val="19"/>
                <w:szCs w:val="19"/>
              </w:rPr>
            </w:pPr>
            <w:r>
              <w:rPr>
                <w:sz w:val="19"/>
                <w:szCs w:val="19"/>
              </w:rPr>
              <w:t>Место печати</w:t>
            </w:r>
          </w:p>
        </w:tc>
      </w:tr>
      <w:tr w:rsidR="00C816AC" w:rsidTr="00C816AC">
        <w:tc>
          <w:tcPr>
            <w:tcW w:w="0" w:type="auto"/>
            <w:gridSpan w:val="5"/>
            <w:hideMark/>
          </w:tcPr>
          <w:p w:rsidR="00C816AC" w:rsidRDefault="00C816AC">
            <w:pPr>
              <w:pStyle w:val="aff0"/>
              <w:spacing w:before="0" w:beforeAutospacing="0" w:after="0" w:afterAutospacing="0" w:line="180" w:lineRule="atLeast"/>
              <w:rPr>
                <w:sz w:val="19"/>
                <w:szCs w:val="19"/>
              </w:rPr>
            </w:pPr>
            <w:r>
              <w:rPr>
                <w:sz w:val="19"/>
                <w:szCs w:val="19"/>
              </w:rPr>
              <w:t> </w:t>
            </w:r>
          </w:p>
        </w:tc>
      </w:tr>
      <w:tr w:rsidR="00C816AC" w:rsidTr="00C816AC">
        <w:tc>
          <w:tcPr>
            <w:tcW w:w="0" w:type="auto"/>
            <w:gridSpan w:val="5"/>
            <w:hideMark/>
          </w:tcPr>
          <w:p w:rsidR="00C816AC" w:rsidRDefault="00C816AC">
            <w:pPr>
              <w:pStyle w:val="aff0"/>
              <w:spacing w:before="0" w:beforeAutospacing="0" w:after="0" w:afterAutospacing="0" w:line="180" w:lineRule="atLeast"/>
              <w:rPr>
                <w:sz w:val="19"/>
                <w:szCs w:val="19"/>
              </w:rPr>
            </w:pPr>
            <w:r>
              <w:rPr>
                <w:sz w:val="19"/>
                <w:szCs w:val="19"/>
              </w:rPr>
              <w:t>"Согласовано"</w:t>
            </w:r>
          </w:p>
        </w:tc>
      </w:tr>
      <w:tr w:rsidR="00C816AC" w:rsidTr="00C816AC">
        <w:tc>
          <w:tcPr>
            <w:tcW w:w="0" w:type="auto"/>
            <w:gridSpan w:val="5"/>
            <w:hideMark/>
          </w:tcPr>
          <w:p w:rsidR="00C816AC" w:rsidRPr="00D32C91" w:rsidRDefault="00C816AC" w:rsidP="0026180B">
            <w:pPr>
              <w:pStyle w:val="aff0"/>
              <w:spacing w:before="0" w:beforeAutospacing="0" w:after="0" w:afterAutospacing="0" w:line="180" w:lineRule="atLeast"/>
              <w:rPr>
                <w:sz w:val="19"/>
                <w:szCs w:val="19"/>
              </w:rPr>
            </w:pPr>
            <w:r>
              <w:rPr>
                <w:sz w:val="19"/>
                <w:szCs w:val="19"/>
              </w:rPr>
              <w:t xml:space="preserve">Комитет </w:t>
            </w:r>
            <w:r w:rsidR="0026180B">
              <w:rPr>
                <w:sz w:val="19"/>
                <w:szCs w:val="19"/>
              </w:rPr>
              <w:t>по образованию администрации Ломоносовского</w:t>
            </w:r>
            <w:r w:rsidR="00D32C91">
              <w:rPr>
                <w:sz w:val="19"/>
                <w:szCs w:val="19"/>
              </w:rPr>
              <w:t xml:space="preserve"> муниципального района Ленинградской области</w:t>
            </w:r>
          </w:p>
        </w:tc>
      </w:tr>
      <w:tr w:rsidR="00D32C91" w:rsidTr="00C816AC">
        <w:tc>
          <w:tcPr>
            <w:tcW w:w="0" w:type="auto"/>
            <w:tcBorders>
              <w:bottom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bottom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bottom w:val="single" w:sz="6" w:space="0" w:color="000000"/>
            </w:tcBorders>
            <w:hideMark/>
          </w:tcPr>
          <w:p w:rsidR="00C816AC" w:rsidRDefault="00C816AC">
            <w:pPr>
              <w:pStyle w:val="aff0"/>
              <w:spacing w:before="0" w:beforeAutospacing="0" w:after="0" w:afterAutospacing="0" w:line="180" w:lineRule="atLeast"/>
              <w:rPr>
                <w:sz w:val="19"/>
                <w:szCs w:val="19"/>
              </w:rPr>
            </w:pPr>
            <w:r>
              <w:rPr>
                <w:sz w:val="19"/>
                <w:szCs w:val="19"/>
              </w:rPr>
              <w:t> </w:t>
            </w:r>
          </w:p>
        </w:tc>
      </w:tr>
      <w:tr w:rsidR="00D32C91" w:rsidTr="00C816AC">
        <w:tc>
          <w:tcPr>
            <w:tcW w:w="0" w:type="auto"/>
            <w:tcBorders>
              <w:top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(должность)</w:t>
            </w:r>
          </w:p>
        </w:tc>
        <w:tc>
          <w:tcPr>
            <w:tcW w:w="0" w:type="auto"/>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(подпись)</w:t>
            </w:r>
          </w:p>
        </w:tc>
        <w:tc>
          <w:tcPr>
            <w:tcW w:w="0" w:type="auto"/>
            <w:hideMark/>
          </w:tcPr>
          <w:p w:rsidR="00C816AC" w:rsidRDefault="00C816AC">
            <w:pPr>
              <w:pStyle w:val="aff0"/>
              <w:spacing w:before="0" w:beforeAutospacing="0" w:after="0" w:afterAutospacing="0" w:line="180" w:lineRule="atLeast"/>
              <w:rPr>
                <w:sz w:val="19"/>
                <w:szCs w:val="19"/>
              </w:rPr>
            </w:pPr>
            <w:r>
              <w:rPr>
                <w:sz w:val="19"/>
                <w:szCs w:val="19"/>
              </w:rPr>
              <w:t> </w:t>
            </w:r>
          </w:p>
        </w:tc>
        <w:tc>
          <w:tcPr>
            <w:tcW w:w="0" w:type="auto"/>
            <w:tcBorders>
              <w:top w:val="single" w:sz="6" w:space="0" w:color="000000"/>
            </w:tcBorders>
            <w:hideMark/>
          </w:tcPr>
          <w:p w:rsidR="00C816AC" w:rsidRDefault="00C816AC">
            <w:pPr>
              <w:pStyle w:val="aff0"/>
              <w:spacing w:before="0" w:beforeAutospacing="0" w:after="0" w:afterAutospacing="0"/>
              <w:jc w:val="center"/>
              <w:rPr>
                <w:sz w:val="19"/>
                <w:szCs w:val="19"/>
              </w:rPr>
            </w:pPr>
            <w:r>
              <w:rPr>
                <w:sz w:val="19"/>
                <w:szCs w:val="19"/>
              </w:rPr>
              <w:t>(расшифровка подписи)</w:t>
            </w:r>
          </w:p>
        </w:tc>
      </w:tr>
      <w:tr w:rsidR="00C816AC" w:rsidTr="00C816AC">
        <w:tc>
          <w:tcPr>
            <w:tcW w:w="0" w:type="auto"/>
            <w:gridSpan w:val="5"/>
            <w:hideMark/>
          </w:tcPr>
          <w:p w:rsidR="00C816AC" w:rsidRDefault="00C816AC">
            <w:pPr>
              <w:pStyle w:val="aff0"/>
              <w:spacing w:before="0" w:beforeAutospacing="0" w:after="0" w:afterAutospacing="0" w:line="180" w:lineRule="atLeast"/>
              <w:rPr>
                <w:sz w:val="19"/>
                <w:szCs w:val="19"/>
              </w:rPr>
            </w:pPr>
            <w:r>
              <w:rPr>
                <w:sz w:val="19"/>
                <w:szCs w:val="19"/>
              </w:rPr>
              <w:t>"___" ____________ 20__ года</w:t>
            </w:r>
          </w:p>
        </w:tc>
      </w:tr>
      <w:tr w:rsidR="00C816AC" w:rsidTr="00C816AC">
        <w:tc>
          <w:tcPr>
            <w:tcW w:w="0" w:type="auto"/>
            <w:gridSpan w:val="5"/>
            <w:hideMark/>
          </w:tcPr>
          <w:p w:rsidR="00C816AC" w:rsidRDefault="00C816AC">
            <w:pPr>
              <w:pStyle w:val="aff0"/>
              <w:spacing w:before="0" w:beforeAutospacing="0" w:after="0" w:afterAutospacing="0" w:line="180" w:lineRule="atLeast"/>
              <w:rPr>
                <w:sz w:val="19"/>
                <w:szCs w:val="19"/>
              </w:rPr>
            </w:pPr>
            <w:r>
              <w:rPr>
                <w:sz w:val="19"/>
                <w:szCs w:val="19"/>
              </w:rPr>
              <w:t> </w:t>
            </w:r>
          </w:p>
        </w:tc>
      </w:tr>
    </w:tbl>
    <w:p w:rsidR="00C94AAA" w:rsidRDefault="00C94AAA" w:rsidP="0060784B">
      <w:pPr>
        <w:pStyle w:val="ConsPlusTitle"/>
        <w:jc w:val="center"/>
        <w:rPr>
          <w:color w:val="548DD4" w:themeColor="text2" w:themeTint="99"/>
          <w:sz w:val="28"/>
          <w:szCs w:val="28"/>
        </w:rPr>
      </w:pPr>
    </w:p>
    <w:p w:rsidR="00BF3F0F" w:rsidRDefault="00D32C91" w:rsidP="005018CF">
      <w:pPr>
        <w:rPr>
          <w:sz w:val="22"/>
        </w:rPr>
      </w:pPr>
      <w:r w:rsidRPr="00D32C91">
        <w:rPr>
          <w:sz w:val="22"/>
        </w:rPr>
        <w:t>&lt;1</w:t>
      </w:r>
      <w:r w:rsidR="00A566A4" w:rsidRPr="00A566A4">
        <w:rPr>
          <w:sz w:val="22"/>
        </w:rPr>
        <w:t>&gt;</w:t>
      </w:r>
      <w:r w:rsidRPr="00D32C91">
        <w:rPr>
          <w:sz w:val="22"/>
        </w:rPr>
        <w:t xml:space="preserve">Периодичность затрат, на возмещение которых предоставляется субсидия, должна соответствовать требованиям законодательства Российской Федерации, в том числе: </w:t>
      </w:r>
      <w:hyperlink r:id="rId31" w:history="1">
        <w:r w:rsidRPr="00D32C91">
          <w:rPr>
            <w:rStyle w:val="af"/>
            <w:sz w:val="22"/>
          </w:rPr>
          <w:t>СанПиН (2.4.3648-20)</w:t>
        </w:r>
      </w:hyperlink>
      <w:r w:rsidRPr="00D32C91">
        <w:rPr>
          <w:sz w:val="22"/>
        </w:rPr>
        <w:t xml:space="preserve"> "Санитарно-эпидемиологические требования к организациям воспитания и обучения, отдыха и оздоровления детей и молодежи", </w:t>
      </w:r>
      <w:hyperlink r:id="rId32" w:history="1">
        <w:r w:rsidRPr="00D32C91">
          <w:rPr>
            <w:rStyle w:val="af"/>
            <w:sz w:val="22"/>
          </w:rPr>
          <w:t>СанПиН (2.3/2.4.3590-20)</w:t>
        </w:r>
      </w:hyperlink>
      <w:r w:rsidRPr="00D32C91">
        <w:rPr>
          <w:sz w:val="22"/>
        </w:rPr>
        <w:t xml:space="preserve"> "Санитарно-эпидемиологические требования к организации общественного питания населения", Федеральный </w:t>
      </w:r>
      <w:hyperlink r:id="rId33" w:history="1">
        <w:r w:rsidRPr="00D32C91">
          <w:rPr>
            <w:rStyle w:val="af"/>
            <w:sz w:val="22"/>
          </w:rPr>
          <w:t>закон</w:t>
        </w:r>
      </w:hyperlink>
      <w:r w:rsidRPr="00D32C91">
        <w:rPr>
          <w:sz w:val="22"/>
        </w:rPr>
        <w:t xml:space="preserve"> от 22 июля 2008 года N 123 "Технический регламент о требованиях пожарной безопасности" и др.</w:t>
      </w:r>
    </w:p>
    <w:p w:rsidR="00815AC8" w:rsidRDefault="00815AC8" w:rsidP="00BF3F0F">
      <w:pPr>
        <w:autoSpaceDE w:val="0"/>
        <w:autoSpaceDN w:val="0"/>
        <w:adjustRightInd w:val="0"/>
        <w:ind w:left="5103" w:right="-1"/>
        <w:jc w:val="center"/>
        <w:outlineLvl w:val="0"/>
        <w:rPr>
          <w:szCs w:val="28"/>
        </w:rPr>
        <w:sectPr w:rsidR="00815AC8" w:rsidSect="005018CF">
          <w:pgSz w:w="16838" w:h="11905" w:orient="landscape" w:code="9"/>
          <w:pgMar w:top="1418" w:right="709" w:bottom="567" w:left="851" w:header="720" w:footer="720" w:gutter="0"/>
          <w:cols w:space="720"/>
          <w:docGrid w:linePitch="326"/>
        </w:sectPr>
      </w:pPr>
    </w:p>
    <w:p w:rsidR="00BF3F0F" w:rsidRPr="00331578" w:rsidRDefault="00BF3F0F" w:rsidP="00BF3F0F">
      <w:pPr>
        <w:autoSpaceDE w:val="0"/>
        <w:autoSpaceDN w:val="0"/>
        <w:adjustRightInd w:val="0"/>
        <w:ind w:left="5103" w:right="-1"/>
        <w:jc w:val="center"/>
        <w:outlineLvl w:val="0"/>
        <w:rPr>
          <w:szCs w:val="28"/>
        </w:rPr>
      </w:pPr>
      <w:r w:rsidRPr="00331578">
        <w:rPr>
          <w:szCs w:val="28"/>
        </w:rPr>
        <w:lastRenderedPageBreak/>
        <w:t>УТВЕРЖДЕН</w:t>
      </w:r>
      <w:r>
        <w:rPr>
          <w:szCs w:val="28"/>
        </w:rPr>
        <w:t>О</w:t>
      </w:r>
      <w:r w:rsidRPr="00331578">
        <w:rPr>
          <w:szCs w:val="28"/>
        </w:rPr>
        <w:t>:</w:t>
      </w:r>
    </w:p>
    <w:p w:rsidR="00BF3F0F" w:rsidRPr="00331578" w:rsidRDefault="00BF3F0F" w:rsidP="00BF3F0F">
      <w:pPr>
        <w:autoSpaceDE w:val="0"/>
        <w:autoSpaceDN w:val="0"/>
        <w:adjustRightInd w:val="0"/>
        <w:ind w:left="5103" w:right="-1"/>
        <w:rPr>
          <w:szCs w:val="28"/>
        </w:rPr>
      </w:pPr>
      <w:r w:rsidRPr="00331578">
        <w:rPr>
          <w:szCs w:val="28"/>
        </w:rPr>
        <w:t>постановлением администрации Ломоносовского муниципального района Ленинградской области</w:t>
      </w:r>
    </w:p>
    <w:p w:rsidR="00BF3F0F" w:rsidRPr="00576091" w:rsidRDefault="00BF3F0F" w:rsidP="00BF3F0F">
      <w:pPr>
        <w:autoSpaceDE w:val="0"/>
        <w:autoSpaceDN w:val="0"/>
        <w:adjustRightInd w:val="0"/>
        <w:ind w:left="5103" w:right="-1"/>
        <w:jc w:val="center"/>
        <w:rPr>
          <w:szCs w:val="28"/>
          <w:u w:val="single"/>
        </w:rPr>
      </w:pPr>
      <w:r w:rsidRPr="004C2BFB">
        <w:rPr>
          <w:szCs w:val="28"/>
        </w:rPr>
        <w:t xml:space="preserve">от </w:t>
      </w:r>
      <w:r w:rsidR="00576091">
        <w:rPr>
          <w:szCs w:val="28"/>
          <w:u w:val="single"/>
        </w:rPr>
        <w:t xml:space="preserve">12.02.2024 </w:t>
      </w:r>
      <w:r w:rsidRPr="004C2BFB">
        <w:rPr>
          <w:szCs w:val="28"/>
        </w:rPr>
        <w:t xml:space="preserve"> № </w:t>
      </w:r>
      <w:r w:rsidR="00576091">
        <w:rPr>
          <w:szCs w:val="28"/>
          <w:u w:val="single"/>
        </w:rPr>
        <w:t>244/24</w:t>
      </w:r>
    </w:p>
    <w:p w:rsidR="00BF3F0F" w:rsidRPr="004C2BFB" w:rsidRDefault="00BF3F0F" w:rsidP="00BF3F0F">
      <w:pPr>
        <w:autoSpaceDE w:val="0"/>
        <w:autoSpaceDN w:val="0"/>
        <w:adjustRightInd w:val="0"/>
        <w:ind w:left="5103" w:right="-1"/>
        <w:jc w:val="center"/>
        <w:rPr>
          <w:szCs w:val="28"/>
        </w:rPr>
      </w:pPr>
      <w:r>
        <w:rPr>
          <w:szCs w:val="28"/>
        </w:rPr>
        <w:t xml:space="preserve">(Приложение 2) </w:t>
      </w:r>
    </w:p>
    <w:p w:rsidR="00BF3F0F" w:rsidRDefault="00BF3F0F" w:rsidP="00BF3F0F">
      <w:pPr>
        <w:ind w:left="5103" w:right="-1" w:firstLine="851"/>
        <w:jc w:val="center"/>
      </w:pPr>
    </w:p>
    <w:p w:rsidR="00BF3F0F" w:rsidRDefault="00BF3F0F" w:rsidP="00BF3F0F">
      <w:pPr>
        <w:ind w:right="-1" w:firstLine="851"/>
        <w:jc w:val="center"/>
      </w:pPr>
      <w:r w:rsidRPr="003348A8">
        <w:t xml:space="preserve">ПОЛОЖЕНИЕ </w:t>
      </w:r>
    </w:p>
    <w:p w:rsidR="00BF3F0F" w:rsidRDefault="00BF3F0F" w:rsidP="00BF3F0F">
      <w:pPr>
        <w:ind w:right="-1" w:firstLine="851"/>
        <w:jc w:val="center"/>
      </w:pPr>
      <w:proofErr w:type="gramStart"/>
      <w:r w:rsidRPr="003348A8">
        <w:t>о комиссии по рассмотрению заявок на предоставление субсидий за счет бюджета муниципального образования Ломоносовский муниципальный район Ленинградской области юридическим лицам (за исключением государственны</w:t>
      </w:r>
      <w:r>
        <w:t>х</w:t>
      </w:r>
      <w:r w:rsidRPr="003348A8">
        <w:t xml:space="preserve"> (муниципальны</w:t>
      </w:r>
      <w:r>
        <w:t>х</w:t>
      </w:r>
      <w:r w:rsidRPr="003348A8">
        <w:t>) учреждени</w:t>
      </w:r>
      <w:r>
        <w:t>й</w:t>
      </w:r>
      <w:r w:rsidRPr="003348A8">
        <w:t xml:space="preserve">), индивидуальным предпринимателям, </w:t>
      </w:r>
      <w:r>
        <w:t xml:space="preserve">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w:t>
      </w:r>
      <w:r>
        <w:br/>
        <w:t>(далее - Положение)</w:t>
      </w:r>
      <w:proofErr w:type="gramEnd"/>
    </w:p>
    <w:p w:rsidR="00BF3F0F" w:rsidRPr="003348A8" w:rsidRDefault="00BF3F0F" w:rsidP="00BF3F0F">
      <w:pPr>
        <w:ind w:right="-1" w:firstLine="851"/>
        <w:jc w:val="center"/>
      </w:pPr>
    </w:p>
    <w:p w:rsidR="00BF3F0F" w:rsidRPr="003348A8" w:rsidRDefault="00BF3F0F" w:rsidP="00BF3F0F">
      <w:pPr>
        <w:ind w:right="-1" w:firstLine="851"/>
        <w:jc w:val="center"/>
      </w:pPr>
      <w:r>
        <w:t xml:space="preserve">1. </w:t>
      </w:r>
      <w:r w:rsidRPr="003348A8">
        <w:t>Общие положения</w:t>
      </w:r>
    </w:p>
    <w:p w:rsidR="00BF3F0F" w:rsidRPr="003348A8" w:rsidRDefault="00BF3F0F" w:rsidP="00BF3F0F">
      <w:pPr>
        <w:ind w:right="-1" w:firstLine="851"/>
      </w:pPr>
      <w:r w:rsidRPr="003348A8">
        <w:t xml:space="preserve">1.1. </w:t>
      </w:r>
      <w:proofErr w:type="gramStart"/>
      <w:r w:rsidRPr="003348A8">
        <w:t>Настоящее Положение определяет цели создания, задачи, полномочия, порядок формирования состава и организацию деятельности комиссии по рассмотрению заявок на предоставление субсидий за счет бюджетных средств муниципального образования Ломоносовский муниципальный район Ленинград</w:t>
      </w:r>
      <w:r>
        <w:t xml:space="preserve">ской области юридическим лицам </w:t>
      </w:r>
      <w:r w:rsidRPr="003348A8">
        <w:t>(за исключением государственны</w:t>
      </w:r>
      <w:r>
        <w:t>х</w:t>
      </w:r>
      <w:r w:rsidRPr="003348A8">
        <w:t xml:space="preserve"> (муниципальны</w:t>
      </w:r>
      <w:r>
        <w:t>х</w:t>
      </w:r>
      <w:r w:rsidRPr="003348A8">
        <w:t>) учреждени</w:t>
      </w:r>
      <w:r>
        <w:t>й</w:t>
      </w:r>
      <w:r w:rsidRPr="003348A8">
        <w:t xml:space="preserve">), индивидуальным предпринимателям, </w:t>
      </w:r>
      <w:r>
        <w:t>реализующим образовательные программы дошкольного образования в целях возмещения части затрат, связанных с содержанием имущества и оказанием услуг по</w:t>
      </w:r>
      <w:proofErr w:type="gramEnd"/>
      <w:r>
        <w:t xml:space="preserve"> присмотру и уходу за детьми </w:t>
      </w:r>
      <w:r w:rsidRPr="003348A8">
        <w:t>(далее - Комиссия).</w:t>
      </w:r>
    </w:p>
    <w:p w:rsidR="00BF3F0F" w:rsidRPr="003348A8" w:rsidRDefault="00BF3F0F" w:rsidP="00BF3F0F">
      <w:pPr>
        <w:ind w:right="-1" w:firstLine="851"/>
      </w:pPr>
      <w:r w:rsidRPr="003348A8">
        <w:t>1</w:t>
      </w:r>
      <w:r>
        <w:t>.</w:t>
      </w:r>
      <w:r w:rsidRPr="003348A8">
        <w:t xml:space="preserve">2. Комиссия создается </w:t>
      </w:r>
      <w:proofErr w:type="gramStart"/>
      <w:r w:rsidRPr="003348A8">
        <w:t>для</w:t>
      </w:r>
      <w:proofErr w:type="gramEnd"/>
      <w:r w:rsidRPr="003348A8">
        <w:t>:</w:t>
      </w:r>
    </w:p>
    <w:p w:rsidR="00BF3F0F" w:rsidRPr="003348A8" w:rsidRDefault="00BF3F0F" w:rsidP="00BF3F0F">
      <w:pPr>
        <w:ind w:right="-1" w:firstLine="851"/>
      </w:pPr>
      <w:r w:rsidRPr="003348A8">
        <w:t xml:space="preserve">рассмотрения заявок от претендентов на получение субсидии в целях возмещения </w:t>
      </w:r>
      <w:r>
        <w:t xml:space="preserve">части затрат, связанных с содержанием имущества и оказанием услуг по присмотру и уходу за детьми </w:t>
      </w:r>
      <w:r w:rsidRPr="003348A8">
        <w:t>и приложенных к ним документов; подготовки предложений Комитет</w:t>
      </w:r>
      <w:r>
        <w:t>у</w:t>
      </w:r>
      <w:r w:rsidRPr="003348A8">
        <w:t xml:space="preserve"> по образованию </w:t>
      </w:r>
      <w:r>
        <w:t xml:space="preserve">администрации Ломоносовского муниципального района Ленинградской области (далее – Комитет) </w:t>
      </w:r>
      <w:r w:rsidRPr="003348A8">
        <w:t xml:space="preserve">о предоставлении субсидии за счет бюджета муниципального образования Ломоносовский муниципальный район Ленинградской области в целях возмещения </w:t>
      </w:r>
      <w:r>
        <w:t xml:space="preserve">части затрат, связанных с содержанием имущества и оказанием услуг по присмотру и уходу за детьми </w:t>
      </w:r>
      <w:r w:rsidRPr="003348A8">
        <w:t>(далее - Субсидия) и ее размере.</w:t>
      </w:r>
    </w:p>
    <w:p w:rsidR="00BF3F0F" w:rsidRPr="003348A8" w:rsidRDefault="00BF3F0F" w:rsidP="00BF3F0F">
      <w:pPr>
        <w:ind w:right="-1" w:firstLine="851"/>
      </w:pPr>
      <w:r w:rsidRPr="003348A8">
        <w:t xml:space="preserve">1.3. </w:t>
      </w:r>
      <w:proofErr w:type="gramStart"/>
      <w:r w:rsidRPr="003348A8">
        <w:t>Комиссия руководствуется в своей деятельности настоящим Положением о комиссии, Порядком предоставления субсидий</w:t>
      </w:r>
      <w:r>
        <w:t xml:space="preserve"> из бюджета </w:t>
      </w:r>
      <w:r w:rsidRPr="003348A8">
        <w:t>муниципального образования Ломоносовский муниципальный район Ленинград</w:t>
      </w:r>
      <w:r>
        <w:t xml:space="preserve">ской области юридическим лицам </w:t>
      </w:r>
      <w:r w:rsidRPr="003348A8">
        <w:t>(за исключением государственны</w:t>
      </w:r>
      <w:r>
        <w:t>х</w:t>
      </w:r>
      <w:r w:rsidRPr="003348A8">
        <w:t xml:space="preserve"> (муниципальны</w:t>
      </w:r>
      <w:r>
        <w:t>х</w:t>
      </w:r>
      <w:r w:rsidRPr="003348A8">
        <w:t>) учреждени</w:t>
      </w:r>
      <w:r>
        <w:t>й</w:t>
      </w:r>
      <w:r w:rsidRPr="003348A8">
        <w:t xml:space="preserve">), индивидуальным предпринимателям, </w:t>
      </w:r>
      <w:r>
        <w:t>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(далее – Порядок)</w:t>
      </w:r>
      <w:r w:rsidRPr="003348A8">
        <w:t>.</w:t>
      </w:r>
      <w:proofErr w:type="gramEnd"/>
    </w:p>
    <w:p w:rsidR="00BF3F0F" w:rsidRPr="00253B7A" w:rsidRDefault="00BF3F0F" w:rsidP="00BF3F0F">
      <w:pPr>
        <w:ind w:right="-1" w:firstLine="851"/>
        <w:jc w:val="center"/>
      </w:pPr>
      <w:r w:rsidRPr="00253B7A">
        <w:t xml:space="preserve">2. </w:t>
      </w:r>
      <w:r>
        <w:t>Цели и з</w:t>
      </w:r>
      <w:r w:rsidRPr="00253B7A">
        <w:t>адачи Комиссии</w:t>
      </w:r>
    </w:p>
    <w:p w:rsidR="00BF3F0F" w:rsidRDefault="00BF3F0F" w:rsidP="00BF3F0F">
      <w:pPr>
        <w:ind w:right="-1" w:firstLine="851"/>
      </w:pPr>
      <w:r>
        <w:t>2.1. Целями создания Комиссии является определение по результатам отбора получателя (получателей) субсидии.</w:t>
      </w:r>
    </w:p>
    <w:p w:rsidR="00BF3F0F" w:rsidRPr="00253B7A" w:rsidRDefault="00BF3F0F" w:rsidP="00BF3F0F">
      <w:pPr>
        <w:ind w:right="-1" w:firstLine="851"/>
      </w:pPr>
      <w:r>
        <w:t>2.2. З</w:t>
      </w:r>
      <w:r w:rsidRPr="00253B7A">
        <w:t>адачами Комиссии являются:</w:t>
      </w:r>
    </w:p>
    <w:p w:rsidR="00BF3F0F" w:rsidRPr="00341877" w:rsidRDefault="00BF3F0F" w:rsidP="00BF3F0F">
      <w:pPr>
        <w:ind w:right="-1" w:firstLine="851"/>
      </w:pPr>
      <w:proofErr w:type="gramStart"/>
      <w:r w:rsidRPr="00341877">
        <w:t xml:space="preserve">а) рассмотрение </w:t>
      </w:r>
      <w:r>
        <w:t xml:space="preserve">и оценка </w:t>
      </w:r>
      <w:r w:rsidRPr="00341877">
        <w:t>поступивших заявок на предоставление субсидии из бюджета</w:t>
      </w:r>
      <w:r>
        <w:t xml:space="preserve"> муниципального образования</w:t>
      </w:r>
      <w:r w:rsidRPr="00341877">
        <w:t xml:space="preserve"> Ломоносовск</w:t>
      </w:r>
      <w:r>
        <w:t>ий</w:t>
      </w:r>
      <w:r w:rsidRPr="00341877">
        <w:t xml:space="preserve"> муниципальн</w:t>
      </w:r>
      <w:r>
        <w:t>ый</w:t>
      </w:r>
      <w:r w:rsidRPr="00341877">
        <w:t xml:space="preserve"> район юридическими лицами </w:t>
      </w:r>
      <w:r w:rsidRPr="003348A8">
        <w:t>(за исключением государственны</w:t>
      </w:r>
      <w:r>
        <w:t>х</w:t>
      </w:r>
      <w:r w:rsidRPr="003348A8">
        <w:t xml:space="preserve"> (муниципальны</w:t>
      </w:r>
      <w:r>
        <w:t>х</w:t>
      </w:r>
      <w:r w:rsidRPr="003348A8">
        <w:t>) учреждени</w:t>
      </w:r>
      <w:r>
        <w:t>й</w:t>
      </w:r>
      <w:r w:rsidRPr="003348A8">
        <w:t xml:space="preserve">), индивидуальным предпринимателям, </w:t>
      </w:r>
      <w:r>
        <w:t>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r w:rsidRPr="00341877">
        <w:t xml:space="preserve"> (далее</w:t>
      </w:r>
      <w:r>
        <w:t xml:space="preserve"> -</w:t>
      </w:r>
      <w:r w:rsidRPr="00341877">
        <w:t xml:space="preserve"> заявка на предоставление субсидии);</w:t>
      </w:r>
      <w:proofErr w:type="gramEnd"/>
    </w:p>
    <w:p w:rsidR="00BF3F0F" w:rsidRDefault="00BF3F0F" w:rsidP="00BF3F0F">
      <w:pPr>
        <w:ind w:right="-1" w:firstLine="851"/>
      </w:pPr>
      <w:r w:rsidRPr="00253B7A">
        <w:lastRenderedPageBreak/>
        <w:t xml:space="preserve">б) </w:t>
      </w:r>
      <w:r>
        <w:t>определение победителя (победителей) отбора получателя (получателей) субсидии</w:t>
      </w:r>
      <w:r w:rsidRPr="008703EB">
        <w:t>;</w:t>
      </w:r>
    </w:p>
    <w:p w:rsidR="00BF3F0F" w:rsidRPr="008703EB" w:rsidRDefault="00BF3F0F" w:rsidP="00BF3F0F">
      <w:pPr>
        <w:ind w:right="-1"/>
      </w:pPr>
    </w:p>
    <w:p w:rsidR="00BF3F0F" w:rsidRPr="005D46D2" w:rsidRDefault="00BF3F0F" w:rsidP="00BF3F0F">
      <w:pPr>
        <w:ind w:right="-1" w:firstLine="851"/>
        <w:jc w:val="center"/>
      </w:pPr>
      <w:r>
        <w:t xml:space="preserve">3. </w:t>
      </w:r>
      <w:r w:rsidRPr="005D46D2">
        <w:t>Порядок формирования Комиссии, права и обязанности членов Комиссии</w:t>
      </w:r>
    </w:p>
    <w:p w:rsidR="00BF3F0F" w:rsidRPr="00341877" w:rsidRDefault="00BF3F0F" w:rsidP="00BF3F0F">
      <w:pPr>
        <w:ind w:right="-1" w:firstLine="851"/>
      </w:pPr>
      <w:r>
        <w:t xml:space="preserve">3.1. </w:t>
      </w:r>
      <w:r w:rsidRPr="00341877">
        <w:t>Состав Комиссии формируется распоряжением Комитета.</w:t>
      </w:r>
    </w:p>
    <w:p w:rsidR="00BF3F0F" w:rsidRPr="00341877" w:rsidRDefault="00BF3F0F" w:rsidP="00BF3F0F">
      <w:pPr>
        <w:ind w:right="-1" w:firstLine="851"/>
      </w:pPr>
      <w:r>
        <w:t xml:space="preserve">3.2. </w:t>
      </w:r>
      <w:r w:rsidRPr="00341877">
        <w:t>Комиссия формируется в количестве не менее 5 человек, в том числе из председателя, ответственного секретаря и членов Комиссии.</w:t>
      </w:r>
    </w:p>
    <w:p w:rsidR="00BF3F0F" w:rsidRDefault="00BF3F0F" w:rsidP="00BF3F0F">
      <w:pPr>
        <w:ind w:right="-1" w:firstLine="851"/>
        <w:rPr>
          <w:szCs w:val="28"/>
        </w:rPr>
      </w:pPr>
      <w:r>
        <w:t>3.3.</w:t>
      </w:r>
      <w:r w:rsidRPr="00341877">
        <w:t>Заседания Комиссии проводятся ежегодно в первом квартале текущего года, а также в случае необходимости.</w:t>
      </w:r>
      <w:r>
        <w:t xml:space="preserve"> </w:t>
      </w:r>
      <w:r w:rsidRPr="004672F5">
        <w:rPr>
          <w:szCs w:val="28"/>
        </w:rPr>
        <w:t>Отбор производится на основании заявок, направленных участниками отбора для участия в отборе (далее – Заявка), исходя из их соответствия категориям, критериям и требованиям</w:t>
      </w:r>
      <w:r>
        <w:rPr>
          <w:szCs w:val="28"/>
        </w:rPr>
        <w:t>.</w:t>
      </w:r>
    </w:p>
    <w:p w:rsidR="00BF3F0F" w:rsidRPr="0040161D" w:rsidRDefault="00BF3F0F" w:rsidP="00BF3F0F">
      <w:pPr>
        <w:pStyle w:val="ConsPlusNormal"/>
        <w:ind w:firstLine="567"/>
        <w:jc w:val="both"/>
        <w:rPr>
          <w:sz w:val="28"/>
          <w:szCs w:val="28"/>
        </w:rPr>
      </w:pPr>
      <w:r>
        <w:rPr>
          <w:sz w:val="28"/>
          <w:szCs w:val="28"/>
        </w:rPr>
        <w:t>Комиссия</w:t>
      </w:r>
      <w:r w:rsidRPr="004C2BFB">
        <w:rPr>
          <w:sz w:val="28"/>
          <w:szCs w:val="28"/>
        </w:rPr>
        <w:t xml:space="preserve"> проводит проверку достоверности сведений, содержащихся в заявке и представляемых участником отбора документах, путем сопоставления с документами, полученными в порядке межведомственного информационного взаимодействия. Информация о соответствии или несоответствии заявок и участников отбора требованиям настоящего Порядка доводится секретарем комиссии на заседании.</w:t>
      </w:r>
    </w:p>
    <w:p w:rsidR="00BF3F0F" w:rsidRDefault="00BF3F0F" w:rsidP="00BF3F0F">
      <w:pPr>
        <w:ind w:right="-1" w:firstLine="851"/>
      </w:pPr>
      <w:r>
        <w:t xml:space="preserve">3.4. </w:t>
      </w:r>
      <w:r w:rsidRPr="00341877">
        <w:t>Председатель Комиссии</w:t>
      </w:r>
      <w:r>
        <w:t>:</w:t>
      </w:r>
      <w:r w:rsidRPr="00341877">
        <w:t xml:space="preserve"> </w:t>
      </w:r>
    </w:p>
    <w:p w:rsidR="00BF3F0F" w:rsidRDefault="00BF3F0F" w:rsidP="00BF3F0F">
      <w:pPr>
        <w:ind w:right="-1"/>
      </w:pPr>
      <w:r>
        <w:t xml:space="preserve">– </w:t>
      </w:r>
      <w:r w:rsidRPr="00341877">
        <w:t>организует работу Комиссии;</w:t>
      </w:r>
    </w:p>
    <w:p w:rsidR="00BF3F0F" w:rsidRDefault="00BF3F0F" w:rsidP="00BF3F0F">
      <w:pPr>
        <w:ind w:right="-1"/>
      </w:pPr>
      <w:r>
        <w:t xml:space="preserve">– </w:t>
      </w:r>
      <w:r w:rsidRPr="00341877">
        <w:t xml:space="preserve">определяет дату очередного заседания Комиссии; </w:t>
      </w:r>
    </w:p>
    <w:p w:rsidR="00BF3F0F" w:rsidRPr="00341877" w:rsidRDefault="00BF3F0F" w:rsidP="00BF3F0F">
      <w:pPr>
        <w:ind w:right="-1"/>
      </w:pPr>
      <w:r>
        <w:t xml:space="preserve">– </w:t>
      </w:r>
      <w:r w:rsidRPr="00341877">
        <w:t>проводит заседание Комиссии;</w:t>
      </w:r>
    </w:p>
    <w:p w:rsidR="00BF3F0F" w:rsidRPr="00341877" w:rsidRDefault="00BF3F0F" w:rsidP="00BF3F0F">
      <w:pPr>
        <w:ind w:right="-1"/>
      </w:pPr>
      <w:r>
        <w:t xml:space="preserve">– </w:t>
      </w:r>
      <w:r w:rsidRPr="00341877">
        <w:t>утверждает повестку дня;</w:t>
      </w:r>
    </w:p>
    <w:p w:rsidR="00BF3F0F" w:rsidRDefault="00BF3F0F" w:rsidP="00BF3F0F">
      <w:pPr>
        <w:ind w:right="-1"/>
      </w:pPr>
      <w:r>
        <w:t xml:space="preserve">– </w:t>
      </w:r>
      <w:r w:rsidRPr="00341877">
        <w:t xml:space="preserve">принимает участие в голосовании; </w:t>
      </w:r>
    </w:p>
    <w:p w:rsidR="00BF3F0F" w:rsidRDefault="00BF3F0F" w:rsidP="00BF3F0F">
      <w:pPr>
        <w:ind w:right="-1"/>
      </w:pPr>
      <w:r>
        <w:t xml:space="preserve">– </w:t>
      </w:r>
      <w:r w:rsidRPr="00341877">
        <w:t>подписывает протокол заседания Комиссии</w:t>
      </w:r>
      <w:r>
        <w:t>;</w:t>
      </w:r>
    </w:p>
    <w:p w:rsidR="00BF3F0F" w:rsidRPr="00341877" w:rsidRDefault="00BF3F0F" w:rsidP="00BF3F0F">
      <w:pPr>
        <w:ind w:right="-1"/>
      </w:pPr>
      <w:r>
        <w:t xml:space="preserve">– </w:t>
      </w:r>
      <w:r w:rsidRPr="005D46D2">
        <w:t>объявляет победителей отбора и участников отбора, заявки на участие в отборе которых отклонены</w:t>
      </w:r>
      <w:r w:rsidRPr="00341877">
        <w:t>.</w:t>
      </w:r>
    </w:p>
    <w:p w:rsidR="00BF3F0F" w:rsidRPr="00341877" w:rsidRDefault="00BF3F0F" w:rsidP="00BF3F0F">
      <w:pPr>
        <w:ind w:right="-1" w:firstLine="851"/>
      </w:pPr>
      <w:r w:rsidRPr="00341877">
        <w:t>3.5. Секретарь Комиссии:</w:t>
      </w:r>
    </w:p>
    <w:p w:rsidR="00BF3F0F" w:rsidRPr="00253B7A" w:rsidRDefault="00BF3F0F" w:rsidP="00BF3F0F">
      <w:pPr>
        <w:ind w:right="-1"/>
      </w:pPr>
      <w:r>
        <w:t xml:space="preserve">– </w:t>
      </w:r>
      <w:r w:rsidRPr="00341877">
        <w:t xml:space="preserve">ведет журнал регистрации поступивших заявок и документов по форме согласно Приложению </w:t>
      </w:r>
      <w:r>
        <w:t>1</w:t>
      </w:r>
      <w:r w:rsidRPr="00253B7A">
        <w:t xml:space="preserve"> к Положению о комиссии;</w:t>
      </w:r>
    </w:p>
    <w:p w:rsidR="00BF3F0F" w:rsidRDefault="00BF3F0F" w:rsidP="00BF3F0F">
      <w:pPr>
        <w:ind w:right="-1"/>
      </w:pPr>
      <w:r>
        <w:t xml:space="preserve">– </w:t>
      </w:r>
      <w:r w:rsidRPr="00341877">
        <w:t>формирует повестку дня заседания комиссии;</w:t>
      </w:r>
    </w:p>
    <w:p w:rsidR="00BF3F0F" w:rsidRDefault="00BF3F0F" w:rsidP="00BF3F0F">
      <w:pPr>
        <w:ind w:right="-1"/>
      </w:pPr>
      <w:r>
        <w:t xml:space="preserve">– </w:t>
      </w:r>
      <w:r w:rsidRPr="00341877">
        <w:t>ве</w:t>
      </w:r>
      <w:r>
        <w:t>дет протокол заседаний Комиссии.</w:t>
      </w:r>
    </w:p>
    <w:p w:rsidR="00BF3F0F" w:rsidRPr="00341877" w:rsidRDefault="00BF3F0F" w:rsidP="00BF3F0F">
      <w:pPr>
        <w:ind w:right="-1" w:firstLine="851"/>
      </w:pPr>
      <w:r w:rsidRPr="00341877">
        <w:t>3.6. Члены Комиссии:</w:t>
      </w:r>
    </w:p>
    <w:p w:rsidR="00BF3F0F" w:rsidRDefault="00BF3F0F" w:rsidP="00BF3F0F">
      <w:pPr>
        <w:ind w:right="-1"/>
      </w:pPr>
      <w:r>
        <w:t xml:space="preserve">– </w:t>
      </w:r>
      <w:r w:rsidRPr="00341877">
        <w:t>рассматривают предоставленные заявки и прилагаемые к ним документы;</w:t>
      </w:r>
    </w:p>
    <w:p w:rsidR="00BF3F0F" w:rsidRDefault="00BF3F0F" w:rsidP="00BF3F0F">
      <w:pPr>
        <w:ind w:right="-1"/>
      </w:pPr>
      <w:r>
        <w:t xml:space="preserve">– </w:t>
      </w:r>
      <w:r w:rsidRPr="00341877">
        <w:t>осуществляют голосование.</w:t>
      </w:r>
    </w:p>
    <w:p w:rsidR="00BF3F0F" w:rsidRPr="0084506E" w:rsidRDefault="00BF3F0F" w:rsidP="00BF3F0F">
      <w:pPr>
        <w:jc w:val="center"/>
        <w:rPr>
          <w:szCs w:val="28"/>
        </w:rPr>
      </w:pPr>
      <w:r>
        <w:rPr>
          <w:szCs w:val="28"/>
        </w:rPr>
        <w:t>4</w:t>
      </w:r>
      <w:r w:rsidRPr="0084506E">
        <w:rPr>
          <w:szCs w:val="28"/>
        </w:rPr>
        <w:t>. Порядок работы Комиссии</w:t>
      </w:r>
    </w:p>
    <w:p w:rsidR="00BF3F0F" w:rsidRPr="0084506E" w:rsidRDefault="00BF3F0F" w:rsidP="00BF3F0F">
      <w:pPr>
        <w:pStyle w:val="ConsPlusNormal"/>
        <w:ind w:firstLine="709"/>
        <w:jc w:val="both"/>
        <w:rPr>
          <w:sz w:val="28"/>
          <w:szCs w:val="28"/>
        </w:rPr>
      </w:pPr>
      <w:r w:rsidRPr="00307C0A">
        <w:rPr>
          <w:sz w:val="28"/>
          <w:szCs w:val="28"/>
        </w:rPr>
        <w:t xml:space="preserve">4.1. </w:t>
      </w:r>
      <w:r w:rsidRPr="004C2BFB">
        <w:rPr>
          <w:sz w:val="28"/>
          <w:szCs w:val="28"/>
        </w:rPr>
        <w:t xml:space="preserve">Комиссия рассматривает заявки в срок не более </w:t>
      </w:r>
      <w:r>
        <w:rPr>
          <w:sz w:val="28"/>
          <w:szCs w:val="28"/>
        </w:rPr>
        <w:t xml:space="preserve">14 </w:t>
      </w:r>
      <w:r w:rsidRPr="004C2BFB">
        <w:rPr>
          <w:sz w:val="28"/>
          <w:szCs w:val="28"/>
        </w:rPr>
        <w:t>рабочих дней со дня окончания приема заявок.</w:t>
      </w:r>
    </w:p>
    <w:p w:rsidR="00BF3F0F" w:rsidRPr="00307C0A" w:rsidRDefault="00BF3F0F" w:rsidP="00BF3F0F">
      <w:pPr>
        <w:ind w:right="-1" w:firstLine="709"/>
        <w:rPr>
          <w:szCs w:val="28"/>
        </w:rPr>
      </w:pPr>
      <w:r w:rsidRPr="00307C0A">
        <w:rPr>
          <w:szCs w:val="28"/>
        </w:rPr>
        <w:t>Основной формой работы Комиссии является заседание.</w:t>
      </w:r>
    </w:p>
    <w:p w:rsidR="00BF3F0F" w:rsidRPr="00307C0A" w:rsidRDefault="00BF3F0F" w:rsidP="00BF3F0F">
      <w:pPr>
        <w:ind w:right="-1" w:firstLine="709"/>
        <w:rPr>
          <w:szCs w:val="28"/>
        </w:rPr>
      </w:pPr>
      <w:r w:rsidRPr="00307C0A">
        <w:rPr>
          <w:szCs w:val="28"/>
        </w:rPr>
        <w:t>4.2. Заседание Комиссии считается правомочным, если на нем присутствуют более половины членов Комиссии, имеющих право голоса. Члены Комиссии участвуют в заседаниях Комиссии лично без права замены.</w:t>
      </w:r>
    </w:p>
    <w:p w:rsidR="00BF3F0F" w:rsidRPr="00307C0A" w:rsidRDefault="00BF3F0F" w:rsidP="00BF3F0F">
      <w:pPr>
        <w:ind w:right="-1" w:firstLine="709"/>
        <w:rPr>
          <w:szCs w:val="28"/>
        </w:rPr>
      </w:pPr>
      <w:r w:rsidRPr="00307C0A">
        <w:rPr>
          <w:szCs w:val="28"/>
        </w:rPr>
        <w:t>4.3. Заседания Комиссии ведет председатель Комиссии, а в его отсутствие - заместитель председателя Комиссии.</w:t>
      </w:r>
    </w:p>
    <w:p w:rsidR="00BF3F0F" w:rsidRPr="00307C0A" w:rsidRDefault="00BF3F0F" w:rsidP="00BF3F0F">
      <w:pPr>
        <w:ind w:firstLine="709"/>
        <w:rPr>
          <w:szCs w:val="28"/>
        </w:rPr>
      </w:pPr>
      <w:r w:rsidRPr="00307C0A">
        <w:rPr>
          <w:szCs w:val="28"/>
        </w:rPr>
        <w:t xml:space="preserve">4.4. Решения Комиссии принимаются путем открытого голосования, </w:t>
      </w:r>
      <w:r w:rsidRPr="0084506E">
        <w:rPr>
          <w:szCs w:val="28"/>
        </w:rPr>
        <w:t>большинством голосов от числа присутствующих на заседании членов Комиссии в результате</w:t>
      </w:r>
      <w:r w:rsidRPr="00307C0A">
        <w:rPr>
          <w:szCs w:val="28"/>
        </w:rPr>
        <w:t xml:space="preserve"> открытого голосования. При равенстве голосов решающим является голос председателя Комиссии.</w:t>
      </w:r>
    </w:p>
    <w:p w:rsidR="00BF3F0F" w:rsidRPr="00307C0A" w:rsidRDefault="00BF3F0F" w:rsidP="00BF3F0F">
      <w:pPr>
        <w:ind w:firstLine="709"/>
        <w:rPr>
          <w:szCs w:val="28"/>
        </w:rPr>
      </w:pPr>
      <w:r w:rsidRPr="00307C0A">
        <w:rPr>
          <w:szCs w:val="28"/>
        </w:rPr>
        <w:t xml:space="preserve">4.5. Решение Комиссии оформляется протоколом в течение трех рабочих дней </w:t>
      </w:r>
      <w:proofErr w:type="gramStart"/>
      <w:r w:rsidRPr="00307C0A">
        <w:rPr>
          <w:szCs w:val="28"/>
        </w:rPr>
        <w:t>с даты заседания</w:t>
      </w:r>
      <w:proofErr w:type="gramEnd"/>
      <w:r w:rsidRPr="00307C0A">
        <w:rPr>
          <w:szCs w:val="28"/>
        </w:rPr>
        <w:t xml:space="preserve"> Комиссии и подписывается всеми членами Комиссии, присутствующими на заседании.</w:t>
      </w:r>
    </w:p>
    <w:p w:rsidR="00BF3F0F" w:rsidRPr="00307C0A" w:rsidRDefault="00BF3F0F" w:rsidP="00BF3F0F">
      <w:pPr>
        <w:ind w:right="-1" w:firstLine="709"/>
        <w:rPr>
          <w:szCs w:val="28"/>
        </w:rPr>
      </w:pPr>
      <w:r w:rsidRPr="00307C0A">
        <w:rPr>
          <w:szCs w:val="28"/>
        </w:rPr>
        <w:t xml:space="preserve">4.6. Участники отбора, заявки которых были признаны надлежащими и </w:t>
      </w:r>
      <w:proofErr w:type="gramStart"/>
      <w:r w:rsidRPr="00307C0A">
        <w:rPr>
          <w:szCs w:val="28"/>
        </w:rPr>
        <w:t>по</w:t>
      </w:r>
      <w:proofErr w:type="gramEnd"/>
      <w:r w:rsidRPr="00307C0A">
        <w:rPr>
          <w:szCs w:val="28"/>
        </w:rPr>
        <w:t xml:space="preserve"> </w:t>
      </w:r>
      <w:proofErr w:type="gramStart"/>
      <w:r w:rsidRPr="00307C0A">
        <w:rPr>
          <w:szCs w:val="28"/>
        </w:rPr>
        <w:t>котором</w:t>
      </w:r>
      <w:proofErr w:type="gramEnd"/>
      <w:r w:rsidRPr="00307C0A">
        <w:rPr>
          <w:szCs w:val="28"/>
        </w:rPr>
        <w:t xml:space="preserve"> был определен размер предоставляемой субсидии, признаются Комиссией победителями отбора.</w:t>
      </w:r>
    </w:p>
    <w:p w:rsidR="00BF3F0F" w:rsidRDefault="00BF3F0F" w:rsidP="00BF3F0F">
      <w:pPr>
        <w:ind w:right="-1" w:firstLine="851"/>
        <w:rPr>
          <w:szCs w:val="28"/>
        </w:rPr>
      </w:pPr>
    </w:p>
    <w:p w:rsidR="00BF3F0F" w:rsidRPr="00BF3F0F" w:rsidRDefault="00BF3F0F" w:rsidP="00BF3F0F">
      <w:pPr>
        <w:spacing w:line="271" w:lineRule="auto"/>
        <w:rPr>
          <w:sz w:val="22"/>
        </w:rPr>
      </w:pPr>
      <w:r>
        <w:rPr>
          <w:sz w:val="22"/>
        </w:rPr>
        <w:t xml:space="preserve">                                                                                                                                   </w:t>
      </w:r>
      <w:r w:rsidRPr="00612912">
        <w:t xml:space="preserve">Приложение 1 </w:t>
      </w:r>
    </w:p>
    <w:p w:rsidR="00BF3F0F" w:rsidRDefault="00BF3F0F" w:rsidP="00BF3F0F">
      <w:pPr>
        <w:spacing w:after="7" w:line="251" w:lineRule="auto"/>
        <w:ind w:left="283" w:right="259" w:firstLine="5813"/>
      </w:pPr>
      <w:r w:rsidRPr="00612912">
        <w:t>к положению о комиссии</w:t>
      </w:r>
      <w:r w:rsidRPr="00832802">
        <w:t xml:space="preserve"> </w:t>
      </w:r>
    </w:p>
    <w:p w:rsidR="00BF3F0F" w:rsidRDefault="00BF3F0F" w:rsidP="00BF3F0F">
      <w:pPr>
        <w:spacing w:after="7" w:line="251" w:lineRule="auto"/>
        <w:ind w:left="283" w:right="259" w:firstLine="5813"/>
      </w:pPr>
    </w:p>
    <w:p w:rsidR="00BF3F0F" w:rsidRDefault="00BF3F0F" w:rsidP="00BF3F0F">
      <w:pPr>
        <w:spacing w:after="7" w:line="251" w:lineRule="auto"/>
        <w:ind w:right="-1"/>
        <w:jc w:val="center"/>
      </w:pPr>
      <w:r w:rsidRPr="00832802">
        <w:t xml:space="preserve">Журнал регистрации поступивших заявок и документов от юридических лиц </w:t>
      </w:r>
      <w:r w:rsidRPr="003348A8">
        <w:t>(за исключением</w:t>
      </w:r>
      <w:r>
        <w:t xml:space="preserve"> субсидий</w:t>
      </w:r>
      <w:r w:rsidRPr="003348A8">
        <w:t xml:space="preserve"> государственны</w:t>
      </w:r>
      <w:r>
        <w:t>х</w:t>
      </w:r>
      <w:r w:rsidRPr="003348A8">
        <w:t xml:space="preserve"> (муниципальны</w:t>
      </w:r>
      <w:r>
        <w:t>х</w:t>
      </w:r>
      <w:r w:rsidRPr="003348A8">
        <w:t>) учреждени</w:t>
      </w:r>
      <w:r>
        <w:t>й</w:t>
      </w:r>
      <w:r w:rsidRPr="003348A8">
        <w:t>), индивидуальны</w:t>
      </w:r>
      <w:r>
        <w:t>х</w:t>
      </w:r>
      <w:r w:rsidRPr="003348A8">
        <w:t xml:space="preserve"> предпринимателя</w:t>
      </w:r>
      <w:r>
        <w:t>х</w:t>
      </w:r>
      <w:r w:rsidRPr="003348A8">
        <w:t xml:space="preserve">, </w:t>
      </w:r>
      <w:r>
        <w:t>реализующих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p w:rsidR="00BF3F0F" w:rsidRPr="00832802" w:rsidRDefault="00BF3F0F" w:rsidP="00BF3F0F">
      <w:pPr>
        <w:spacing w:after="7" w:line="251" w:lineRule="auto"/>
        <w:ind w:right="-1"/>
        <w:jc w:val="center"/>
      </w:pPr>
    </w:p>
    <w:tbl>
      <w:tblPr>
        <w:tblW w:w="9091" w:type="dxa"/>
        <w:tblInd w:w="-26" w:type="dxa"/>
        <w:tblCellMar>
          <w:top w:w="175" w:type="dxa"/>
          <w:left w:w="141" w:type="dxa"/>
          <w:right w:w="142" w:type="dxa"/>
        </w:tblCellMar>
        <w:tblLook w:val="04A0"/>
      </w:tblPr>
      <w:tblGrid>
        <w:gridCol w:w="634"/>
        <w:gridCol w:w="4246"/>
        <w:gridCol w:w="4211"/>
      </w:tblGrid>
      <w:tr w:rsidR="00BF3F0F" w:rsidRPr="008703EB" w:rsidTr="000B6120">
        <w:trPr>
          <w:trHeight w:val="960"/>
        </w:trPr>
        <w:tc>
          <w:tcPr>
            <w:tcW w:w="629" w:type="dxa"/>
            <w:tcBorders>
              <w:top w:val="single" w:sz="2" w:space="0" w:color="000000"/>
              <w:left w:val="single" w:sz="2" w:space="0" w:color="000000"/>
              <w:bottom w:val="single" w:sz="2" w:space="0" w:color="000000"/>
              <w:right w:val="single" w:sz="2" w:space="0" w:color="000000"/>
            </w:tcBorders>
            <w:shd w:val="clear" w:color="auto" w:fill="auto"/>
          </w:tcPr>
          <w:p w:rsidR="00BF3F0F" w:rsidRDefault="00BF3F0F" w:rsidP="000B6120">
            <w:pPr>
              <w:spacing w:line="259" w:lineRule="auto"/>
            </w:pPr>
            <w:proofErr w:type="spellStart"/>
            <w:proofErr w:type="gramStart"/>
            <w:r w:rsidRPr="008B39AB">
              <w:rPr>
                <w:sz w:val="26"/>
              </w:rPr>
              <w:t>п</w:t>
            </w:r>
            <w:proofErr w:type="spellEnd"/>
            <w:proofErr w:type="gramEnd"/>
            <w:r w:rsidRPr="008B39AB">
              <w:rPr>
                <w:sz w:val="26"/>
              </w:rPr>
              <w:t>/</w:t>
            </w:r>
            <w:proofErr w:type="spellStart"/>
            <w:r w:rsidRPr="008B39AB">
              <w:rPr>
                <w:sz w:val="26"/>
              </w:rPr>
              <w:t>п</w:t>
            </w:r>
            <w:proofErr w:type="spellEnd"/>
          </w:p>
        </w:tc>
        <w:tc>
          <w:tcPr>
            <w:tcW w:w="42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3F0F" w:rsidRDefault="00BF3F0F" w:rsidP="000B6120">
            <w:pPr>
              <w:spacing w:line="259" w:lineRule="auto"/>
              <w:ind w:left="336" w:firstLine="370"/>
            </w:pPr>
            <w:r w:rsidRPr="008B39AB">
              <w:rPr>
                <w:sz w:val="26"/>
              </w:rPr>
              <w:t>Наименование частной образовательной организации</w:t>
            </w:r>
          </w:p>
        </w:tc>
        <w:tc>
          <w:tcPr>
            <w:tcW w:w="42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3F0F" w:rsidRPr="00832802" w:rsidRDefault="00BF3F0F" w:rsidP="000B6120">
            <w:pPr>
              <w:spacing w:line="259" w:lineRule="auto"/>
              <w:jc w:val="center"/>
            </w:pPr>
            <w:r w:rsidRPr="00832802">
              <w:rPr>
                <w:sz w:val="26"/>
              </w:rPr>
              <w:t>Форма направления заявки (при личном приеме, почта и т.п.)</w:t>
            </w:r>
          </w:p>
        </w:tc>
      </w:tr>
      <w:tr w:rsidR="00BF3F0F" w:rsidTr="000B6120">
        <w:trPr>
          <w:trHeight w:val="567"/>
        </w:trPr>
        <w:tc>
          <w:tcPr>
            <w:tcW w:w="6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3F0F" w:rsidRDefault="00BF3F0F" w:rsidP="000B6120">
            <w:pPr>
              <w:spacing w:line="259" w:lineRule="auto"/>
              <w:ind w:left="43"/>
              <w:jc w:val="center"/>
            </w:pPr>
            <w:r w:rsidRPr="008B39AB">
              <w:rPr>
                <w:sz w:val="26"/>
              </w:rPr>
              <w:t>1.</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rsidR="00BF3F0F" w:rsidRDefault="00BF3F0F" w:rsidP="000B6120">
            <w:pPr>
              <w:spacing w:after="160" w:line="259" w:lineRule="auto"/>
            </w:pPr>
          </w:p>
        </w:tc>
        <w:tc>
          <w:tcPr>
            <w:tcW w:w="4214" w:type="dxa"/>
            <w:tcBorders>
              <w:top w:val="single" w:sz="2" w:space="0" w:color="000000"/>
              <w:left w:val="single" w:sz="2" w:space="0" w:color="000000"/>
              <w:bottom w:val="single" w:sz="2" w:space="0" w:color="000000"/>
              <w:right w:val="single" w:sz="2" w:space="0" w:color="000000"/>
            </w:tcBorders>
            <w:shd w:val="clear" w:color="auto" w:fill="auto"/>
          </w:tcPr>
          <w:p w:rsidR="00BF3F0F" w:rsidRDefault="00BF3F0F" w:rsidP="000B6120">
            <w:pPr>
              <w:spacing w:after="160" w:line="259" w:lineRule="auto"/>
            </w:pPr>
          </w:p>
        </w:tc>
      </w:tr>
      <w:tr w:rsidR="00BF3F0F" w:rsidTr="000B6120">
        <w:trPr>
          <w:trHeight w:val="576"/>
        </w:trPr>
        <w:tc>
          <w:tcPr>
            <w:tcW w:w="6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3F0F" w:rsidRDefault="00BF3F0F" w:rsidP="000B6120">
            <w:pPr>
              <w:spacing w:line="259" w:lineRule="auto"/>
              <w:ind w:right="14"/>
              <w:jc w:val="center"/>
            </w:pPr>
            <w:r>
              <w:t>2.</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rsidR="00BF3F0F" w:rsidRDefault="00BF3F0F" w:rsidP="000B6120">
            <w:pPr>
              <w:spacing w:after="160" w:line="259" w:lineRule="auto"/>
            </w:pPr>
          </w:p>
        </w:tc>
        <w:tc>
          <w:tcPr>
            <w:tcW w:w="4214" w:type="dxa"/>
            <w:tcBorders>
              <w:top w:val="single" w:sz="2" w:space="0" w:color="000000"/>
              <w:left w:val="single" w:sz="2" w:space="0" w:color="000000"/>
              <w:bottom w:val="single" w:sz="2" w:space="0" w:color="000000"/>
              <w:right w:val="single" w:sz="2" w:space="0" w:color="000000"/>
            </w:tcBorders>
            <w:shd w:val="clear" w:color="auto" w:fill="auto"/>
          </w:tcPr>
          <w:p w:rsidR="00BF3F0F" w:rsidRDefault="00BF3F0F" w:rsidP="000B6120">
            <w:pPr>
              <w:spacing w:after="160" w:line="259" w:lineRule="auto"/>
            </w:pPr>
          </w:p>
        </w:tc>
      </w:tr>
      <w:tr w:rsidR="00BF3F0F" w:rsidTr="000B6120">
        <w:trPr>
          <w:trHeight w:val="602"/>
        </w:trPr>
        <w:tc>
          <w:tcPr>
            <w:tcW w:w="6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F3F0F" w:rsidRDefault="00BF3F0F" w:rsidP="000B6120">
            <w:pPr>
              <w:spacing w:line="259" w:lineRule="auto"/>
              <w:ind w:right="19"/>
              <w:jc w:val="center"/>
            </w:pPr>
            <w:r w:rsidRPr="008B39AB">
              <w:rPr>
                <w:sz w:val="26"/>
              </w:rPr>
              <w:t>З.</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rsidR="00BF3F0F" w:rsidRDefault="00BF3F0F" w:rsidP="000B6120">
            <w:pPr>
              <w:spacing w:after="160" w:line="259" w:lineRule="auto"/>
            </w:pPr>
          </w:p>
        </w:tc>
        <w:tc>
          <w:tcPr>
            <w:tcW w:w="4214" w:type="dxa"/>
            <w:tcBorders>
              <w:top w:val="single" w:sz="2" w:space="0" w:color="000000"/>
              <w:left w:val="single" w:sz="2" w:space="0" w:color="000000"/>
              <w:bottom w:val="single" w:sz="2" w:space="0" w:color="000000"/>
              <w:right w:val="single" w:sz="2" w:space="0" w:color="000000"/>
            </w:tcBorders>
            <w:shd w:val="clear" w:color="auto" w:fill="auto"/>
          </w:tcPr>
          <w:p w:rsidR="00BF3F0F" w:rsidRDefault="00BF3F0F" w:rsidP="000B6120">
            <w:pPr>
              <w:spacing w:after="160" w:line="259" w:lineRule="auto"/>
            </w:pPr>
          </w:p>
        </w:tc>
      </w:tr>
    </w:tbl>
    <w:p w:rsidR="00BF3F0F" w:rsidRDefault="00BF3F0F">
      <w:pPr>
        <w:rPr>
          <w:sz w:val="22"/>
        </w:rPr>
      </w:pPr>
    </w:p>
    <w:p w:rsidR="00BF3F0F" w:rsidRPr="00D32C91" w:rsidRDefault="00BF3F0F" w:rsidP="00BF3F0F">
      <w:pPr>
        <w:rPr>
          <w:sz w:val="22"/>
        </w:rPr>
      </w:pPr>
    </w:p>
    <w:sectPr w:rsidR="00BF3F0F" w:rsidRPr="00D32C91" w:rsidSect="00815AC8">
      <w:pgSz w:w="11905" w:h="16838" w:code="9"/>
      <w:pgMar w:top="709" w:right="567" w:bottom="851"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120" w:rsidRDefault="000B6120" w:rsidP="00042781">
      <w:r>
        <w:separator/>
      </w:r>
    </w:p>
  </w:endnote>
  <w:endnote w:type="continuationSeparator" w:id="0">
    <w:p w:rsidR="000B6120" w:rsidRDefault="000B6120" w:rsidP="00042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563408"/>
      <w:docPartObj>
        <w:docPartGallery w:val="Page Numbers (Bottom of Page)"/>
        <w:docPartUnique/>
      </w:docPartObj>
    </w:sdtPr>
    <w:sdtContent>
      <w:p w:rsidR="000B6120" w:rsidRDefault="00C2063D">
        <w:pPr>
          <w:pStyle w:val="af3"/>
          <w:jc w:val="right"/>
        </w:pPr>
        <w:fldSimple w:instr="PAGE   \* MERGEFORMAT">
          <w:r w:rsidR="00576091">
            <w:rPr>
              <w:noProof/>
            </w:rPr>
            <w:t>34</w:t>
          </w:r>
        </w:fldSimple>
      </w:p>
    </w:sdtContent>
  </w:sdt>
  <w:p w:rsidR="000B6120" w:rsidRDefault="000B612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120" w:rsidRDefault="000B6120" w:rsidP="00042781">
      <w:r>
        <w:separator/>
      </w:r>
    </w:p>
  </w:footnote>
  <w:footnote w:type="continuationSeparator" w:id="0">
    <w:p w:rsidR="000B6120" w:rsidRDefault="000B6120" w:rsidP="00042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20" w:rsidRDefault="000B6120">
    <w:pPr>
      <w:pStyle w:val="af1"/>
      <w:jc w:val="right"/>
    </w:pPr>
  </w:p>
  <w:p w:rsidR="000B6120" w:rsidRDefault="000B612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0B6"/>
    <w:multiLevelType w:val="hybridMultilevel"/>
    <w:tmpl w:val="52B432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DD5A5F"/>
    <w:multiLevelType w:val="hybridMultilevel"/>
    <w:tmpl w:val="CBFADDD6"/>
    <w:lvl w:ilvl="0" w:tplc="70DE7AA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646814"/>
    <w:multiLevelType w:val="multilevel"/>
    <w:tmpl w:val="08F27A5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52E6441"/>
    <w:multiLevelType w:val="multilevel"/>
    <w:tmpl w:val="439075F4"/>
    <w:lvl w:ilvl="0">
      <w:start w:val="1"/>
      <w:numFmt w:val="decimal"/>
      <w:lvlText w:val="%1."/>
      <w:lvlJc w:val="left"/>
      <w:pPr>
        <w:ind w:left="1393" w:hanging="825"/>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0A520CE1"/>
    <w:multiLevelType w:val="hybridMultilevel"/>
    <w:tmpl w:val="915CE89A"/>
    <w:lvl w:ilvl="0" w:tplc="04190001">
      <w:start w:val="1"/>
      <w:numFmt w:val="bullet"/>
      <w:lvlText w:val=""/>
      <w:lvlJc w:val="left"/>
      <w:pPr>
        <w:tabs>
          <w:tab w:val="num" w:pos="720"/>
        </w:tabs>
        <w:ind w:left="720" w:hanging="360"/>
      </w:pPr>
      <w:rPr>
        <w:rFonts w:ascii="Symbol" w:hAnsi="Symbol" w:hint="default"/>
      </w:rPr>
    </w:lvl>
    <w:lvl w:ilvl="1" w:tplc="029A1AC2">
      <w:numFmt w:val="bullet"/>
      <w:lvlText w:val="-"/>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6F4C85"/>
    <w:multiLevelType w:val="multilevel"/>
    <w:tmpl w:val="439075F4"/>
    <w:lvl w:ilvl="0">
      <w:start w:val="1"/>
      <w:numFmt w:val="decimal"/>
      <w:lvlText w:val="%1."/>
      <w:lvlJc w:val="left"/>
      <w:pPr>
        <w:ind w:left="1393" w:hanging="825"/>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10704AFD"/>
    <w:multiLevelType w:val="multilevel"/>
    <w:tmpl w:val="0C28AA9C"/>
    <w:lvl w:ilvl="0">
      <w:start w:val="1"/>
      <w:numFmt w:val="decimal"/>
      <w:lvlText w:val="%1."/>
      <w:lvlJc w:val="left"/>
      <w:pPr>
        <w:ind w:left="384" w:hanging="38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7">
    <w:nsid w:val="15A75129"/>
    <w:multiLevelType w:val="hybridMultilevel"/>
    <w:tmpl w:val="8AB60646"/>
    <w:lvl w:ilvl="0" w:tplc="E0AA6296">
      <w:start w:val="1"/>
      <w:numFmt w:val="decimal"/>
      <w:lvlText w:val="%1."/>
      <w:lvlJc w:val="left"/>
      <w:pPr>
        <w:tabs>
          <w:tab w:val="num" w:pos="1841"/>
        </w:tabs>
        <w:ind w:left="1841"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D63EE8"/>
    <w:multiLevelType w:val="hybridMultilevel"/>
    <w:tmpl w:val="C8560A96"/>
    <w:lvl w:ilvl="0" w:tplc="7840D430">
      <w:numFmt w:val="bullet"/>
      <w:lvlText w:val=""/>
      <w:lvlJc w:val="left"/>
      <w:pPr>
        <w:tabs>
          <w:tab w:val="num" w:pos="720"/>
        </w:tabs>
        <w:ind w:left="720" w:hanging="360"/>
      </w:pPr>
      <w:rPr>
        <w:rFonts w:ascii="Symbol" w:eastAsia="Times New Roman" w:hAnsi="Symbol" w:cs="Times New Roman" w:hint="default"/>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E71D55"/>
    <w:multiLevelType w:val="hybridMultilevel"/>
    <w:tmpl w:val="F42CBFEC"/>
    <w:lvl w:ilvl="0" w:tplc="CCF44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B853B6E"/>
    <w:multiLevelType w:val="hybridMultilevel"/>
    <w:tmpl w:val="B71AE63A"/>
    <w:lvl w:ilvl="0" w:tplc="3406175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EE02E4"/>
    <w:multiLevelType w:val="hybridMultilevel"/>
    <w:tmpl w:val="EA4CEA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F4B87"/>
    <w:multiLevelType w:val="hybridMultilevel"/>
    <w:tmpl w:val="A32A2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FC06DC"/>
    <w:multiLevelType w:val="hybridMultilevel"/>
    <w:tmpl w:val="56F2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3C5ABF"/>
    <w:multiLevelType w:val="multilevel"/>
    <w:tmpl w:val="80C68DA8"/>
    <w:lvl w:ilvl="0">
      <w:start w:val="1"/>
      <w:numFmt w:val="decimal"/>
      <w:lvlText w:val="%1."/>
      <w:lvlJc w:val="left"/>
      <w:pPr>
        <w:ind w:left="1515" w:hanging="975"/>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54" w:hanging="1260"/>
      </w:pPr>
      <w:rPr>
        <w:rFonts w:hint="default"/>
      </w:rPr>
    </w:lvl>
    <w:lvl w:ilvl="3">
      <w:start w:val="1"/>
      <w:numFmt w:val="decimal"/>
      <w:isLgl/>
      <w:lvlText w:val="%1.%2.%3.%4."/>
      <w:lvlJc w:val="left"/>
      <w:pPr>
        <w:ind w:left="1881" w:hanging="1260"/>
      </w:pPr>
      <w:rPr>
        <w:rFonts w:hint="default"/>
      </w:rPr>
    </w:lvl>
    <w:lvl w:ilvl="4">
      <w:start w:val="1"/>
      <w:numFmt w:val="decimal"/>
      <w:isLgl/>
      <w:lvlText w:val="%1.%2.%3.%4.%5."/>
      <w:lvlJc w:val="left"/>
      <w:pPr>
        <w:ind w:left="1908" w:hanging="126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5">
    <w:nsid w:val="5BF16666"/>
    <w:multiLevelType w:val="multilevel"/>
    <w:tmpl w:val="4176A01E"/>
    <w:lvl w:ilvl="0">
      <w:start w:val="1"/>
      <w:numFmt w:val="decimal"/>
      <w:lvlText w:val="%1."/>
      <w:lvlJc w:val="left"/>
      <w:pPr>
        <w:ind w:left="492" w:hanging="49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5C12660E"/>
    <w:multiLevelType w:val="hybridMultilevel"/>
    <w:tmpl w:val="984AD24E"/>
    <w:lvl w:ilvl="0" w:tplc="374A9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9C55EA5"/>
    <w:multiLevelType w:val="hybridMultilevel"/>
    <w:tmpl w:val="A2E0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2"/>
  </w:num>
  <w:num w:numId="5">
    <w:abstractNumId w:val="0"/>
  </w:num>
  <w:num w:numId="6">
    <w:abstractNumId w:val="4"/>
  </w:num>
  <w:num w:numId="7">
    <w:abstractNumId w:val="16"/>
  </w:num>
  <w:num w:numId="8">
    <w:abstractNumId w:val="10"/>
  </w:num>
  <w:num w:numId="9">
    <w:abstractNumId w:val="5"/>
  </w:num>
  <w:num w:numId="10">
    <w:abstractNumId w:val="3"/>
  </w:num>
  <w:num w:numId="11">
    <w:abstractNumId w:val="15"/>
  </w:num>
  <w:num w:numId="12">
    <w:abstractNumId w:val="6"/>
  </w:num>
  <w:num w:numId="13">
    <w:abstractNumId w:val="9"/>
  </w:num>
  <w:num w:numId="14">
    <w:abstractNumId w:val="11"/>
  </w:num>
  <w:num w:numId="15">
    <w:abstractNumId w:val="13"/>
  </w:num>
  <w:num w:numId="16">
    <w:abstractNumId w:val="14"/>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18A4"/>
    <w:rsid w:val="000055BC"/>
    <w:rsid w:val="00006917"/>
    <w:rsid w:val="000116D5"/>
    <w:rsid w:val="00011D60"/>
    <w:rsid w:val="000159C4"/>
    <w:rsid w:val="00015C0F"/>
    <w:rsid w:val="0001714E"/>
    <w:rsid w:val="0002081F"/>
    <w:rsid w:val="000247AD"/>
    <w:rsid w:val="00035671"/>
    <w:rsid w:val="000379ED"/>
    <w:rsid w:val="000402CB"/>
    <w:rsid w:val="00042781"/>
    <w:rsid w:val="000436AA"/>
    <w:rsid w:val="00045FC2"/>
    <w:rsid w:val="00052794"/>
    <w:rsid w:val="0005314F"/>
    <w:rsid w:val="00055691"/>
    <w:rsid w:val="00055E41"/>
    <w:rsid w:val="00062985"/>
    <w:rsid w:val="0006406B"/>
    <w:rsid w:val="00066FD2"/>
    <w:rsid w:val="0006755D"/>
    <w:rsid w:val="00070106"/>
    <w:rsid w:val="00071FCB"/>
    <w:rsid w:val="00072743"/>
    <w:rsid w:val="000732A3"/>
    <w:rsid w:val="000735C2"/>
    <w:rsid w:val="0007702D"/>
    <w:rsid w:val="00077279"/>
    <w:rsid w:val="00081A8C"/>
    <w:rsid w:val="00082F04"/>
    <w:rsid w:val="00091A61"/>
    <w:rsid w:val="00094252"/>
    <w:rsid w:val="00094286"/>
    <w:rsid w:val="000957B6"/>
    <w:rsid w:val="000A16AF"/>
    <w:rsid w:val="000A1EEE"/>
    <w:rsid w:val="000A6749"/>
    <w:rsid w:val="000A71A4"/>
    <w:rsid w:val="000B0DC1"/>
    <w:rsid w:val="000B2EB0"/>
    <w:rsid w:val="000B5B8A"/>
    <w:rsid w:val="000B6120"/>
    <w:rsid w:val="000C01F6"/>
    <w:rsid w:val="000C09C8"/>
    <w:rsid w:val="000C1082"/>
    <w:rsid w:val="000C2D67"/>
    <w:rsid w:val="000C4B9B"/>
    <w:rsid w:val="000C4F71"/>
    <w:rsid w:val="000D2246"/>
    <w:rsid w:val="000E0628"/>
    <w:rsid w:val="000F2699"/>
    <w:rsid w:val="000F423E"/>
    <w:rsid w:val="000F4ACB"/>
    <w:rsid w:val="001026E0"/>
    <w:rsid w:val="001040AA"/>
    <w:rsid w:val="00105A52"/>
    <w:rsid w:val="00106B81"/>
    <w:rsid w:val="00110E5E"/>
    <w:rsid w:val="0011216F"/>
    <w:rsid w:val="00112576"/>
    <w:rsid w:val="00112AA1"/>
    <w:rsid w:val="001138F0"/>
    <w:rsid w:val="00116842"/>
    <w:rsid w:val="001170EA"/>
    <w:rsid w:val="00117176"/>
    <w:rsid w:val="00117444"/>
    <w:rsid w:val="00123B72"/>
    <w:rsid w:val="00126514"/>
    <w:rsid w:val="00136175"/>
    <w:rsid w:val="00137B07"/>
    <w:rsid w:val="00142FFC"/>
    <w:rsid w:val="001452DD"/>
    <w:rsid w:val="001522CE"/>
    <w:rsid w:val="00154611"/>
    <w:rsid w:val="001553A3"/>
    <w:rsid w:val="00156194"/>
    <w:rsid w:val="00157E11"/>
    <w:rsid w:val="00162FA1"/>
    <w:rsid w:val="00165CC4"/>
    <w:rsid w:val="00172E8C"/>
    <w:rsid w:val="0017559C"/>
    <w:rsid w:val="00175742"/>
    <w:rsid w:val="001802DB"/>
    <w:rsid w:val="00181DD6"/>
    <w:rsid w:val="001842F3"/>
    <w:rsid w:val="00190394"/>
    <w:rsid w:val="0019112B"/>
    <w:rsid w:val="00193539"/>
    <w:rsid w:val="00194A2C"/>
    <w:rsid w:val="00195C1F"/>
    <w:rsid w:val="001A058F"/>
    <w:rsid w:val="001A35F2"/>
    <w:rsid w:val="001A606C"/>
    <w:rsid w:val="001A6263"/>
    <w:rsid w:val="001A673B"/>
    <w:rsid w:val="001A7D94"/>
    <w:rsid w:val="001B2099"/>
    <w:rsid w:val="001B3081"/>
    <w:rsid w:val="001B4F86"/>
    <w:rsid w:val="001B5A21"/>
    <w:rsid w:val="001C0CBB"/>
    <w:rsid w:val="001C33E1"/>
    <w:rsid w:val="001C4647"/>
    <w:rsid w:val="001C5D30"/>
    <w:rsid w:val="001C6784"/>
    <w:rsid w:val="001C746F"/>
    <w:rsid w:val="001D1C42"/>
    <w:rsid w:val="001D2D35"/>
    <w:rsid w:val="001D42CC"/>
    <w:rsid w:val="001D4DCC"/>
    <w:rsid w:val="001D586F"/>
    <w:rsid w:val="001D69D8"/>
    <w:rsid w:val="001D745A"/>
    <w:rsid w:val="001E0526"/>
    <w:rsid w:val="001E07A8"/>
    <w:rsid w:val="001E1629"/>
    <w:rsid w:val="001E3947"/>
    <w:rsid w:val="001E4D47"/>
    <w:rsid w:val="001E537C"/>
    <w:rsid w:val="001E7E87"/>
    <w:rsid w:val="001F301B"/>
    <w:rsid w:val="001F3BBB"/>
    <w:rsid w:val="001F4BA2"/>
    <w:rsid w:val="00203EB6"/>
    <w:rsid w:val="0020554F"/>
    <w:rsid w:val="00206861"/>
    <w:rsid w:val="0021155F"/>
    <w:rsid w:val="00213259"/>
    <w:rsid w:val="002319DA"/>
    <w:rsid w:val="00233860"/>
    <w:rsid w:val="002340F2"/>
    <w:rsid w:val="00234320"/>
    <w:rsid w:val="002349FE"/>
    <w:rsid w:val="0023757E"/>
    <w:rsid w:val="00237DC8"/>
    <w:rsid w:val="00242C52"/>
    <w:rsid w:val="002467E5"/>
    <w:rsid w:val="0024718F"/>
    <w:rsid w:val="00251527"/>
    <w:rsid w:val="00254131"/>
    <w:rsid w:val="00261352"/>
    <w:rsid w:val="0026180B"/>
    <w:rsid w:val="00262767"/>
    <w:rsid w:val="00262DD8"/>
    <w:rsid w:val="00264119"/>
    <w:rsid w:val="00264216"/>
    <w:rsid w:val="002712E6"/>
    <w:rsid w:val="0027394D"/>
    <w:rsid w:val="002764FE"/>
    <w:rsid w:val="0027674A"/>
    <w:rsid w:val="00277DDF"/>
    <w:rsid w:val="00281835"/>
    <w:rsid w:val="002820B7"/>
    <w:rsid w:val="00287F1F"/>
    <w:rsid w:val="00290A0C"/>
    <w:rsid w:val="00291FD7"/>
    <w:rsid w:val="00294FA7"/>
    <w:rsid w:val="002A1151"/>
    <w:rsid w:val="002A2298"/>
    <w:rsid w:val="002A35F2"/>
    <w:rsid w:val="002A4ED7"/>
    <w:rsid w:val="002B03CA"/>
    <w:rsid w:val="002B2755"/>
    <w:rsid w:val="002B4583"/>
    <w:rsid w:val="002C02C9"/>
    <w:rsid w:val="002C543B"/>
    <w:rsid w:val="002C7EA6"/>
    <w:rsid w:val="002D271F"/>
    <w:rsid w:val="002D6FEF"/>
    <w:rsid w:val="002E06FF"/>
    <w:rsid w:val="002E19AE"/>
    <w:rsid w:val="002E6C0A"/>
    <w:rsid w:val="002E7365"/>
    <w:rsid w:val="002E75F7"/>
    <w:rsid w:val="002E7C5F"/>
    <w:rsid w:val="002F1925"/>
    <w:rsid w:val="002F2EB7"/>
    <w:rsid w:val="002F498F"/>
    <w:rsid w:val="002F4B50"/>
    <w:rsid w:val="0030354F"/>
    <w:rsid w:val="0030460D"/>
    <w:rsid w:val="00307425"/>
    <w:rsid w:val="00311371"/>
    <w:rsid w:val="00315635"/>
    <w:rsid w:val="00316599"/>
    <w:rsid w:val="003214FD"/>
    <w:rsid w:val="00323492"/>
    <w:rsid w:val="003249ED"/>
    <w:rsid w:val="00324B9F"/>
    <w:rsid w:val="00326734"/>
    <w:rsid w:val="003305B7"/>
    <w:rsid w:val="00334704"/>
    <w:rsid w:val="00334EAB"/>
    <w:rsid w:val="003366C0"/>
    <w:rsid w:val="00336B2C"/>
    <w:rsid w:val="003373D6"/>
    <w:rsid w:val="00341D7B"/>
    <w:rsid w:val="00343BA5"/>
    <w:rsid w:val="0034784A"/>
    <w:rsid w:val="00353258"/>
    <w:rsid w:val="00353C6B"/>
    <w:rsid w:val="0035431B"/>
    <w:rsid w:val="00355179"/>
    <w:rsid w:val="003614E8"/>
    <w:rsid w:val="00362BAC"/>
    <w:rsid w:val="00362CD8"/>
    <w:rsid w:val="003636D5"/>
    <w:rsid w:val="003636EE"/>
    <w:rsid w:val="00364F59"/>
    <w:rsid w:val="00365B03"/>
    <w:rsid w:val="00367A06"/>
    <w:rsid w:val="003711F9"/>
    <w:rsid w:val="00371BF4"/>
    <w:rsid w:val="00371F55"/>
    <w:rsid w:val="00372CB6"/>
    <w:rsid w:val="00382E97"/>
    <w:rsid w:val="00383A14"/>
    <w:rsid w:val="003873AA"/>
    <w:rsid w:val="00387511"/>
    <w:rsid w:val="00395CF2"/>
    <w:rsid w:val="00395D9B"/>
    <w:rsid w:val="00395DE9"/>
    <w:rsid w:val="003A4D4A"/>
    <w:rsid w:val="003B0553"/>
    <w:rsid w:val="003B0680"/>
    <w:rsid w:val="003B3E17"/>
    <w:rsid w:val="003B62A7"/>
    <w:rsid w:val="003C0024"/>
    <w:rsid w:val="003C047A"/>
    <w:rsid w:val="003C33DE"/>
    <w:rsid w:val="003C344C"/>
    <w:rsid w:val="003C63CB"/>
    <w:rsid w:val="003C67A2"/>
    <w:rsid w:val="003D42E5"/>
    <w:rsid w:val="003D5130"/>
    <w:rsid w:val="003E1769"/>
    <w:rsid w:val="003E384A"/>
    <w:rsid w:val="003E7540"/>
    <w:rsid w:val="003F1C4E"/>
    <w:rsid w:val="003F430D"/>
    <w:rsid w:val="003F43F0"/>
    <w:rsid w:val="003F51FB"/>
    <w:rsid w:val="00403417"/>
    <w:rsid w:val="004039B3"/>
    <w:rsid w:val="00406490"/>
    <w:rsid w:val="00410681"/>
    <w:rsid w:val="004166DA"/>
    <w:rsid w:val="00422087"/>
    <w:rsid w:val="00422889"/>
    <w:rsid w:val="00423752"/>
    <w:rsid w:val="00423F05"/>
    <w:rsid w:val="00427855"/>
    <w:rsid w:val="004309BC"/>
    <w:rsid w:val="00434B19"/>
    <w:rsid w:val="004401B4"/>
    <w:rsid w:val="00440A66"/>
    <w:rsid w:val="00440FB2"/>
    <w:rsid w:val="004424DA"/>
    <w:rsid w:val="00447A2B"/>
    <w:rsid w:val="004502D4"/>
    <w:rsid w:val="0045426F"/>
    <w:rsid w:val="004546E8"/>
    <w:rsid w:val="00457494"/>
    <w:rsid w:val="0046100C"/>
    <w:rsid w:val="004711FE"/>
    <w:rsid w:val="004752DC"/>
    <w:rsid w:val="004765B5"/>
    <w:rsid w:val="0047693C"/>
    <w:rsid w:val="00486242"/>
    <w:rsid w:val="0048716A"/>
    <w:rsid w:val="00491779"/>
    <w:rsid w:val="0049320E"/>
    <w:rsid w:val="0049421E"/>
    <w:rsid w:val="004951A4"/>
    <w:rsid w:val="004A09F2"/>
    <w:rsid w:val="004B32C1"/>
    <w:rsid w:val="004B366B"/>
    <w:rsid w:val="004C183D"/>
    <w:rsid w:val="004C2BFB"/>
    <w:rsid w:val="004C4134"/>
    <w:rsid w:val="004C65BB"/>
    <w:rsid w:val="004C6873"/>
    <w:rsid w:val="004D1A67"/>
    <w:rsid w:val="004D6B02"/>
    <w:rsid w:val="004E415C"/>
    <w:rsid w:val="004E4C72"/>
    <w:rsid w:val="004E72A9"/>
    <w:rsid w:val="005018CF"/>
    <w:rsid w:val="00502232"/>
    <w:rsid w:val="00502C60"/>
    <w:rsid w:val="005044A7"/>
    <w:rsid w:val="00510ABA"/>
    <w:rsid w:val="005118C7"/>
    <w:rsid w:val="00511D67"/>
    <w:rsid w:val="00513F32"/>
    <w:rsid w:val="00514E81"/>
    <w:rsid w:val="00514FED"/>
    <w:rsid w:val="005162C6"/>
    <w:rsid w:val="00516BC4"/>
    <w:rsid w:val="0052011B"/>
    <w:rsid w:val="005251A2"/>
    <w:rsid w:val="00527CF4"/>
    <w:rsid w:val="005350E9"/>
    <w:rsid w:val="00537457"/>
    <w:rsid w:val="00543808"/>
    <w:rsid w:val="00545343"/>
    <w:rsid w:val="00546EDC"/>
    <w:rsid w:val="005503C5"/>
    <w:rsid w:val="0055055A"/>
    <w:rsid w:val="00554993"/>
    <w:rsid w:val="00555426"/>
    <w:rsid w:val="005574D8"/>
    <w:rsid w:val="005625DF"/>
    <w:rsid w:val="0056527B"/>
    <w:rsid w:val="00570B18"/>
    <w:rsid w:val="00575BF4"/>
    <w:rsid w:val="00576091"/>
    <w:rsid w:val="00577E0C"/>
    <w:rsid w:val="00580007"/>
    <w:rsid w:val="0058648D"/>
    <w:rsid w:val="00586EF5"/>
    <w:rsid w:val="00596534"/>
    <w:rsid w:val="0059739D"/>
    <w:rsid w:val="00597775"/>
    <w:rsid w:val="005A3B8E"/>
    <w:rsid w:val="005A56BF"/>
    <w:rsid w:val="005A637A"/>
    <w:rsid w:val="005B11FF"/>
    <w:rsid w:val="005B1A22"/>
    <w:rsid w:val="005B6488"/>
    <w:rsid w:val="005C2EC9"/>
    <w:rsid w:val="005C3198"/>
    <w:rsid w:val="005C3E5C"/>
    <w:rsid w:val="005C5998"/>
    <w:rsid w:val="005D4A77"/>
    <w:rsid w:val="005D7612"/>
    <w:rsid w:val="005E0B98"/>
    <w:rsid w:val="005E1762"/>
    <w:rsid w:val="005E1F3E"/>
    <w:rsid w:val="005E4941"/>
    <w:rsid w:val="005E5659"/>
    <w:rsid w:val="005E5712"/>
    <w:rsid w:val="005E6801"/>
    <w:rsid w:val="005F3E76"/>
    <w:rsid w:val="005F4125"/>
    <w:rsid w:val="005F4355"/>
    <w:rsid w:val="005F5E0A"/>
    <w:rsid w:val="005F734F"/>
    <w:rsid w:val="006017B5"/>
    <w:rsid w:val="00601C82"/>
    <w:rsid w:val="0060548A"/>
    <w:rsid w:val="0060784B"/>
    <w:rsid w:val="00612DA3"/>
    <w:rsid w:val="00616E76"/>
    <w:rsid w:val="00621D66"/>
    <w:rsid w:val="00622DD5"/>
    <w:rsid w:val="0062399B"/>
    <w:rsid w:val="0062723D"/>
    <w:rsid w:val="006275F6"/>
    <w:rsid w:val="006306B5"/>
    <w:rsid w:val="00631354"/>
    <w:rsid w:val="00631A62"/>
    <w:rsid w:val="00633F90"/>
    <w:rsid w:val="006367E8"/>
    <w:rsid w:val="00636846"/>
    <w:rsid w:val="00637E7F"/>
    <w:rsid w:val="00643D12"/>
    <w:rsid w:val="00646E51"/>
    <w:rsid w:val="00653A06"/>
    <w:rsid w:val="0066565B"/>
    <w:rsid w:val="00676F93"/>
    <w:rsid w:val="00681951"/>
    <w:rsid w:val="00682E07"/>
    <w:rsid w:val="00684B64"/>
    <w:rsid w:val="00685F29"/>
    <w:rsid w:val="0069361D"/>
    <w:rsid w:val="00693BBB"/>
    <w:rsid w:val="00696DC5"/>
    <w:rsid w:val="00697A42"/>
    <w:rsid w:val="006A3761"/>
    <w:rsid w:val="006B4633"/>
    <w:rsid w:val="006B6CD1"/>
    <w:rsid w:val="006C054E"/>
    <w:rsid w:val="006C07DB"/>
    <w:rsid w:val="006C4CA2"/>
    <w:rsid w:val="006C7245"/>
    <w:rsid w:val="006C78B1"/>
    <w:rsid w:val="006D12DF"/>
    <w:rsid w:val="006D62E9"/>
    <w:rsid w:val="006D731C"/>
    <w:rsid w:val="006D7329"/>
    <w:rsid w:val="006D7B1D"/>
    <w:rsid w:val="006E3982"/>
    <w:rsid w:val="006E4141"/>
    <w:rsid w:val="006E72C9"/>
    <w:rsid w:val="006F73C2"/>
    <w:rsid w:val="006F77BF"/>
    <w:rsid w:val="00706D51"/>
    <w:rsid w:val="007130A9"/>
    <w:rsid w:val="007138D2"/>
    <w:rsid w:val="00713E05"/>
    <w:rsid w:val="00715016"/>
    <w:rsid w:val="00715ECC"/>
    <w:rsid w:val="0071742C"/>
    <w:rsid w:val="00717B44"/>
    <w:rsid w:val="00722C92"/>
    <w:rsid w:val="00722CEB"/>
    <w:rsid w:val="007278DF"/>
    <w:rsid w:val="00731592"/>
    <w:rsid w:val="00732E3D"/>
    <w:rsid w:val="00733C1B"/>
    <w:rsid w:val="00740FC4"/>
    <w:rsid w:val="00741AF0"/>
    <w:rsid w:val="00742FFB"/>
    <w:rsid w:val="0074604E"/>
    <w:rsid w:val="007523E7"/>
    <w:rsid w:val="00754B7C"/>
    <w:rsid w:val="00760488"/>
    <w:rsid w:val="00761419"/>
    <w:rsid w:val="007656F3"/>
    <w:rsid w:val="00766B53"/>
    <w:rsid w:val="007719A7"/>
    <w:rsid w:val="00772851"/>
    <w:rsid w:val="00773651"/>
    <w:rsid w:val="007760D9"/>
    <w:rsid w:val="00781BFF"/>
    <w:rsid w:val="00782634"/>
    <w:rsid w:val="00783737"/>
    <w:rsid w:val="00783C55"/>
    <w:rsid w:val="00784338"/>
    <w:rsid w:val="00784C80"/>
    <w:rsid w:val="0078565D"/>
    <w:rsid w:val="007877A2"/>
    <w:rsid w:val="00787F68"/>
    <w:rsid w:val="0079059D"/>
    <w:rsid w:val="0079100F"/>
    <w:rsid w:val="0079260C"/>
    <w:rsid w:val="00792837"/>
    <w:rsid w:val="0079432A"/>
    <w:rsid w:val="007959B4"/>
    <w:rsid w:val="007971D0"/>
    <w:rsid w:val="007A239B"/>
    <w:rsid w:val="007A4248"/>
    <w:rsid w:val="007A65DA"/>
    <w:rsid w:val="007A72AE"/>
    <w:rsid w:val="007A74C9"/>
    <w:rsid w:val="007B040B"/>
    <w:rsid w:val="007B2AEF"/>
    <w:rsid w:val="007B4242"/>
    <w:rsid w:val="007B528F"/>
    <w:rsid w:val="007B5913"/>
    <w:rsid w:val="007B5DB4"/>
    <w:rsid w:val="007C070B"/>
    <w:rsid w:val="007C41B6"/>
    <w:rsid w:val="007D0550"/>
    <w:rsid w:val="007D0A8C"/>
    <w:rsid w:val="007D423D"/>
    <w:rsid w:val="007D7D42"/>
    <w:rsid w:val="007E04B0"/>
    <w:rsid w:val="007E0D0D"/>
    <w:rsid w:val="007E2400"/>
    <w:rsid w:val="007E666A"/>
    <w:rsid w:val="007E6AB4"/>
    <w:rsid w:val="007F1E1E"/>
    <w:rsid w:val="007F3113"/>
    <w:rsid w:val="00804687"/>
    <w:rsid w:val="00806B93"/>
    <w:rsid w:val="00814483"/>
    <w:rsid w:val="00815AC8"/>
    <w:rsid w:val="00816BDA"/>
    <w:rsid w:val="008177DB"/>
    <w:rsid w:val="008207A8"/>
    <w:rsid w:val="0082085A"/>
    <w:rsid w:val="0082260C"/>
    <w:rsid w:val="0082542F"/>
    <w:rsid w:val="00830855"/>
    <w:rsid w:val="0083271A"/>
    <w:rsid w:val="0083356D"/>
    <w:rsid w:val="00836E1C"/>
    <w:rsid w:val="008474EB"/>
    <w:rsid w:val="008503C7"/>
    <w:rsid w:val="00850448"/>
    <w:rsid w:val="00850573"/>
    <w:rsid w:val="008516B4"/>
    <w:rsid w:val="0085192C"/>
    <w:rsid w:val="00852E7A"/>
    <w:rsid w:val="00857802"/>
    <w:rsid w:val="00857EF1"/>
    <w:rsid w:val="00861960"/>
    <w:rsid w:val="00863557"/>
    <w:rsid w:val="008638B6"/>
    <w:rsid w:val="00864572"/>
    <w:rsid w:val="00865D7C"/>
    <w:rsid w:val="00870CEA"/>
    <w:rsid w:val="00872D5D"/>
    <w:rsid w:val="0087326A"/>
    <w:rsid w:val="00874786"/>
    <w:rsid w:val="00882091"/>
    <w:rsid w:val="00894AA6"/>
    <w:rsid w:val="008A05AF"/>
    <w:rsid w:val="008C1F16"/>
    <w:rsid w:val="008C3FDA"/>
    <w:rsid w:val="008C4E72"/>
    <w:rsid w:val="008C6203"/>
    <w:rsid w:val="008D355C"/>
    <w:rsid w:val="008D5850"/>
    <w:rsid w:val="008D60B0"/>
    <w:rsid w:val="008D7D03"/>
    <w:rsid w:val="008E2BDE"/>
    <w:rsid w:val="008E2C71"/>
    <w:rsid w:val="008E3290"/>
    <w:rsid w:val="008E6EB8"/>
    <w:rsid w:val="008F12A9"/>
    <w:rsid w:val="008F29B9"/>
    <w:rsid w:val="00900CB1"/>
    <w:rsid w:val="0090121C"/>
    <w:rsid w:val="0090287A"/>
    <w:rsid w:val="00902BFA"/>
    <w:rsid w:val="0090466F"/>
    <w:rsid w:val="00906E56"/>
    <w:rsid w:val="00906EB8"/>
    <w:rsid w:val="0091247C"/>
    <w:rsid w:val="00917345"/>
    <w:rsid w:val="00923701"/>
    <w:rsid w:val="00924855"/>
    <w:rsid w:val="009268E7"/>
    <w:rsid w:val="00927362"/>
    <w:rsid w:val="009327C4"/>
    <w:rsid w:val="00932B24"/>
    <w:rsid w:val="009338CC"/>
    <w:rsid w:val="00934A37"/>
    <w:rsid w:val="00934C60"/>
    <w:rsid w:val="0093685C"/>
    <w:rsid w:val="0094193D"/>
    <w:rsid w:val="00943F44"/>
    <w:rsid w:val="00944067"/>
    <w:rsid w:val="009455AC"/>
    <w:rsid w:val="0094583F"/>
    <w:rsid w:val="00947041"/>
    <w:rsid w:val="0095289B"/>
    <w:rsid w:val="00956071"/>
    <w:rsid w:val="00957F96"/>
    <w:rsid w:val="0096001A"/>
    <w:rsid w:val="00965795"/>
    <w:rsid w:val="00967302"/>
    <w:rsid w:val="009714D0"/>
    <w:rsid w:val="009749B2"/>
    <w:rsid w:val="00975E81"/>
    <w:rsid w:val="0098177D"/>
    <w:rsid w:val="009846F6"/>
    <w:rsid w:val="00985885"/>
    <w:rsid w:val="009875A0"/>
    <w:rsid w:val="009875A6"/>
    <w:rsid w:val="0099053F"/>
    <w:rsid w:val="00993120"/>
    <w:rsid w:val="00993352"/>
    <w:rsid w:val="00994678"/>
    <w:rsid w:val="009A25DA"/>
    <w:rsid w:val="009A2A83"/>
    <w:rsid w:val="009A4509"/>
    <w:rsid w:val="009A5977"/>
    <w:rsid w:val="009A62F0"/>
    <w:rsid w:val="009A70EA"/>
    <w:rsid w:val="009B20BF"/>
    <w:rsid w:val="009B635C"/>
    <w:rsid w:val="009C1219"/>
    <w:rsid w:val="009C4B06"/>
    <w:rsid w:val="009C5EC5"/>
    <w:rsid w:val="009C6129"/>
    <w:rsid w:val="009C6487"/>
    <w:rsid w:val="009C6AFD"/>
    <w:rsid w:val="009C7699"/>
    <w:rsid w:val="009D026A"/>
    <w:rsid w:val="009D0295"/>
    <w:rsid w:val="009D1F15"/>
    <w:rsid w:val="009D2487"/>
    <w:rsid w:val="009D293A"/>
    <w:rsid w:val="009D3223"/>
    <w:rsid w:val="009D4862"/>
    <w:rsid w:val="009D4B5E"/>
    <w:rsid w:val="009D75AC"/>
    <w:rsid w:val="009D7734"/>
    <w:rsid w:val="009D7F31"/>
    <w:rsid w:val="009E0D49"/>
    <w:rsid w:val="009E1C4E"/>
    <w:rsid w:val="009E3378"/>
    <w:rsid w:val="009E37EF"/>
    <w:rsid w:val="009E768A"/>
    <w:rsid w:val="009F3E36"/>
    <w:rsid w:val="009F79D9"/>
    <w:rsid w:val="009F7A58"/>
    <w:rsid w:val="00A02D4C"/>
    <w:rsid w:val="00A039AB"/>
    <w:rsid w:val="00A05594"/>
    <w:rsid w:val="00A1232C"/>
    <w:rsid w:val="00A131E7"/>
    <w:rsid w:val="00A143FB"/>
    <w:rsid w:val="00A14700"/>
    <w:rsid w:val="00A14D3D"/>
    <w:rsid w:val="00A14E89"/>
    <w:rsid w:val="00A157B6"/>
    <w:rsid w:val="00A2035B"/>
    <w:rsid w:val="00A22D15"/>
    <w:rsid w:val="00A31BD7"/>
    <w:rsid w:val="00A3208D"/>
    <w:rsid w:val="00A32BD2"/>
    <w:rsid w:val="00A40315"/>
    <w:rsid w:val="00A40A97"/>
    <w:rsid w:val="00A43C1A"/>
    <w:rsid w:val="00A44AD8"/>
    <w:rsid w:val="00A52B07"/>
    <w:rsid w:val="00A53F9F"/>
    <w:rsid w:val="00A566A4"/>
    <w:rsid w:val="00A57F03"/>
    <w:rsid w:val="00A61F2F"/>
    <w:rsid w:val="00A67FE7"/>
    <w:rsid w:val="00A7171F"/>
    <w:rsid w:val="00A72A8E"/>
    <w:rsid w:val="00A750D8"/>
    <w:rsid w:val="00A83B4D"/>
    <w:rsid w:val="00A86449"/>
    <w:rsid w:val="00A874FD"/>
    <w:rsid w:val="00A91ADF"/>
    <w:rsid w:val="00A9349D"/>
    <w:rsid w:val="00A94143"/>
    <w:rsid w:val="00A944F0"/>
    <w:rsid w:val="00A96B82"/>
    <w:rsid w:val="00A97A1D"/>
    <w:rsid w:val="00AA1C4C"/>
    <w:rsid w:val="00AA50CE"/>
    <w:rsid w:val="00AB0487"/>
    <w:rsid w:val="00AB27B2"/>
    <w:rsid w:val="00AB3C0A"/>
    <w:rsid w:val="00AB3C30"/>
    <w:rsid w:val="00AB3F33"/>
    <w:rsid w:val="00AB4558"/>
    <w:rsid w:val="00AB4E91"/>
    <w:rsid w:val="00AB56AE"/>
    <w:rsid w:val="00AB6046"/>
    <w:rsid w:val="00AB62F6"/>
    <w:rsid w:val="00AC17FE"/>
    <w:rsid w:val="00AC373F"/>
    <w:rsid w:val="00AC452E"/>
    <w:rsid w:val="00AC5B9F"/>
    <w:rsid w:val="00AD1B3F"/>
    <w:rsid w:val="00AD525F"/>
    <w:rsid w:val="00AD5BFA"/>
    <w:rsid w:val="00AD6BFB"/>
    <w:rsid w:val="00AE16B9"/>
    <w:rsid w:val="00AE19FA"/>
    <w:rsid w:val="00AE1E37"/>
    <w:rsid w:val="00AE61FA"/>
    <w:rsid w:val="00AE6C17"/>
    <w:rsid w:val="00AE7A14"/>
    <w:rsid w:val="00AF2473"/>
    <w:rsid w:val="00AF5812"/>
    <w:rsid w:val="00B00296"/>
    <w:rsid w:val="00B00D7C"/>
    <w:rsid w:val="00B02046"/>
    <w:rsid w:val="00B02138"/>
    <w:rsid w:val="00B049C5"/>
    <w:rsid w:val="00B20F40"/>
    <w:rsid w:val="00B21EA4"/>
    <w:rsid w:val="00B26935"/>
    <w:rsid w:val="00B26B30"/>
    <w:rsid w:val="00B27AE1"/>
    <w:rsid w:val="00B314A7"/>
    <w:rsid w:val="00B321FD"/>
    <w:rsid w:val="00B34D6E"/>
    <w:rsid w:val="00B37073"/>
    <w:rsid w:val="00B37210"/>
    <w:rsid w:val="00B41AAA"/>
    <w:rsid w:val="00B44906"/>
    <w:rsid w:val="00B44E58"/>
    <w:rsid w:val="00B45F96"/>
    <w:rsid w:val="00B47FAC"/>
    <w:rsid w:val="00B522C1"/>
    <w:rsid w:val="00B55E59"/>
    <w:rsid w:val="00B564E6"/>
    <w:rsid w:val="00B568D0"/>
    <w:rsid w:val="00B5734B"/>
    <w:rsid w:val="00B57DBF"/>
    <w:rsid w:val="00B60C34"/>
    <w:rsid w:val="00B61A71"/>
    <w:rsid w:val="00B62C69"/>
    <w:rsid w:val="00B6482A"/>
    <w:rsid w:val="00B731EA"/>
    <w:rsid w:val="00B741D6"/>
    <w:rsid w:val="00B748D1"/>
    <w:rsid w:val="00B75FEE"/>
    <w:rsid w:val="00B8253E"/>
    <w:rsid w:val="00B845D0"/>
    <w:rsid w:val="00B857EB"/>
    <w:rsid w:val="00B85F0E"/>
    <w:rsid w:val="00B87414"/>
    <w:rsid w:val="00B87A89"/>
    <w:rsid w:val="00B922DA"/>
    <w:rsid w:val="00B924AA"/>
    <w:rsid w:val="00B95A44"/>
    <w:rsid w:val="00B95C1E"/>
    <w:rsid w:val="00B95EBF"/>
    <w:rsid w:val="00B96357"/>
    <w:rsid w:val="00B975E5"/>
    <w:rsid w:val="00BA06F6"/>
    <w:rsid w:val="00BA23DA"/>
    <w:rsid w:val="00BA4B57"/>
    <w:rsid w:val="00BA4CB0"/>
    <w:rsid w:val="00BB2E28"/>
    <w:rsid w:val="00BB4294"/>
    <w:rsid w:val="00BB7137"/>
    <w:rsid w:val="00BB7580"/>
    <w:rsid w:val="00BB77CF"/>
    <w:rsid w:val="00BC0592"/>
    <w:rsid w:val="00BC0F58"/>
    <w:rsid w:val="00BC3216"/>
    <w:rsid w:val="00BC59DB"/>
    <w:rsid w:val="00BC7037"/>
    <w:rsid w:val="00BD14A1"/>
    <w:rsid w:val="00BD29A1"/>
    <w:rsid w:val="00BD3A4A"/>
    <w:rsid w:val="00BE0B13"/>
    <w:rsid w:val="00BE1C8A"/>
    <w:rsid w:val="00BE270E"/>
    <w:rsid w:val="00BE6B8E"/>
    <w:rsid w:val="00BF2AE2"/>
    <w:rsid w:val="00BF2CDE"/>
    <w:rsid w:val="00BF305F"/>
    <w:rsid w:val="00BF3F0F"/>
    <w:rsid w:val="00BF531F"/>
    <w:rsid w:val="00BF6872"/>
    <w:rsid w:val="00BF7F78"/>
    <w:rsid w:val="00C021F1"/>
    <w:rsid w:val="00C06F9C"/>
    <w:rsid w:val="00C07C96"/>
    <w:rsid w:val="00C11ABA"/>
    <w:rsid w:val="00C13646"/>
    <w:rsid w:val="00C164F4"/>
    <w:rsid w:val="00C16B7C"/>
    <w:rsid w:val="00C2063D"/>
    <w:rsid w:val="00C238AE"/>
    <w:rsid w:val="00C25C66"/>
    <w:rsid w:val="00C2763E"/>
    <w:rsid w:val="00C31149"/>
    <w:rsid w:val="00C318AC"/>
    <w:rsid w:val="00C31A7D"/>
    <w:rsid w:val="00C34301"/>
    <w:rsid w:val="00C34D0B"/>
    <w:rsid w:val="00C543A6"/>
    <w:rsid w:val="00C65833"/>
    <w:rsid w:val="00C717A6"/>
    <w:rsid w:val="00C74DAA"/>
    <w:rsid w:val="00C816AC"/>
    <w:rsid w:val="00C818A4"/>
    <w:rsid w:val="00C82091"/>
    <w:rsid w:val="00C86D0A"/>
    <w:rsid w:val="00C874FB"/>
    <w:rsid w:val="00C875BD"/>
    <w:rsid w:val="00C90BD8"/>
    <w:rsid w:val="00C93C5C"/>
    <w:rsid w:val="00C9472A"/>
    <w:rsid w:val="00C94AAA"/>
    <w:rsid w:val="00C952A8"/>
    <w:rsid w:val="00C96225"/>
    <w:rsid w:val="00CA280B"/>
    <w:rsid w:val="00CB4C42"/>
    <w:rsid w:val="00CB56C7"/>
    <w:rsid w:val="00CC1882"/>
    <w:rsid w:val="00CC3F6C"/>
    <w:rsid w:val="00CC41A9"/>
    <w:rsid w:val="00CC5703"/>
    <w:rsid w:val="00CC7D68"/>
    <w:rsid w:val="00CD0D5A"/>
    <w:rsid w:val="00CD262A"/>
    <w:rsid w:val="00CD5400"/>
    <w:rsid w:val="00CD5ED9"/>
    <w:rsid w:val="00CD66F6"/>
    <w:rsid w:val="00CD69A6"/>
    <w:rsid w:val="00CD6B69"/>
    <w:rsid w:val="00CE0873"/>
    <w:rsid w:val="00CE0D47"/>
    <w:rsid w:val="00CE281C"/>
    <w:rsid w:val="00CE4AA6"/>
    <w:rsid w:val="00CE527A"/>
    <w:rsid w:val="00CE6EB7"/>
    <w:rsid w:val="00CF016C"/>
    <w:rsid w:val="00CF0718"/>
    <w:rsid w:val="00CF2CC8"/>
    <w:rsid w:val="00CF3742"/>
    <w:rsid w:val="00D013F9"/>
    <w:rsid w:val="00D01B00"/>
    <w:rsid w:val="00D0401B"/>
    <w:rsid w:val="00D06648"/>
    <w:rsid w:val="00D1035E"/>
    <w:rsid w:val="00D1111C"/>
    <w:rsid w:val="00D112E2"/>
    <w:rsid w:val="00D17776"/>
    <w:rsid w:val="00D202D4"/>
    <w:rsid w:val="00D20914"/>
    <w:rsid w:val="00D21C8B"/>
    <w:rsid w:val="00D23DD4"/>
    <w:rsid w:val="00D241AF"/>
    <w:rsid w:val="00D25E68"/>
    <w:rsid w:val="00D30F17"/>
    <w:rsid w:val="00D32C91"/>
    <w:rsid w:val="00D34235"/>
    <w:rsid w:val="00D373E4"/>
    <w:rsid w:val="00D40248"/>
    <w:rsid w:val="00D40406"/>
    <w:rsid w:val="00D43B1E"/>
    <w:rsid w:val="00D44B83"/>
    <w:rsid w:val="00D51155"/>
    <w:rsid w:val="00D554CC"/>
    <w:rsid w:val="00D560EC"/>
    <w:rsid w:val="00D562BC"/>
    <w:rsid w:val="00D5643D"/>
    <w:rsid w:val="00D566B6"/>
    <w:rsid w:val="00D56C33"/>
    <w:rsid w:val="00D5784B"/>
    <w:rsid w:val="00D62383"/>
    <w:rsid w:val="00D67990"/>
    <w:rsid w:val="00D736A2"/>
    <w:rsid w:val="00D74639"/>
    <w:rsid w:val="00D750D3"/>
    <w:rsid w:val="00D755CD"/>
    <w:rsid w:val="00D809BF"/>
    <w:rsid w:val="00D80A1E"/>
    <w:rsid w:val="00D80B8D"/>
    <w:rsid w:val="00D8132F"/>
    <w:rsid w:val="00D906F7"/>
    <w:rsid w:val="00D95C20"/>
    <w:rsid w:val="00D97B3A"/>
    <w:rsid w:val="00DA32A4"/>
    <w:rsid w:val="00DA384E"/>
    <w:rsid w:val="00DA5A4E"/>
    <w:rsid w:val="00DA71D9"/>
    <w:rsid w:val="00DB1E03"/>
    <w:rsid w:val="00DB4092"/>
    <w:rsid w:val="00DC0130"/>
    <w:rsid w:val="00DC0AB5"/>
    <w:rsid w:val="00DC1C5D"/>
    <w:rsid w:val="00DC1F83"/>
    <w:rsid w:val="00DC23A5"/>
    <w:rsid w:val="00DC4D64"/>
    <w:rsid w:val="00DD141E"/>
    <w:rsid w:val="00DD6D65"/>
    <w:rsid w:val="00DE1014"/>
    <w:rsid w:val="00DE26C3"/>
    <w:rsid w:val="00DE41DE"/>
    <w:rsid w:val="00DE60E3"/>
    <w:rsid w:val="00DF3B57"/>
    <w:rsid w:val="00DF458E"/>
    <w:rsid w:val="00DF4A2D"/>
    <w:rsid w:val="00DF5A09"/>
    <w:rsid w:val="00DF6EC1"/>
    <w:rsid w:val="00DF6FB2"/>
    <w:rsid w:val="00E0004F"/>
    <w:rsid w:val="00E03CC4"/>
    <w:rsid w:val="00E05F65"/>
    <w:rsid w:val="00E12B00"/>
    <w:rsid w:val="00E140F7"/>
    <w:rsid w:val="00E20D39"/>
    <w:rsid w:val="00E32DAC"/>
    <w:rsid w:val="00E34276"/>
    <w:rsid w:val="00E37781"/>
    <w:rsid w:val="00E41AB3"/>
    <w:rsid w:val="00E4467E"/>
    <w:rsid w:val="00E463DD"/>
    <w:rsid w:val="00E520D5"/>
    <w:rsid w:val="00E54615"/>
    <w:rsid w:val="00E579CC"/>
    <w:rsid w:val="00E60990"/>
    <w:rsid w:val="00E61459"/>
    <w:rsid w:val="00E64EAF"/>
    <w:rsid w:val="00E70E0E"/>
    <w:rsid w:val="00E7193A"/>
    <w:rsid w:val="00E72387"/>
    <w:rsid w:val="00E74F70"/>
    <w:rsid w:val="00E75200"/>
    <w:rsid w:val="00E757EB"/>
    <w:rsid w:val="00E75E61"/>
    <w:rsid w:val="00E764C0"/>
    <w:rsid w:val="00E86691"/>
    <w:rsid w:val="00E872B9"/>
    <w:rsid w:val="00E91BB4"/>
    <w:rsid w:val="00EA48D0"/>
    <w:rsid w:val="00EA69B8"/>
    <w:rsid w:val="00EA6B3B"/>
    <w:rsid w:val="00EA7D88"/>
    <w:rsid w:val="00EB0362"/>
    <w:rsid w:val="00EB049D"/>
    <w:rsid w:val="00EB1BC6"/>
    <w:rsid w:val="00EB2109"/>
    <w:rsid w:val="00EC0F0F"/>
    <w:rsid w:val="00EC226D"/>
    <w:rsid w:val="00EC318D"/>
    <w:rsid w:val="00ED0552"/>
    <w:rsid w:val="00ED0EA2"/>
    <w:rsid w:val="00ED1032"/>
    <w:rsid w:val="00ED3C52"/>
    <w:rsid w:val="00ED563B"/>
    <w:rsid w:val="00ED644B"/>
    <w:rsid w:val="00EE2781"/>
    <w:rsid w:val="00EE281B"/>
    <w:rsid w:val="00EE2A49"/>
    <w:rsid w:val="00EE5B8A"/>
    <w:rsid w:val="00EF1327"/>
    <w:rsid w:val="00EF3B2F"/>
    <w:rsid w:val="00EF3BC4"/>
    <w:rsid w:val="00EF5E7C"/>
    <w:rsid w:val="00EF747C"/>
    <w:rsid w:val="00F01393"/>
    <w:rsid w:val="00F02C58"/>
    <w:rsid w:val="00F0513A"/>
    <w:rsid w:val="00F12E5B"/>
    <w:rsid w:val="00F133E6"/>
    <w:rsid w:val="00F15C35"/>
    <w:rsid w:val="00F2147F"/>
    <w:rsid w:val="00F225B7"/>
    <w:rsid w:val="00F3541E"/>
    <w:rsid w:val="00F40BE0"/>
    <w:rsid w:val="00F46217"/>
    <w:rsid w:val="00F46C6D"/>
    <w:rsid w:val="00F4753B"/>
    <w:rsid w:val="00F529D0"/>
    <w:rsid w:val="00F52B8D"/>
    <w:rsid w:val="00F542BA"/>
    <w:rsid w:val="00F55A2E"/>
    <w:rsid w:val="00F571DD"/>
    <w:rsid w:val="00F57292"/>
    <w:rsid w:val="00F572A4"/>
    <w:rsid w:val="00F57704"/>
    <w:rsid w:val="00F577D2"/>
    <w:rsid w:val="00F57847"/>
    <w:rsid w:val="00F57A3F"/>
    <w:rsid w:val="00F62341"/>
    <w:rsid w:val="00F65C1D"/>
    <w:rsid w:val="00F67F78"/>
    <w:rsid w:val="00F70ECB"/>
    <w:rsid w:val="00F75A40"/>
    <w:rsid w:val="00F75B70"/>
    <w:rsid w:val="00F76BC5"/>
    <w:rsid w:val="00F76E35"/>
    <w:rsid w:val="00F772F4"/>
    <w:rsid w:val="00F77EE6"/>
    <w:rsid w:val="00F82573"/>
    <w:rsid w:val="00F86D55"/>
    <w:rsid w:val="00FA0316"/>
    <w:rsid w:val="00FA1F8C"/>
    <w:rsid w:val="00FA2A56"/>
    <w:rsid w:val="00FA2BAC"/>
    <w:rsid w:val="00FA3FCE"/>
    <w:rsid w:val="00FB085B"/>
    <w:rsid w:val="00FB2A8D"/>
    <w:rsid w:val="00FB2F19"/>
    <w:rsid w:val="00FC355F"/>
    <w:rsid w:val="00FC7587"/>
    <w:rsid w:val="00FC7919"/>
    <w:rsid w:val="00FD0743"/>
    <w:rsid w:val="00FD4708"/>
    <w:rsid w:val="00FE0CF7"/>
    <w:rsid w:val="00FF0E95"/>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2"/>
    <w:rPr>
      <w:sz w:val="24"/>
      <w:szCs w:val="24"/>
    </w:rPr>
  </w:style>
  <w:style w:type="paragraph" w:styleId="1">
    <w:name w:val="heading 1"/>
    <w:basedOn w:val="a"/>
    <w:next w:val="a"/>
    <w:qFormat/>
    <w:rsid w:val="00EE2A4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22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922DA"/>
    <w:rPr>
      <w:rFonts w:ascii="Arial" w:hAnsi="Arial" w:cs="Arial"/>
      <w:b/>
      <w:bCs/>
      <w:i/>
      <w:iCs/>
      <w:sz w:val="28"/>
      <w:szCs w:val="28"/>
      <w:lang w:val="ru-RU" w:eastAsia="ru-RU" w:bidi="ar-SA"/>
    </w:rPr>
  </w:style>
  <w:style w:type="paragraph" w:customStyle="1" w:styleId="ConsPlusTitle">
    <w:name w:val="ConsPlusTitle"/>
    <w:rsid w:val="00C818A4"/>
    <w:pPr>
      <w:widowControl w:val="0"/>
      <w:autoSpaceDE w:val="0"/>
      <w:autoSpaceDN w:val="0"/>
      <w:adjustRightInd w:val="0"/>
    </w:pPr>
    <w:rPr>
      <w:b/>
      <w:bCs/>
      <w:sz w:val="24"/>
      <w:szCs w:val="24"/>
    </w:rPr>
  </w:style>
  <w:style w:type="paragraph" w:customStyle="1" w:styleId="ConsPlusNonformat">
    <w:name w:val="ConsPlusNonformat"/>
    <w:rsid w:val="00C818A4"/>
    <w:pPr>
      <w:widowControl w:val="0"/>
      <w:autoSpaceDE w:val="0"/>
      <w:autoSpaceDN w:val="0"/>
      <w:adjustRightInd w:val="0"/>
    </w:pPr>
    <w:rPr>
      <w:rFonts w:ascii="Courier New" w:hAnsi="Courier New" w:cs="Courier New"/>
    </w:rPr>
  </w:style>
  <w:style w:type="paragraph" w:customStyle="1" w:styleId="ConsPlusCell">
    <w:name w:val="ConsPlusCell"/>
    <w:rsid w:val="00C818A4"/>
    <w:pPr>
      <w:widowControl w:val="0"/>
      <w:autoSpaceDE w:val="0"/>
      <w:autoSpaceDN w:val="0"/>
      <w:adjustRightInd w:val="0"/>
    </w:pPr>
    <w:rPr>
      <w:rFonts w:ascii="Arial" w:hAnsi="Arial" w:cs="Arial"/>
    </w:rPr>
  </w:style>
  <w:style w:type="paragraph" w:customStyle="1" w:styleId="ConsNormal">
    <w:name w:val="ConsNormal"/>
    <w:rsid w:val="00B922DA"/>
    <w:pPr>
      <w:widowControl w:val="0"/>
      <w:autoSpaceDE w:val="0"/>
      <w:autoSpaceDN w:val="0"/>
      <w:adjustRightInd w:val="0"/>
      <w:ind w:right="19772" w:firstLine="720"/>
    </w:pPr>
    <w:rPr>
      <w:rFonts w:ascii="Arial" w:hAnsi="Arial" w:cs="Arial"/>
    </w:rPr>
  </w:style>
  <w:style w:type="paragraph" w:styleId="a3">
    <w:name w:val="Body Text Indent"/>
    <w:basedOn w:val="a"/>
    <w:link w:val="a4"/>
    <w:rsid w:val="00B922DA"/>
    <w:pPr>
      <w:spacing w:after="120"/>
      <w:ind w:left="283"/>
    </w:pPr>
  </w:style>
  <w:style w:type="character" w:customStyle="1" w:styleId="a4">
    <w:name w:val="Основной текст с отступом Знак"/>
    <w:link w:val="a3"/>
    <w:rsid w:val="00B922DA"/>
    <w:rPr>
      <w:sz w:val="24"/>
      <w:szCs w:val="24"/>
      <w:lang w:val="ru-RU" w:eastAsia="ru-RU" w:bidi="ar-SA"/>
    </w:rPr>
  </w:style>
  <w:style w:type="paragraph" w:customStyle="1" w:styleId="a5">
    <w:name w:val="Основной"/>
    <w:basedOn w:val="a"/>
    <w:link w:val="a6"/>
    <w:qFormat/>
    <w:rsid w:val="00287F1F"/>
    <w:pPr>
      <w:keepLines/>
      <w:suppressAutoHyphens/>
      <w:ind w:firstLine="567"/>
      <w:jc w:val="both"/>
    </w:pPr>
    <w:rPr>
      <w:sz w:val="28"/>
      <w:szCs w:val="28"/>
    </w:rPr>
  </w:style>
  <w:style w:type="character" w:customStyle="1" w:styleId="a6">
    <w:name w:val="Основной Знак"/>
    <w:link w:val="a5"/>
    <w:rsid w:val="00287F1F"/>
    <w:rPr>
      <w:sz w:val="28"/>
      <w:szCs w:val="28"/>
      <w:lang w:val="ru-RU" w:eastAsia="ru-RU" w:bidi="ar-SA"/>
    </w:rPr>
  </w:style>
  <w:style w:type="table" w:styleId="a7">
    <w:name w:val="Table Grid"/>
    <w:basedOn w:val="a1"/>
    <w:rsid w:val="00A94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w:basedOn w:val="a"/>
    <w:rsid w:val="00F57A3F"/>
    <w:pPr>
      <w:jc w:val="center"/>
    </w:pPr>
    <w:rPr>
      <w:sz w:val="28"/>
      <w:szCs w:val="28"/>
      <w:lang w:bidi="en-US"/>
    </w:rPr>
  </w:style>
  <w:style w:type="paragraph" w:styleId="a8">
    <w:name w:val="Body Text"/>
    <w:basedOn w:val="a"/>
    <w:link w:val="a9"/>
    <w:rsid w:val="00F572A4"/>
    <w:pPr>
      <w:spacing w:after="120"/>
    </w:pPr>
    <w:rPr>
      <w:rFonts w:ascii="Calibri" w:hAnsi="Calibri"/>
      <w:lang w:val="en-US" w:eastAsia="en-US" w:bidi="en-US"/>
    </w:rPr>
  </w:style>
  <w:style w:type="character" w:customStyle="1" w:styleId="a9">
    <w:name w:val="Основной текст Знак"/>
    <w:link w:val="a8"/>
    <w:rsid w:val="00F572A4"/>
    <w:rPr>
      <w:rFonts w:ascii="Calibri" w:hAnsi="Calibri"/>
      <w:sz w:val="24"/>
      <w:szCs w:val="24"/>
      <w:lang w:val="en-US" w:eastAsia="en-US" w:bidi="en-US"/>
    </w:rPr>
  </w:style>
  <w:style w:type="paragraph" w:styleId="aa">
    <w:name w:val="Balloon Text"/>
    <w:basedOn w:val="a"/>
    <w:link w:val="ab"/>
    <w:uiPriority w:val="99"/>
    <w:rsid w:val="00294FA7"/>
    <w:rPr>
      <w:rFonts w:ascii="Tahoma" w:hAnsi="Tahoma" w:cs="Tahoma"/>
      <w:sz w:val="16"/>
      <w:szCs w:val="16"/>
    </w:rPr>
  </w:style>
  <w:style w:type="character" w:customStyle="1" w:styleId="ab">
    <w:name w:val="Текст выноски Знак"/>
    <w:link w:val="aa"/>
    <w:uiPriority w:val="99"/>
    <w:rsid w:val="00294FA7"/>
    <w:rPr>
      <w:rFonts w:ascii="Tahoma" w:hAnsi="Tahoma" w:cs="Tahoma"/>
      <w:sz w:val="16"/>
      <w:szCs w:val="16"/>
    </w:rPr>
  </w:style>
  <w:style w:type="paragraph" w:customStyle="1" w:styleId="3">
    <w:name w:val="Знак Знак3 Знак Знак"/>
    <w:basedOn w:val="a"/>
    <w:rsid w:val="006017B5"/>
    <w:pPr>
      <w:spacing w:after="160" w:line="240" w:lineRule="exact"/>
    </w:pPr>
    <w:rPr>
      <w:rFonts w:ascii="Verdana" w:hAnsi="Verdana"/>
      <w:sz w:val="20"/>
      <w:szCs w:val="20"/>
      <w:lang w:val="en-US" w:eastAsia="en-US"/>
    </w:rPr>
  </w:style>
  <w:style w:type="character" w:styleId="ac">
    <w:name w:val="Strong"/>
    <w:qFormat/>
    <w:rsid w:val="00E7193A"/>
    <w:rPr>
      <w:b/>
      <w:bCs/>
    </w:rPr>
  </w:style>
  <w:style w:type="paragraph" w:customStyle="1" w:styleId="Heading">
    <w:name w:val="Heading"/>
    <w:rsid w:val="00E7193A"/>
    <w:pPr>
      <w:widowControl w:val="0"/>
      <w:autoSpaceDE w:val="0"/>
      <w:autoSpaceDN w:val="0"/>
      <w:adjustRightInd w:val="0"/>
    </w:pPr>
    <w:rPr>
      <w:rFonts w:ascii="Arial" w:hAnsi="Arial" w:cs="Arial"/>
      <w:b/>
      <w:bCs/>
      <w:sz w:val="22"/>
      <w:szCs w:val="22"/>
    </w:rPr>
  </w:style>
  <w:style w:type="paragraph" w:customStyle="1" w:styleId="ad">
    <w:name w:val="Знак Знак Знак Знак"/>
    <w:basedOn w:val="a"/>
    <w:rsid w:val="00EE2A49"/>
    <w:pPr>
      <w:spacing w:after="160" w:line="240" w:lineRule="exact"/>
    </w:pPr>
    <w:rPr>
      <w:rFonts w:ascii="Verdana" w:hAnsi="Verdana"/>
      <w:sz w:val="20"/>
      <w:szCs w:val="20"/>
      <w:lang w:val="en-US" w:eastAsia="en-US"/>
    </w:rPr>
  </w:style>
  <w:style w:type="paragraph" w:styleId="30">
    <w:name w:val="Body Text Indent 3"/>
    <w:basedOn w:val="a"/>
    <w:link w:val="31"/>
    <w:uiPriority w:val="99"/>
    <w:rsid w:val="0062723D"/>
    <w:pPr>
      <w:spacing w:after="120"/>
      <w:ind w:left="283"/>
    </w:pPr>
    <w:rPr>
      <w:sz w:val="16"/>
      <w:szCs w:val="16"/>
    </w:rPr>
  </w:style>
  <w:style w:type="character" w:customStyle="1" w:styleId="31">
    <w:name w:val="Основной текст с отступом 3 Знак"/>
    <w:link w:val="30"/>
    <w:uiPriority w:val="99"/>
    <w:rsid w:val="000402CB"/>
    <w:rPr>
      <w:sz w:val="16"/>
      <w:szCs w:val="16"/>
    </w:rPr>
  </w:style>
  <w:style w:type="paragraph" w:customStyle="1" w:styleId="10">
    <w:name w:val="Обычный1"/>
    <w:rsid w:val="0062723D"/>
    <w:pPr>
      <w:widowControl w:val="0"/>
    </w:pPr>
    <w:rPr>
      <w:snapToGrid w:val="0"/>
    </w:rPr>
  </w:style>
  <w:style w:type="paragraph" w:customStyle="1" w:styleId="ae">
    <w:name w:val="Знак Знак Знак Знак"/>
    <w:basedOn w:val="a"/>
    <w:rsid w:val="0090121C"/>
    <w:pPr>
      <w:spacing w:after="160" w:line="240" w:lineRule="exact"/>
    </w:pPr>
    <w:rPr>
      <w:rFonts w:ascii="Verdana" w:hAnsi="Verdana" w:cs="Verdana"/>
      <w:sz w:val="20"/>
      <w:szCs w:val="20"/>
      <w:lang w:val="en-US" w:eastAsia="en-US"/>
    </w:rPr>
  </w:style>
  <w:style w:type="paragraph" w:customStyle="1" w:styleId="ConsPlusNormal">
    <w:name w:val="ConsPlusNormal"/>
    <w:rsid w:val="00D1035E"/>
    <w:pPr>
      <w:autoSpaceDE w:val="0"/>
      <w:autoSpaceDN w:val="0"/>
      <w:adjustRightInd w:val="0"/>
    </w:pPr>
    <w:rPr>
      <w:sz w:val="24"/>
      <w:szCs w:val="24"/>
    </w:rPr>
  </w:style>
  <w:style w:type="character" w:customStyle="1" w:styleId="FontStyle12">
    <w:name w:val="Font Style12"/>
    <w:uiPriority w:val="99"/>
    <w:rsid w:val="00D23DD4"/>
    <w:rPr>
      <w:rFonts w:ascii="Times New Roman" w:hAnsi="Times New Roman" w:cs="Times New Roman"/>
      <w:sz w:val="26"/>
      <w:szCs w:val="26"/>
    </w:rPr>
  </w:style>
  <w:style w:type="character" w:styleId="af">
    <w:name w:val="Hyperlink"/>
    <w:uiPriority w:val="99"/>
    <w:unhideWhenUsed/>
    <w:rsid w:val="00D44B83"/>
    <w:rPr>
      <w:color w:val="0000FF"/>
      <w:u w:val="single"/>
    </w:rPr>
  </w:style>
  <w:style w:type="character" w:styleId="af0">
    <w:name w:val="FollowedHyperlink"/>
    <w:uiPriority w:val="99"/>
    <w:unhideWhenUsed/>
    <w:rsid w:val="00D44B83"/>
    <w:rPr>
      <w:color w:val="800080"/>
      <w:u w:val="single"/>
    </w:rPr>
  </w:style>
  <w:style w:type="paragraph" w:customStyle="1" w:styleId="font5">
    <w:name w:val="font5"/>
    <w:basedOn w:val="a"/>
    <w:rsid w:val="00D44B83"/>
    <w:pPr>
      <w:spacing w:before="100" w:beforeAutospacing="1" w:after="100" w:afterAutospacing="1"/>
    </w:pPr>
    <w:rPr>
      <w:rFonts w:ascii="Arial CYR" w:hAnsi="Arial CYR" w:cs="Arial CYR"/>
      <w:sz w:val="20"/>
      <w:szCs w:val="20"/>
    </w:rPr>
  </w:style>
  <w:style w:type="paragraph" w:customStyle="1" w:styleId="font6">
    <w:name w:val="font6"/>
    <w:basedOn w:val="a"/>
    <w:rsid w:val="00D44B83"/>
    <w:pPr>
      <w:spacing w:before="100" w:beforeAutospacing="1" w:after="100" w:afterAutospacing="1"/>
    </w:pPr>
    <w:rPr>
      <w:rFonts w:ascii="Arial" w:hAnsi="Arial" w:cs="Arial"/>
    </w:rPr>
  </w:style>
  <w:style w:type="paragraph" w:customStyle="1" w:styleId="font7">
    <w:name w:val="font7"/>
    <w:basedOn w:val="a"/>
    <w:rsid w:val="00D44B83"/>
    <w:pPr>
      <w:spacing w:before="100" w:beforeAutospacing="1" w:after="100" w:afterAutospacing="1"/>
    </w:pPr>
    <w:rPr>
      <w:rFonts w:ascii="Arial CYR" w:hAnsi="Arial CYR" w:cs="Arial CYR"/>
      <w:b/>
      <w:bCs/>
      <w:sz w:val="20"/>
      <w:szCs w:val="20"/>
    </w:rPr>
  </w:style>
  <w:style w:type="paragraph" w:customStyle="1" w:styleId="font8">
    <w:name w:val="font8"/>
    <w:basedOn w:val="a"/>
    <w:rsid w:val="00D44B83"/>
    <w:pPr>
      <w:spacing w:before="100" w:beforeAutospacing="1" w:after="100" w:afterAutospacing="1"/>
    </w:pPr>
    <w:rPr>
      <w:rFonts w:ascii="Arial" w:hAnsi="Arial" w:cs="Arial"/>
      <w:b/>
      <w:bCs/>
    </w:rPr>
  </w:style>
  <w:style w:type="paragraph" w:customStyle="1" w:styleId="xl89">
    <w:name w:val="xl89"/>
    <w:basedOn w:val="a"/>
    <w:rsid w:val="00D44B83"/>
    <w:pPr>
      <w:spacing w:before="100" w:beforeAutospacing="1" w:after="100" w:afterAutospacing="1"/>
    </w:pPr>
    <w:rPr>
      <w:rFonts w:ascii="Arial CYR" w:hAnsi="Arial CYR" w:cs="Arial CYR"/>
    </w:rPr>
  </w:style>
  <w:style w:type="paragraph" w:customStyle="1" w:styleId="xl90">
    <w:name w:val="xl9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2">
    <w:name w:val="xl92"/>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3">
    <w:name w:val="xl93"/>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6">
    <w:name w:val="xl96"/>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8">
    <w:name w:val="xl98"/>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9">
    <w:name w:val="xl99"/>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0">
    <w:name w:val="xl10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1">
    <w:name w:val="xl10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4">
    <w:name w:val="xl104"/>
    <w:basedOn w:val="a"/>
    <w:rsid w:val="00D44B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105">
    <w:name w:val="xl105"/>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7">
    <w:name w:val="xl107"/>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8">
    <w:name w:val="xl108"/>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sz w:val="18"/>
      <w:szCs w:val="18"/>
    </w:rPr>
  </w:style>
  <w:style w:type="paragraph" w:customStyle="1" w:styleId="xl109">
    <w:name w:val="xl109"/>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1">
    <w:name w:val="xl11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12">
    <w:name w:val="xl112"/>
    <w:basedOn w:val="a"/>
    <w:rsid w:val="00D44B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Style1">
    <w:name w:val="Style1"/>
    <w:basedOn w:val="a"/>
    <w:uiPriority w:val="99"/>
    <w:rsid w:val="0083356D"/>
    <w:pPr>
      <w:widowControl w:val="0"/>
      <w:autoSpaceDE w:val="0"/>
      <w:autoSpaceDN w:val="0"/>
      <w:adjustRightInd w:val="0"/>
      <w:spacing w:line="329" w:lineRule="exact"/>
      <w:jc w:val="center"/>
    </w:pPr>
  </w:style>
  <w:style w:type="paragraph" w:customStyle="1" w:styleId="Style2">
    <w:name w:val="Style2"/>
    <w:basedOn w:val="a"/>
    <w:uiPriority w:val="99"/>
    <w:rsid w:val="0083356D"/>
    <w:pPr>
      <w:widowControl w:val="0"/>
      <w:autoSpaceDE w:val="0"/>
      <w:autoSpaceDN w:val="0"/>
      <w:adjustRightInd w:val="0"/>
    </w:pPr>
  </w:style>
  <w:style w:type="paragraph" w:customStyle="1" w:styleId="Style3">
    <w:name w:val="Style3"/>
    <w:basedOn w:val="a"/>
    <w:uiPriority w:val="99"/>
    <w:rsid w:val="0083356D"/>
    <w:pPr>
      <w:widowControl w:val="0"/>
      <w:autoSpaceDE w:val="0"/>
      <w:autoSpaceDN w:val="0"/>
      <w:adjustRightInd w:val="0"/>
    </w:pPr>
  </w:style>
  <w:style w:type="paragraph" w:customStyle="1" w:styleId="Style4">
    <w:name w:val="Style4"/>
    <w:basedOn w:val="a"/>
    <w:uiPriority w:val="99"/>
    <w:rsid w:val="0083356D"/>
    <w:pPr>
      <w:widowControl w:val="0"/>
      <w:autoSpaceDE w:val="0"/>
      <w:autoSpaceDN w:val="0"/>
      <w:adjustRightInd w:val="0"/>
    </w:pPr>
  </w:style>
  <w:style w:type="paragraph" w:customStyle="1" w:styleId="Style5">
    <w:name w:val="Style5"/>
    <w:basedOn w:val="a"/>
    <w:uiPriority w:val="99"/>
    <w:rsid w:val="0083356D"/>
    <w:pPr>
      <w:widowControl w:val="0"/>
      <w:autoSpaceDE w:val="0"/>
      <w:autoSpaceDN w:val="0"/>
      <w:adjustRightInd w:val="0"/>
    </w:pPr>
  </w:style>
  <w:style w:type="paragraph" w:customStyle="1" w:styleId="Style6">
    <w:name w:val="Style6"/>
    <w:basedOn w:val="a"/>
    <w:uiPriority w:val="99"/>
    <w:rsid w:val="0083356D"/>
    <w:pPr>
      <w:widowControl w:val="0"/>
      <w:autoSpaceDE w:val="0"/>
      <w:autoSpaceDN w:val="0"/>
      <w:adjustRightInd w:val="0"/>
      <w:spacing w:line="322" w:lineRule="exact"/>
      <w:jc w:val="center"/>
    </w:pPr>
  </w:style>
  <w:style w:type="paragraph" w:customStyle="1" w:styleId="Style7">
    <w:name w:val="Style7"/>
    <w:basedOn w:val="a"/>
    <w:uiPriority w:val="99"/>
    <w:rsid w:val="0083356D"/>
    <w:pPr>
      <w:widowControl w:val="0"/>
      <w:autoSpaceDE w:val="0"/>
      <w:autoSpaceDN w:val="0"/>
      <w:adjustRightInd w:val="0"/>
      <w:spacing w:line="323" w:lineRule="exact"/>
      <w:jc w:val="both"/>
    </w:pPr>
  </w:style>
  <w:style w:type="paragraph" w:customStyle="1" w:styleId="Style8">
    <w:name w:val="Style8"/>
    <w:basedOn w:val="a"/>
    <w:uiPriority w:val="99"/>
    <w:rsid w:val="0083356D"/>
    <w:pPr>
      <w:widowControl w:val="0"/>
      <w:autoSpaceDE w:val="0"/>
      <w:autoSpaceDN w:val="0"/>
      <w:adjustRightInd w:val="0"/>
      <w:spacing w:line="331" w:lineRule="exact"/>
    </w:pPr>
  </w:style>
  <w:style w:type="character" w:customStyle="1" w:styleId="FontStyle11">
    <w:name w:val="Font Style11"/>
    <w:uiPriority w:val="99"/>
    <w:rsid w:val="0083356D"/>
    <w:rPr>
      <w:rFonts w:ascii="Times New Roman" w:hAnsi="Times New Roman" w:cs="Times New Roman"/>
      <w:b/>
      <w:bCs/>
      <w:sz w:val="26"/>
      <w:szCs w:val="26"/>
    </w:rPr>
  </w:style>
  <w:style w:type="character" w:customStyle="1" w:styleId="FontStyle13">
    <w:name w:val="Font Style13"/>
    <w:uiPriority w:val="99"/>
    <w:rsid w:val="0083356D"/>
    <w:rPr>
      <w:rFonts w:ascii="Times New Roman" w:hAnsi="Times New Roman" w:cs="Times New Roman"/>
      <w:sz w:val="26"/>
      <w:szCs w:val="26"/>
    </w:rPr>
  </w:style>
  <w:style w:type="paragraph" w:styleId="af1">
    <w:name w:val="header"/>
    <w:basedOn w:val="a"/>
    <w:link w:val="af2"/>
    <w:uiPriority w:val="99"/>
    <w:unhideWhenUsed/>
    <w:rsid w:val="0083356D"/>
    <w:pPr>
      <w:widowControl w:val="0"/>
      <w:tabs>
        <w:tab w:val="center" w:pos="4677"/>
        <w:tab w:val="right" w:pos="9355"/>
      </w:tabs>
      <w:autoSpaceDE w:val="0"/>
      <w:autoSpaceDN w:val="0"/>
      <w:adjustRightInd w:val="0"/>
    </w:pPr>
  </w:style>
  <w:style w:type="character" w:customStyle="1" w:styleId="af2">
    <w:name w:val="Верхний колонтитул Знак"/>
    <w:link w:val="af1"/>
    <w:uiPriority w:val="99"/>
    <w:rsid w:val="0083356D"/>
    <w:rPr>
      <w:sz w:val="24"/>
      <w:szCs w:val="24"/>
    </w:rPr>
  </w:style>
  <w:style w:type="paragraph" w:styleId="af3">
    <w:name w:val="footer"/>
    <w:basedOn w:val="a"/>
    <w:link w:val="af4"/>
    <w:uiPriority w:val="99"/>
    <w:unhideWhenUsed/>
    <w:rsid w:val="0083356D"/>
    <w:pPr>
      <w:widowControl w:val="0"/>
      <w:tabs>
        <w:tab w:val="center" w:pos="4677"/>
        <w:tab w:val="right" w:pos="9355"/>
      </w:tabs>
      <w:autoSpaceDE w:val="0"/>
      <w:autoSpaceDN w:val="0"/>
      <w:adjustRightInd w:val="0"/>
    </w:pPr>
  </w:style>
  <w:style w:type="character" w:customStyle="1" w:styleId="af4">
    <w:name w:val="Нижний колонтитул Знак"/>
    <w:link w:val="af3"/>
    <w:uiPriority w:val="99"/>
    <w:rsid w:val="0083356D"/>
    <w:rPr>
      <w:sz w:val="24"/>
      <w:szCs w:val="24"/>
    </w:rPr>
  </w:style>
  <w:style w:type="character" w:styleId="af5">
    <w:name w:val="annotation reference"/>
    <w:rsid w:val="00E64EAF"/>
    <w:rPr>
      <w:sz w:val="16"/>
      <w:szCs w:val="16"/>
    </w:rPr>
  </w:style>
  <w:style w:type="paragraph" w:styleId="af6">
    <w:name w:val="annotation text"/>
    <w:basedOn w:val="a"/>
    <w:link w:val="af7"/>
    <w:rsid w:val="00E64EAF"/>
    <w:rPr>
      <w:sz w:val="20"/>
      <w:szCs w:val="20"/>
    </w:rPr>
  </w:style>
  <w:style w:type="character" w:customStyle="1" w:styleId="af7">
    <w:name w:val="Текст примечания Знак"/>
    <w:basedOn w:val="a0"/>
    <w:link w:val="af6"/>
    <w:rsid w:val="00E64EAF"/>
  </w:style>
  <w:style w:type="paragraph" w:styleId="af8">
    <w:name w:val="annotation subject"/>
    <w:basedOn w:val="af6"/>
    <w:next w:val="af6"/>
    <w:link w:val="af9"/>
    <w:rsid w:val="00E64EAF"/>
    <w:rPr>
      <w:b/>
      <w:bCs/>
    </w:rPr>
  </w:style>
  <w:style w:type="character" w:customStyle="1" w:styleId="af9">
    <w:name w:val="Тема примечания Знак"/>
    <w:link w:val="af8"/>
    <w:rsid w:val="00E64EAF"/>
    <w:rPr>
      <w:b/>
      <w:bCs/>
    </w:rPr>
  </w:style>
  <w:style w:type="paragraph" w:customStyle="1" w:styleId="Pro-F">
    <w:name w:val="Pro-Fаргумент"/>
    <w:basedOn w:val="a"/>
    <w:qFormat/>
    <w:rsid w:val="00234320"/>
    <w:pPr>
      <w:tabs>
        <w:tab w:val="left" w:pos="1701"/>
      </w:tabs>
      <w:spacing w:before="40" w:after="40" w:line="288" w:lineRule="auto"/>
      <w:ind w:left="1843" w:hanging="709"/>
      <w:jc w:val="both"/>
    </w:pPr>
    <w:rPr>
      <w:rFonts w:ascii="Georgia" w:hAnsi="Georgia"/>
      <w:sz w:val="20"/>
      <w:szCs w:val="20"/>
    </w:rPr>
  </w:style>
  <w:style w:type="paragraph" w:styleId="afa">
    <w:name w:val="List Paragraph"/>
    <w:basedOn w:val="a"/>
    <w:uiPriority w:val="34"/>
    <w:qFormat/>
    <w:rsid w:val="00F571DD"/>
    <w:pPr>
      <w:ind w:left="720"/>
      <w:contextualSpacing/>
    </w:pPr>
  </w:style>
  <w:style w:type="character" w:styleId="afb">
    <w:name w:val="Placeholder Text"/>
    <w:basedOn w:val="a0"/>
    <w:uiPriority w:val="99"/>
    <w:semiHidden/>
    <w:rsid w:val="0048716A"/>
    <w:rPr>
      <w:color w:val="808080"/>
    </w:rPr>
  </w:style>
  <w:style w:type="paragraph" w:styleId="afc">
    <w:name w:val="footnote text"/>
    <w:basedOn w:val="a"/>
    <w:link w:val="afd"/>
    <w:rsid w:val="00042781"/>
    <w:rPr>
      <w:sz w:val="20"/>
      <w:szCs w:val="20"/>
    </w:rPr>
  </w:style>
  <w:style w:type="character" w:customStyle="1" w:styleId="afd">
    <w:name w:val="Текст сноски Знак"/>
    <w:basedOn w:val="a0"/>
    <w:link w:val="afc"/>
    <w:rsid w:val="00042781"/>
  </w:style>
  <w:style w:type="character" w:styleId="afe">
    <w:name w:val="footnote reference"/>
    <w:basedOn w:val="a0"/>
    <w:rsid w:val="00042781"/>
    <w:rPr>
      <w:vertAlign w:val="superscript"/>
    </w:rPr>
  </w:style>
  <w:style w:type="paragraph" w:styleId="aff">
    <w:name w:val="No Spacing"/>
    <w:uiPriority w:val="1"/>
    <w:qFormat/>
    <w:rsid w:val="00C86D0A"/>
    <w:rPr>
      <w:sz w:val="24"/>
      <w:szCs w:val="24"/>
    </w:rPr>
  </w:style>
  <w:style w:type="paragraph" w:styleId="aff0">
    <w:name w:val="Normal (Web)"/>
    <w:basedOn w:val="a"/>
    <w:uiPriority w:val="99"/>
    <w:unhideWhenUsed/>
    <w:rsid w:val="000531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EE2A4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22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922DA"/>
    <w:rPr>
      <w:rFonts w:ascii="Arial" w:hAnsi="Arial" w:cs="Arial"/>
      <w:b/>
      <w:bCs/>
      <w:i/>
      <w:iCs/>
      <w:sz w:val="28"/>
      <w:szCs w:val="28"/>
      <w:lang w:val="ru-RU" w:eastAsia="ru-RU" w:bidi="ar-SA"/>
    </w:rPr>
  </w:style>
  <w:style w:type="paragraph" w:customStyle="1" w:styleId="ConsPlusTitle">
    <w:name w:val="ConsPlusTitle"/>
    <w:rsid w:val="00C818A4"/>
    <w:pPr>
      <w:widowControl w:val="0"/>
      <w:autoSpaceDE w:val="0"/>
      <w:autoSpaceDN w:val="0"/>
      <w:adjustRightInd w:val="0"/>
    </w:pPr>
    <w:rPr>
      <w:b/>
      <w:bCs/>
      <w:sz w:val="24"/>
      <w:szCs w:val="24"/>
    </w:rPr>
  </w:style>
  <w:style w:type="paragraph" w:customStyle="1" w:styleId="ConsPlusNonformat">
    <w:name w:val="ConsPlusNonformat"/>
    <w:rsid w:val="00C818A4"/>
    <w:pPr>
      <w:widowControl w:val="0"/>
      <w:autoSpaceDE w:val="0"/>
      <w:autoSpaceDN w:val="0"/>
      <w:adjustRightInd w:val="0"/>
    </w:pPr>
    <w:rPr>
      <w:rFonts w:ascii="Courier New" w:hAnsi="Courier New" w:cs="Courier New"/>
    </w:rPr>
  </w:style>
  <w:style w:type="paragraph" w:customStyle="1" w:styleId="ConsPlusCell">
    <w:name w:val="ConsPlusCell"/>
    <w:rsid w:val="00C818A4"/>
    <w:pPr>
      <w:widowControl w:val="0"/>
      <w:autoSpaceDE w:val="0"/>
      <w:autoSpaceDN w:val="0"/>
      <w:adjustRightInd w:val="0"/>
    </w:pPr>
    <w:rPr>
      <w:rFonts w:ascii="Arial" w:hAnsi="Arial" w:cs="Arial"/>
    </w:rPr>
  </w:style>
  <w:style w:type="paragraph" w:customStyle="1" w:styleId="ConsNormal">
    <w:name w:val="ConsNormal"/>
    <w:rsid w:val="00B922DA"/>
    <w:pPr>
      <w:widowControl w:val="0"/>
      <w:autoSpaceDE w:val="0"/>
      <w:autoSpaceDN w:val="0"/>
      <w:adjustRightInd w:val="0"/>
      <w:ind w:right="19772" w:firstLine="720"/>
    </w:pPr>
    <w:rPr>
      <w:rFonts w:ascii="Arial" w:hAnsi="Arial" w:cs="Arial"/>
    </w:rPr>
  </w:style>
  <w:style w:type="paragraph" w:styleId="a3">
    <w:name w:val="Body Text Indent"/>
    <w:basedOn w:val="a"/>
    <w:link w:val="a4"/>
    <w:rsid w:val="00B922DA"/>
    <w:pPr>
      <w:spacing w:after="120"/>
      <w:ind w:left="283"/>
    </w:pPr>
  </w:style>
  <w:style w:type="character" w:customStyle="1" w:styleId="a4">
    <w:name w:val="Основной текст с отступом Знак"/>
    <w:link w:val="a3"/>
    <w:rsid w:val="00B922DA"/>
    <w:rPr>
      <w:sz w:val="24"/>
      <w:szCs w:val="24"/>
      <w:lang w:val="ru-RU" w:eastAsia="ru-RU" w:bidi="ar-SA"/>
    </w:rPr>
  </w:style>
  <w:style w:type="paragraph" w:customStyle="1" w:styleId="a5">
    <w:name w:val="Основной"/>
    <w:basedOn w:val="a"/>
    <w:link w:val="a6"/>
    <w:qFormat/>
    <w:rsid w:val="00287F1F"/>
    <w:pPr>
      <w:keepLines/>
      <w:suppressAutoHyphens/>
      <w:ind w:firstLine="567"/>
      <w:jc w:val="both"/>
    </w:pPr>
    <w:rPr>
      <w:sz w:val="28"/>
      <w:szCs w:val="28"/>
    </w:rPr>
  </w:style>
  <w:style w:type="character" w:customStyle="1" w:styleId="a6">
    <w:name w:val="Основной Знак"/>
    <w:link w:val="a5"/>
    <w:rsid w:val="00287F1F"/>
    <w:rPr>
      <w:sz w:val="28"/>
      <w:szCs w:val="28"/>
      <w:lang w:val="ru-RU" w:eastAsia="ru-RU" w:bidi="ar-SA"/>
    </w:rPr>
  </w:style>
  <w:style w:type="table" w:styleId="a7">
    <w:name w:val="Table Grid"/>
    <w:basedOn w:val="a1"/>
    <w:rsid w:val="00A9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 14 пт"/>
    <w:basedOn w:val="a"/>
    <w:rsid w:val="00F57A3F"/>
    <w:pPr>
      <w:jc w:val="center"/>
    </w:pPr>
    <w:rPr>
      <w:sz w:val="28"/>
      <w:szCs w:val="28"/>
      <w:lang w:bidi="en-US"/>
    </w:rPr>
  </w:style>
  <w:style w:type="paragraph" w:styleId="a8">
    <w:name w:val="Body Text"/>
    <w:basedOn w:val="a"/>
    <w:link w:val="a9"/>
    <w:rsid w:val="00F572A4"/>
    <w:pPr>
      <w:spacing w:after="120"/>
    </w:pPr>
    <w:rPr>
      <w:rFonts w:ascii="Calibri" w:hAnsi="Calibri"/>
      <w:lang w:val="en-US" w:eastAsia="en-US" w:bidi="en-US"/>
    </w:rPr>
  </w:style>
  <w:style w:type="character" w:customStyle="1" w:styleId="a9">
    <w:name w:val="Основной текст Знак"/>
    <w:link w:val="a8"/>
    <w:rsid w:val="00F572A4"/>
    <w:rPr>
      <w:rFonts w:ascii="Calibri" w:hAnsi="Calibri"/>
      <w:sz w:val="24"/>
      <w:szCs w:val="24"/>
      <w:lang w:val="en-US" w:eastAsia="en-US" w:bidi="en-US"/>
    </w:rPr>
  </w:style>
  <w:style w:type="paragraph" w:styleId="aa">
    <w:name w:val="Balloon Text"/>
    <w:basedOn w:val="a"/>
    <w:link w:val="ab"/>
    <w:uiPriority w:val="99"/>
    <w:rsid w:val="00294FA7"/>
    <w:rPr>
      <w:rFonts w:ascii="Tahoma" w:hAnsi="Tahoma" w:cs="Tahoma"/>
      <w:sz w:val="16"/>
      <w:szCs w:val="16"/>
    </w:rPr>
  </w:style>
  <w:style w:type="character" w:customStyle="1" w:styleId="ab">
    <w:name w:val="Текст выноски Знак"/>
    <w:link w:val="aa"/>
    <w:uiPriority w:val="99"/>
    <w:rsid w:val="00294FA7"/>
    <w:rPr>
      <w:rFonts w:ascii="Tahoma" w:hAnsi="Tahoma" w:cs="Tahoma"/>
      <w:sz w:val="16"/>
      <w:szCs w:val="16"/>
    </w:rPr>
  </w:style>
  <w:style w:type="paragraph" w:customStyle="1" w:styleId="3">
    <w:name w:val="Знак Знак3 Знак Знак"/>
    <w:basedOn w:val="a"/>
    <w:rsid w:val="006017B5"/>
    <w:pPr>
      <w:spacing w:after="160" w:line="240" w:lineRule="exact"/>
    </w:pPr>
    <w:rPr>
      <w:rFonts w:ascii="Verdana" w:hAnsi="Verdana"/>
      <w:sz w:val="20"/>
      <w:szCs w:val="20"/>
      <w:lang w:val="en-US" w:eastAsia="en-US"/>
    </w:rPr>
  </w:style>
  <w:style w:type="character" w:styleId="ac">
    <w:name w:val="Strong"/>
    <w:qFormat/>
    <w:rsid w:val="00E7193A"/>
    <w:rPr>
      <w:b/>
      <w:bCs/>
    </w:rPr>
  </w:style>
  <w:style w:type="paragraph" w:customStyle="1" w:styleId="Heading">
    <w:name w:val="Heading"/>
    <w:rsid w:val="00E7193A"/>
    <w:pPr>
      <w:widowControl w:val="0"/>
      <w:autoSpaceDE w:val="0"/>
      <w:autoSpaceDN w:val="0"/>
      <w:adjustRightInd w:val="0"/>
    </w:pPr>
    <w:rPr>
      <w:rFonts w:ascii="Arial" w:hAnsi="Arial" w:cs="Arial"/>
      <w:b/>
      <w:bCs/>
      <w:sz w:val="22"/>
      <w:szCs w:val="22"/>
    </w:rPr>
  </w:style>
  <w:style w:type="paragraph" w:customStyle="1" w:styleId="ad">
    <w:name w:val="Знак Знак Знак Знак"/>
    <w:basedOn w:val="a"/>
    <w:rsid w:val="00EE2A49"/>
    <w:pPr>
      <w:spacing w:after="160" w:line="240" w:lineRule="exact"/>
    </w:pPr>
    <w:rPr>
      <w:rFonts w:ascii="Verdana" w:hAnsi="Verdana"/>
      <w:sz w:val="20"/>
      <w:szCs w:val="20"/>
      <w:lang w:val="en-US" w:eastAsia="en-US"/>
    </w:rPr>
  </w:style>
  <w:style w:type="paragraph" w:styleId="30">
    <w:name w:val="Body Text Indent 3"/>
    <w:basedOn w:val="a"/>
    <w:link w:val="31"/>
    <w:uiPriority w:val="99"/>
    <w:rsid w:val="0062723D"/>
    <w:pPr>
      <w:spacing w:after="120"/>
      <w:ind w:left="283"/>
    </w:pPr>
    <w:rPr>
      <w:sz w:val="16"/>
      <w:szCs w:val="16"/>
    </w:rPr>
  </w:style>
  <w:style w:type="character" w:customStyle="1" w:styleId="31">
    <w:name w:val="Основной текст с отступом 3 Знак"/>
    <w:link w:val="30"/>
    <w:uiPriority w:val="99"/>
    <w:rsid w:val="000402CB"/>
    <w:rPr>
      <w:sz w:val="16"/>
      <w:szCs w:val="16"/>
    </w:rPr>
  </w:style>
  <w:style w:type="paragraph" w:customStyle="1" w:styleId="10">
    <w:name w:val="Обычный1"/>
    <w:rsid w:val="0062723D"/>
    <w:pPr>
      <w:widowControl w:val="0"/>
    </w:pPr>
    <w:rPr>
      <w:snapToGrid w:val="0"/>
    </w:rPr>
  </w:style>
  <w:style w:type="paragraph" w:customStyle="1" w:styleId="ae">
    <w:name w:val="Знак Знак Знак Знак"/>
    <w:basedOn w:val="a"/>
    <w:rsid w:val="0090121C"/>
    <w:pPr>
      <w:spacing w:after="160" w:line="240" w:lineRule="exact"/>
    </w:pPr>
    <w:rPr>
      <w:rFonts w:ascii="Verdana" w:hAnsi="Verdana" w:cs="Verdana"/>
      <w:sz w:val="20"/>
      <w:szCs w:val="20"/>
      <w:lang w:val="en-US" w:eastAsia="en-US"/>
    </w:rPr>
  </w:style>
  <w:style w:type="paragraph" w:customStyle="1" w:styleId="ConsPlusNormal">
    <w:name w:val="ConsPlusNormal"/>
    <w:rsid w:val="00D1035E"/>
    <w:pPr>
      <w:autoSpaceDE w:val="0"/>
      <w:autoSpaceDN w:val="0"/>
      <w:adjustRightInd w:val="0"/>
    </w:pPr>
    <w:rPr>
      <w:sz w:val="24"/>
      <w:szCs w:val="24"/>
    </w:rPr>
  </w:style>
  <w:style w:type="character" w:customStyle="1" w:styleId="FontStyle12">
    <w:name w:val="Font Style12"/>
    <w:uiPriority w:val="99"/>
    <w:rsid w:val="00D23DD4"/>
    <w:rPr>
      <w:rFonts w:ascii="Times New Roman" w:hAnsi="Times New Roman" w:cs="Times New Roman"/>
      <w:sz w:val="26"/>
      <w:szCs w:val="26"/>
    </w:rPr>
  </w:style>
  <w:style w:type="character" w:styleId="af">
    <w:name w:val="Hyperlink"/>
    <w:uiPriority w:val="99"/>
    <w:unhideWhenUsed/>
    <w:rsid w:val="00D44B83"/>
    <w:rPr>
      <w:color w:val="0000FF"/>
      <w:u w:val="single"/>
    </w:rPr>
  </w:style>
  <w:style w:type="character" w:styleId="af0">
    <w:name w:val="FollowedHyperlink"/>
    <w:uiPriority w:val="99"/>
    <w:unhideWhenUsed/>
    <w:rsid w:val="00D44B83"/>
    <w:rPr>
      <w:color w:val="800080"/>
      <w:u w:val="single"/>
    </w:rPr>
  </w:style>
  <w:style w:type="paragraph" w:customStyle="1" w:styleId="font5">
    <w:name w:val="font5"/>
    <w:basedOn w:val="a"/>
    <w:rsid w:val="00D44B83"/>
    <w:pPr>
      <w:spacing w:before="100" w:beforeAutospacing="1" w:after="100" w:afterAutospacing="1"/>
    </w:pPr>
    <w:rPr>
      <w:rFonts w:ascii="Arial CYR" w:hAnsi="Arial CYR" w:cs="Arial CYR"/>
      <w:sz w:val="20"/>
      <w:szCs w:val="20"/>
    </w:rPr>
  </w:style>
  <w:style w:type="paragraph" w:customStyle="1" w:styleId="font6">
    <w:name w:val="font6"/>
    <w:basedOn w:val="a"/>
    <w:rsid w:val="00D44B83"/>
    <w:pPr>
      <w:spacing w:before="100" w:beforeAutospacing="1" w:after="100" w:afterAutospacing="1"/>
    </w:pPr>
    <w:rPr>
      <w:rFonts w:ascii="Arial" w:hAnsi="Arial" w:cs="Arial"/>
    </w:rPr>
  </w:style>
  <w:style w:type="paragraph" w:customStyle="1" w:styleId="font7">
    <w:name w:val="font7"/>
    <w:basedOn w:val="a"/>
    <w:rsid w:val="00D44B83"/>
    <w:pPr>
      <w:spacing w:before="100" w:beforeAutospacing="1" w:after="100" w:afterAutospacing="1"/>
    </w:pPr>
    <w:rPr>
      <w:rFonts w:ascii="Arial CYR" w:hAnsi="Arial CYR" w:cs="Arial CYR"/>
      <w:b/>
      <w:bCs/>
      <w:sz w:val="20"/>
      <w:szCs w:val="20"/>
    </w:rPr>
  </w:style>
  <w:style w:type="paragraph" w:customStyle="1" w:styleId="font8">
    <w:name w:val="font8"/>
    <w:basedOn w:val="a"/>
    <w:rsid w:val="00D44B83"/>
    <w:pPr>
      <w:spacing w:before="100" w:beforeAutospacing="1" w:after="100" w:afterAutospacing="1"/>
    </w:pPr>
    <w:rPr>
      <w:rFonts w:ascii="Arial" w:hAnsi="Arial" w:cs="Arial"/>
      <w:b/>
      <w:bCs/>
    </w:rPr>
  </w:style>
  <w:style w:type="paragraph" w:customStyle="1" w:styleId="xl89">
    <w:name w:val="xl89"/>
    <w:basedOn w:val="a"/>
    <w:rsid w:val="00D44B83"/>
    <w:pPr>
      <w:spacing w:before="100" w:beforeAutospacing="1" w:after="100" w:afterAutospacing="1"/>
    </w:pPr>
    <w:rPr>
      <w:rFonts w:ascii="Arial CYR" w:hAnsi="Arial CYR" w:cs="Arial CYR"/>
    </w:rPr>
  </w:style>
  <w:style w:type="paragraph" w:customStyle="1" w:styleId="xl90">
    <w:name w:val="xl9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2">
    <w:name w:val="xl92"/>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3">
    <w:name w:val="xl93"/>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6">
    <w:name w:val="xl96"/>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8">
    <w:name w:val="xl98"/>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9">
    <w:name w:val="xl99"/>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0">
    <w:name w:val="xl10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1">
    <w:name w:val="xl10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4">
    <w:name w:val="xl104"/>
    <w:basedOn w:val="a"/>
    <w:rsid w:val="00D44B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105">
    <w:name w:val="xl105"/>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7">
    <w:name w:val="xl107"/>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8">
    <w:name w:val="xl108"/>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sz w:val="18"/>
      <w:szCs w:val="18"/>
    </w:rPr>
  </w:style>
  <w:style w:type="paragraph" w:customStyle="1" w:styleId="xl109">
    <w:name w:val="xl109"/>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1">
    <w:name w:val="xl11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12">
    <w:name w:val="xl112"/>
    <w:basedOn w:val="a"/>
    <w:rsid w:val="00D44B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Style1">
    <w:name w:val="Style1"/>
    <w:basedOn w:val="a"/>
    <w:uiPriority w:val="99"/>
    <w:rsid w:val="0083356D"/>
    <w:pPr>
      <w:widowControl w:val="0"/>
      <w:autoSpaceDE w:val="0"/>
      <w:autoSpaceDN w:val="0"/>
      <w:adjustRightInd w:val="0"/>
      <w:spacing w:line="329" w:lineRule="exact"/>
      <w:jc w:val="center"/>
    </w:pPr>
  </w:style>
  <w:style w:type="paragraph" w:customStyle="1" w:styleId="Style2">
    <w:name w:val="Style2"/>
    <w:basedOn w:val="a"/>
    <w:uiPriority w:val="99"/>
    <w:rsid w:val="0083356D"/>
    <w:pPr>
      <w:widowControl w:val="0"/>
      <w:autoSpaceDE w:val="0"/>
      <w:autoSpaceDN w:val="0"/>
      <w:adjustRightInd w:val="0"/>
    </w:pPr>
  </w:style>
  <w:style w:type="paragraph" w:customStyle="1" w:styleId="Style3">
    <w:name w:val="Style3"/>
    <w:basedOn w:val="a"/>
    <w:uiPriority w:val="99"/>
    <w:rsid w:val="0083356D"/>
    <w:pPr>
      <w:widowControl w:val="0"/>
      <w:autoSpaceDE w:val="0"/>
      <w:autoSpaceDN w:val="0"/>
      <w:adjustRightInd w:val="0"/>
    </w:pPr>
  </w:style>
  <w:style w:type="paragraph" w:customStyle="1" w:styleId="Style4">
    <w:name w:val="Style4"/>
    <w:basedOn w:val="a"/>
    <w:uiPriority w:val="99"/>
    <w:rsid w:val="0083356D"/>
    <w:pPr>
      <w:widowControl w:val="0"/>
      <w:autoSpaceDE w:val="0"/>
      <w:autoSpaceDN w:val="0"/>
      <w:adjustRightInd w:val="0"/>
    </w:pPr>
  </w:style>
  <w:style w:type="paragraph" w:customStyle="1" w:styleId="Style5">
    <w:name w:val="Style5"/>
    <w:basedOn w:val="a"/>
    <w:uiPriority w:val="99"/>
    <w:rsid w:val="0083356D"/>
    <w:pPr>
      <w:widowControl w:val="0"/>
      <w:autoSpaceDE w:val="0"/>
      <w:autoSpaceDN w:val="0"/>
      <w:adjustRightInd w:val="0"/>
    </w:pPr>
  </w:style>
  <w:style w:type="paragraph" w:customStyle="1" w:styleId="Style6">
    <w:name w:val="Style6"/>
    <w:basedOn w:val="a"/>
    <w:uiPriority w:val="99"/>
    <w:rsid w:val="0083356D"/>
    <w:pPr>
      <w:widowControl w:val="0"/>
      <w:autoSpaceDE w:val="0"/>
      <w:autoSpaceDN w:val="0"/>
      <w:adjustRightInd w:val="0"/>
      <w:spacing w:line="322" w:lineRule="exact"/>
      <w:jc w:val="center"/>
    </w:pPr>
  </w:style>
  <w:style w:type="paragraph" w:customStyle="1" w:styleId="Style7">
    <w:name w:val="Style7"/>
    <w:basedOn w:val="a"/>
    <w:uiPriority w:val="99"/>
    <w:rsid w:val="0083356D"/>
    <w:pPr>
      <w:widowControl w:val="0"/>
      <w:autoSpaceDE w:val="0"/>
      <w:autoSpaceDN w:val="0"/>
      <w:adjustRightInd w:val="0"/>
      <w:spacing w:line="323" w:lineRule="exact"/>
      <w:jc w:val="both"/>
    </w:pPr>
  </w:style>
  <w:style w:type="paragraph" w:customStyle="1" w:styleId="Style8">
    <w:name w:val="Style8"/>
    <w:basedOn w:val="a"/>
    <w:uiPriority w:val="99"/>
    <w:rsid w:val="0083356D"/>
    <w:pPr>
      <w:widowControl w:val="0"/>
      <w:autoSpaceDE w:val="0"/>
      <w:autoSpaceDN w:val="0"/>
      <w:adjustRightInd w:val="0"/>
      <w:spacing w:line="331" w:lineRule="exact"/>
    </w:pPr>
  </w:style>
  <w:style w:type="character" w:customStyle="1" w:styleId="FontStyle11">
    <w:name w:val="Font Style11"/>
    <w:uiPriority w:val="99"/>
    <w:rsid w:val="0083356D"/>
    <w:rPr>
      <w:rFonts w:ascii="Times New Roman" w:hAnsi="Times New Roman" w:cs="Times New Roman"/>
      <w:b/>
      <w:bCs/>
      <w:sz w:val="26"/>
      <w:szCs w:val="26"/>
    </w:rPr>
  </w:style>
  <w:style w:type="character" w:customStyle="1" w:styleId="FontStyle13">
    <w:name w:val="Font Style13"/>
    <w:uiPriority w:val="99"/>
    <w:rsid w:val="0083356D"/>
    <w:rPr>
      <w:rFonts w:ascii="Times New Roman" w:hAnsi="Times New Roman" w:cs="Times New Roman"/>
      <w:sz w:val="26"/>
      <w:szCs w:val="26"/>
    </w:rPr>
  </w:style>
  <w:style w:type="paragraph" w:styleId="af1">
    <w:name w:val="header"/>
    <w:basedOn w:val="a"/>
    <w:link w:val="af2"/>
    <w:uiPriority w:val="99"/>
    <w:unhideWhenUsed/>
    <w:rsid w:val="0083356D"/>
    <w:pPr>
      <w:widowControl w:val="0"/>
      <w:tabs>
        <w:tab w:val="center" w:pos="4677"/>
        <w:tab w:val="right" w:pos="9355"/>
      </w:tabs>
      <w:autoSpaceDE w:val="0"/>
      <w:autoSpaceDN w:val="0"/>
      <w:adjustRightInd w:val="0"/>
    </w:pPr>
  </w:style>
  <w:style w:type="character" w:customStyle="1" w:styleId="af2">
    <w:name w:val="Верхний колонтитул Знак"/>
    <w:link w:val="af1"/>
    <w:uiPriority w:val="99"/>
    <w:rsid w:val="0083356D"/>
    <w:rPr>
      <w:sz w:val="24"/>
      <w:szCs w:val="24"/>
    </w:rPr>
  </w:style>
  <w:style w:type="paragraph" w:styleId="af3">
    <w:name w:val="footer"/>
    <w:basedOn w:val="a"/>
    <w:link w:val="af4"/>
    <w:uiPriority w:val="99"/>
    <w:unhideWhenUsed/>
    <w:rsid w:val="0083356D"/>
    <w:pPr>
      <w:widowControl w:val="0"/>
      <w:tabs>
        <w:tab w:val="center" w:pos="4677"/>
        <w:tab w:val="right" w:pos="9355"/>
      </w:tabs>
      <w:autoSpaceDE w:val="0"/>
      <w:autoSpaceDN w:val="0"/>
      <w:adjustRightInd w:val="0"/>
    </w:pPr>
  </w:style>
  <w:style w:type="character" w:customStyle="1" w:styleId="af4">
    <w:name w:val="Нижний колонтитул Знак"/>
    <w:link w:val="af3"/>
    <w:uiPriority w:val="99"/>
    <w:rsid w:val="0083356D"/>
    <w:rPr>
      <w:sz w:val="24"/>
      <w:szCs w:val="24"/>
    </w:rPr>
  </w:style>
  <w:style w:type="character" w:styleId="af5">
    <w:name w:val="annotation reference"/>
    <w:rsid w:val="00E64EAF"/>
    <w:rPr>
      <w:sz w:val="16"/>
      <w:szCs w:val="16"/>
    </w:rPr>
  </w:style>
  <w:style w:type="paragraph" w:styleId="af6">
    <w:name w:val="annotation text"/>
    <w:basedOn w:val="a"/>
    <w:link w:val="af7"/>
    <w:rsid w:val="00E64EAF"/>
    <w:rPr>
      <w:sz w:val="20"/>
      <w:szCs w:val="20"/>
    </w:rPr>
  </w:style>
  <w:style w:type="character" w:customStyle="1" w:styleId="af7">
    <w:name w:val="Текст примечания Знак"/>
    <w:basedOn w:val="a0"/>
    <w:link w:val="af6"/>
    <w:rsid w:val="00E64EAF"/>
  </w:style>
  <w:style w:type="paragraph" w:styleId="af8">
    <w:name w:val="annotation subject"/>
    <w:basedOn w:val="af6"/>
    <w:next w:val="af6"/>
    <w:link w:val="af9"/>
    <w:rsid w:val="00E64EAF"/>
    <w:rPr>
      <w:b/>
      <w:bCs/>
    </w:rPr>
  </w:style>
  <w:style w:type="character" w:customStyle="1" w:styleId="af9">
    <w:name w:val="Тема примечания Знак"/>
    <w:link w:val="af8"/>
    <w:rsid w:val="00E64EAF"/>
    <w:rPr>
      <w:b/>
      <w:bCs/>
    </w:rPr>
  </w:style>
  <w:style w:type="paragraph" w:customStyle="1" w:styleId="Pro-F">
    <w:name w:val="Pro-Fаргумент"/>
    <w:basedOn w:val="a"/>
    <w:qFormat/>
    <w:rsid w:val="00234320"/>
    <w:pPr>
      <w:tabs>
        <w:tab w:val="left" w:pos="1701"/>
      </w:tabs>
      <w:spacing w:before="40" w:after="40" w:line="288" w:lineRule="auto"/>
      <w:ind w:left="1843" w:hanging="709"/>
      <w:jc w:val="both"/>
    </w:pPr>
    <w:rPr>
      <w:rFonts w:ascii="Georgia" w:hAnsi="Georgia"/>
      <w:sz w:val="20"/>
      <w:szCs w:val="20"/>
    </w:rPr>
  </w:style>
  <w:style w:type="paragraph" w:styleId="afa">
    <w:name w:val="List Paragraph"/>
    <w:basedOn w:val="a"/>
    <w:uiPriority w:val="34"/>
    <w:qFormat/>
    <w:rsid w:val="00F571DD"/>
    <w:pPr>
      <w:ind w:left="720"/>
      <w:contextualSpacing/>
    </w:pPr>
  </w:style>
  <w:style w:type="character" w:styleId="afb">
    <w:name w:val="Placeholder Text"/>
    <w:basedOn w:val="a0"/>
    <w:uiPriority w:val="99"/>
    <w:semiHidden/>
    <w:rsid w:val="0048716A"/>
    <w:rPr>
      <w:color w:val="808080"/>
    </w:rPr>
  </w:style>
  <w:style w:type="paragraph" w:styleId="afc">
    <w:name w:val="footnote text"/>
    <w:basedOn w:val="a"/>
    <w:link w:val="afd"/>
    <w:rsid w:val="00042781"/>
    <w:rPr>
      <w:sz w:val="20"/>
      <w:szCs w:val="20"/>
    </w:rPr>
  </w:style>
  <w:style w:type="character" w:customStyle="1" w:styleId="afd">
    <w:name w:val="Текст сноски Знак"/>
    <w:basedOn w:val="a0"/>
    <w:link w:val="afc"/>
    <w:rsid w:val="00042781"/>
  </w:style>
  <w:style w:type="character" w:styleId="afe">
    <w:name w:val="footnote reference"/>
    <w:basedOn w:val="a0"/>
    <w:rsid w:val="00042781"/>
    <w:rPr>
      <w:vertAlign w:val="superscript"/>
    </w:rPr>
  </w:style>
  <w:style w:type="paragraph" w:styleId="aff">
    <w:name w:val="No Spacing"/>
    <w:uiPriority w:val="1"/>
    <w:qFormat/>
    <w:rsid w:val="00C86D0A"/>
    <w:rPr>
      <w:sz w:val="24"/>
      <w:szCs w:val="24"/>
    </w:rPr>
  </w:style>
  <w:style w:type="paragraph" w:styleId="aff0">
    <w:name w:val="Normal (Web)"/>
    <w:basedOn w:val="a"/>
    <w:uiPriority w:val="99"/>
    <w:unhideWhenUsed/>
    <w:rsid w:val="000531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916514">
      <w:bodyDiv w:val="1"/>
      <w:marLeft w:val="0"/>
      <w:marRight w:val="0"/>
      <w:marTop w:val="0"/>
      <w:marBottom w:val="0"/>
      <w:divBdr>
        <w:top w:val="none" w:sz="0" w:space="0" w:color="auto"/>
        <w:left w:val="none" w:sz="0" w:space="0" w:color="auto"/>
        <w:bottom w:val="none" w:sz="0" w:space="0" w:color="auto"/>
        <w:right w:val="none" w:sz="0" w:space="0" w:color="auto"/>
      </w:divBdr>
    </w:div>
    <w:div w:id="73821592">
      <w:bodyDiv w:val="1"/>
      <w:marLeft w:val="0"/>
      <w:marRight w:val="0"/>
      <w:marTop w:val="0"/>
      <w:marBottom w:val="0"/>
      <w:divBdr>
        <w:top w:val="none" w:sz="0" w:space="0" w:color="auto"/>
        <w:left w:val="none" w:sz="0" w:space="0" w:color="auto"/>
        <w:bottom w:val="none" w:sz="0" w:space="0" w:color="auto"/>
        <w:right w:val="none" w:sz="0" w:space="0" w:color="auto"/>
      </w:divBdr>
    </w:div>
    <w:div w:id="114562206">
      <w:bodyDiv w:val="1"/>
      <w:marLeft w:val="0"/>
      <w:marRight w:val="0"/>
      <w:marTop w:val="0"/>
      <w:marBottom w:val="0"/>
      <w:divBdr>
        <w:top w:val="none" w:sz="0" w:space="0" w:color="auto"/>
        <w:left w:val="none" w:sz="0" w:space="0" w:color="auto"/>
        <w:bottom w:val="none" w:sz="0" w:space="0" w:color="auto"/>
        <w:right w:val="none" w:sz="0" w:space="0" w:color="auto"/>
      </w:divBdr>
    </w:div>
    <w:div w:id="268513916">
      <w:bodyDiv w:val="1"/>
      <w:marLeft w:val="0"/>
      <w:marRight w:val="0"/>
      <w:marTop w:val="0"/>
      <w:marBottom w:val="0"/>
      <w:divBdr>
        <w:top w:val="none" w:sz="0" w:space="0" w:color="auto"/>
        <w:left w:val="none" w:sz="0" w:space="0" w:color="auto"/>
        <w:bottom w:val="none" w:sz="0" w:space="0" w:color="auto"/>
        <w:right w:val="none" w:sz="0" w:space="0" w:color="auto"/>
      </w:divBdr>
    </w:div>
    <w:div w:id="271936590">
      <w:bodyDiv w:val="1"/>
      <w:marLeft w:val="0"/>
      <w:marRight w:val="0"/>
      <w:marTop w:val="0"/>
      <w:marBottom w:val="0"/>
      <w:divBdr>
        <w:top w:val="none" w:sz="0" w:space="0" w:color="auto"/>
        <w:left w:val="none" w:sz="0" w:space="0" w:color="auto"/>
        <w:bottom w:val="none" w:sz="0" w:space="0" w:color="auto"/>
        <w:right w:val="none" w:sz="0" w:space="0" w:color="auto"/>
      </w:divBdr>
    </w:div>
    <w:div w:id="276915014">
      <w:bodyDiv w:val="1"/>
      <w:marLeft w:val="0"/>
      <w:marRight w:val="0"/>
      <w:marTop w:val="0"/>
      <w:marBottom w:val="0"/>
      <w:divBdr>
        <w:top w:val="none" w:sz="0" w:space="0" w:color="auto"/>
        <w:left w:val="none" w:sz="0" w:space="0" w:color="auto"/>
        <w:bottom w:val="none" w:sz="0" w:space="0" w:color="auto"/>
        <w:right w:val="none" w:sz="0" w:space="0" w:color="auto"/>
      </w:divBdr>
    </w:div>
    <w:div w:id="372391911">
      <w:bodyDiv w:val="1"/>
      <w:marLeft w:val="0"/>
      <w:marRight w:val="0"/>
      <w:marTop w:val="0"/>
      <w:marBottom w:val="0"/>
      <w:divBdr>
        <w:top w:val="none" w:sz="0" w:space="0" w:color="auto"/>
        <w:left w:val="none" w:sz="0" w:space="0" w:color="auto"/>
        <w:bottom w:val="none" w:sz="0" w:space="0" w:color="auto"/>
        <w:right w:val="none" w:sz="0" w:space="0" w:color="auto"/>
      </w:divBdr>
    </w:div>
    <w:div w:id="381831437">
      <w:bodyDiv w:val="1"/>
      <w:marLeft w:val="0"/>
      <w:marRight w:val="0"/>
      <w:marTop w:val="0"/>
      <w:marBottom w:val="0"/>
      <w:divBdr>
        <w:top w:val="none" w:sz="0" w:space="0" w:color="auto"/>
        <w:left w:val="none" w:sz="0" w:space="0" w:color="auto"/>
        <w:bottom w:val="none" w:sz="0" w:space="0" w:color="auto"/>
        <w:right w:val="none" w:sz="0" w:space="0" w:color="auto"/>
      </w:divBdr>
    </w:div>
    <w:div w:id="408775418">
      <w:bodyDiv w:val="1"/>
      <w:marLeft w:val="0"/>
      <w:marRight w:val="0"/>
      <w:marTop w:val="0"/>
      <w:marBottom w:val="0"/>
      <w:divBdr>
        <w:top w:val="none" w:sz="0" w:space="0" w:color="auto"/>
        <w:left w:val="none" w:sz="0" w:space="0" w:color="auto"/>
        <w:bottom w:val="none" w:sz="0" w:space="0" w:color="auto"/>
        <w:right w:val="none" w:sz="0" w:space="0" w:color="auto"/>
      </w:divBdr>
    </w:div>
    <w:div w:id="417751453">
      <w:bodyDiv w:val="1"/>
      <w:marLeft w:val="0"/>
      <w:marRight w:val="0"/>
      <w:marTop w:val="0"/>
      <w:marBottom w:val="0"/>
      <w:divBdr>
        <w:top w:val="none" w:sz="0" w:space="0" w:color="auto"/>
        <w:left w:val="none" w:sz="0" w:space="0" w:color="auto"/>
        <w:bottom w:val="none" w:sz="0" w:space="0" w:color="auto"/>
        <w:right w:val="none" w:sz="0" w:space="0" w:color="auto"/>
      </w:divBdr>
    </w:div>
    <w:div w:id="430976046">
      <w:bodyDiv w:val="1"/>
      <w:marLeft w:val="0"/>
      <w:marRight w:val="0"/>
      <w:marTop w:val="0"/>
      <w:marBottom w:val="0"/>
      <w:divBdr>
        <w:top w:val="none" w:sz="0" w:space="0" w:color="auto"/>
        <w:left w:val="none" w:sz="0" w:space="0" w:color="auto"/>
        <w:bottom w:val="none" w:sz="0" w:space="0" w:color="auto"/>
        <w:right w:val="none" w:sz="0" w:space="0" w:color="auto"/>
      </w:divBdr>
    </w:div>
    <w:div w:id="434442356">
      <w:bodyDiv w:val="1"/>
      <w:marLeft w:val="0"/>
      <w:marRight w:val="0"/>
      <w:marTop w:val="0"/>
      <w:marBottom w:val="0"/>
      <w:divBdr>
        <w:top w:val="none" w:sz="0" w:space="0" w:color="auto"/>
        <w:left w:val="none" w:sz="0" w:space="0" w:color="auto"/>
        <w:bottom w:val="none" w:sz="0" w:space="0" w:color="auto"/>
        <w:right w:val="none" w:sz="0" w:space="0" w:color="auto"/>
      </w:divBdr>
    </w:div>
    <w:div w:id="477500245">
      <w:bodyDiv w:val="1"/>
      <w:marLeft w:val="0"/>
      <w:marRight w:val="0"/>
      <w:marTop w:val="0"/>
      <w:marBottom w:val="0"/>
      <w:divBdr>
        <w:top w:val="none" w:sz="0" w:space="0" w:color="auto"/>
        <w:left w:val="none" w:sz="0" w:space="0" w:color="auto"/>
        <w:bottom w:val="none" w:sz="0" w:space="0" w:color="auto"/>
        <w:right w:val="none" w:sz="0" w:space="0" w:color="auto"/>
      </w:divBdr>
    </w:div>
    <w:div w:id="547256004">
      <w:bodyDiv w:val="1"/>
      <w:marLeft w:val="0"/>
      <w:marRight w:val="0"/>
      <w:marTop w:val="0"/>
      <w:marBottom w:val="0"/>
      <w:divBdr>
        <w:top w:val="none" w:sz="0" w:space="0" w:color="auto"/>
        <w:left w:val="none" w:sz="0" w:space="0" w:color="auto"/>
        <w:bottom w:val="none" w:sz="0" w:space="0" w:color="auto"/>
        <w:right w:val="none" w:sz="0" w:space="0" w:color="auto"/>
      </w:divBdr>
    </w:div>
    <w:div w:id="644430815">
      <w:bodyDiv w:val="1"/>
      <w:marLeft w:val="0"/>
      <w:marRight w:val="0"/>
      <w:marTop w:val="0"/>
      <w:marBottom w:val="0"/>
      <w:divBdr>
        <w:top w:val="none" w:sz="0" w:space="0" w:color="auto"/>
        <w:left w:val="none" w:sz="0" w:space="0" w:color="auto"/>
        <w:bottom w:val="none" w:sz="0" w:space="0" w:color="auto"/>
        <w:right w:val="none" w:sz="0" w:space="0" w:color="auto"/>
      </w:divBdr>
    </w:div>
    <w:div w:id="662978279">
      <w:bodyDiv w:val="1"/>
      <w:marLeft w:val="0"/>
      <w:marRight w:val="0"/>
      <w:marTop w:val="0"/>
      <w:marBottom w:val="0"/>
      <w:divBdr>
        <w:top w:val="none" w:sz="0" w:space="0" w:color="auto"/>
        <w:left w:val="none" w:sz="0" w:space="0" w:color="auto"/>
        <w:bottom w:val="none" w:sz="0" w:space="0" w:color="auto"/>
        <w:right w:val="none" w:sz="0" w:space="0" w:color="auto"/>
      </w:divBdr>
    </w:div>
    <w:div w:id="667098081">
      <w:bodyDiv w:val="1"/>
      <w:marLeft w:val="0"/>
      <w:marRight w:val="0"/>
      <w:marTop w:val="0"/>
      <w:marBottom w:val="0"/>
      <w:divBdr>
        <w:top w:val="none" w:sz="0" w:space="0" w:color="auto"/>
        <w:left w:val="none" w:sz="0" w:space="0" w:color="auto"/>
        <w:bottom w:val="none" w:sz="0" w:space="0" w:color="auto"/>
        <w:right w:val="none" w:sz="0" w:space="0" w:color="auto"/>
      </w:divBdr>
    </w:div>
    <w:div w:id="734205510">
      <w:bodyDiv w:val="1"/>
      <w:marLeft w:val="0"/>
      <w:marRight w:val="0"/>
      <w:marTop w:val="0"/>
      <w:marBottom w:val="0"/>
      <w:divBdr>
        <w:top w:val="none" w:sz="0" w:space="0" w:color="auto"/>
        <w:left w:val="none" w:sz="0" w:space="0" w:color="auto"/>
        <w:bottom w:val="none" w:sz="0" w:space="0" w:color="auto"/>
        <w:right w:val="none" w:sz="0" w:space="0" w:color="auto"/>
      </w:divBdr>
    </w:div>
    <w:div w:id="750154463">
      <w:bodyDiv w:val="1"/>
      <w:marLeft w:val="0"/>
      <w:marRight w:val="0"/>
      <w:marTop w:val="0"/>
      <w:marBottom w:val="0"/>
      <w:divBdr>
        <w:top w:val="none" w:sz="0" w:space="0" w:color="auto"/>
        <w:left w:val="none" w:sz="0" w:space="0" w:color="auto"/>
        <w:bottom w:val="none" w:sz="0" w:space="0" w:color="auto"/>
        <w:right w:val="none" w:sz="0" w:space="0" w:color="auto"/>
      </w:divBdr>
    </w:div>
    <w:div w:id="766737020">
      <w:bodyDiv w:val="1"/>
      <w:marLeft w:val="0"/>
      <w:marRight w:val="0"/>
      <w:marTop w:val="0"/>
      <w:marBottom w:val="0"/>
      <w:divBdr>
        <w:top w:val="none" w:sz="0" w:space="0" w:color="auto"/>
        <w:left w:val="none" w:sz="0" w:space="0" w:color="auto"/>
        <w:bottom w:val="none" w:sz="0" w:space="0" w:color="auto"/>
        <w:right w:val="none" w:sz="0" w:space="0" w:color="auto"/>
      </w:divBdr>
    </w:div>
    <w:div w:id="843397143">
      <w:bodyDiv w:val="1"/>
      <w:marLeft w:val="0"/>
      <w:marRight w:val="0"/>
      <w:marTop w:val="0"/>
      <w:marBottom w:val="0"/>
      <w:divBdr>
        <w:top w:val="none" w:sz="0" w:space="0" w:color="auto"/>
        <w:left w:val="none" w:sz="0" w:space="0" w:color="auto"/>
        <w:bottom w:val="none" w:sz="0" w:space="0" w:color="auto"/>
        <w:right w:val="none" w:sz="0" w:space="0" w:color="auto"/>
      </w:divBdr>
    </w:div>
    <w:div w:id="895504150">
      <w:bodyDiv w:val="1"/>
      <w:marLeft w:val="0"/>
      <w:marRight w:val="0"/>
      <w:marTop w:val="0"/>
      <w:marBottom w:val="0"/>
      <w:divBdr>
        <w:top w:val="none" w:sz="0" w:space="0" w:color="auto"/>
        <w:left w:val="none" w:sz="0" w:space="0" w:color="auto"/>
        <w:bottom w:val="none" w:sz="0" w:space="0" w:color="auto"/>
        <w:right w:val="none" w:sz="0" w:space="0" w:color="auto"/>
      </w:divBdr>
    </w:div>
    <w:div w:id="931741274">
      <w:bodyDiv w:val="1"/>
      <w:marLeft w:val="0"/>
      <w:marRight w:val="0"/>
      <w:marTop w:val="0"/>
      <w:marBottom w:val="0"/>
      <w:divBdr>
        <w:top w:val="none" w:sz="0" w:space="0" w:color="auto"/>
        <w:left w:val="none" w:sz="0" w:space="0" w:color="auto"/>
        <w:bottom w:val="none" w:sz="0" w:space="0" w:color="auto"/>
        <w:right w:val="none" w:sz="0" w:space="0" w:color="auto"/>
      </w:divBdr>
    </w:div>
    <w:div w:id="953175073">
      <w:bodyDiv w:val="1"/>
      <w:marLeft w:val="0"/>
      <w:marRight w:val="0"/>
      <w:marTop w:val="0"/>
      <w:marBottom w:val="0"/>
      <w:divBdr>
        <w:top w:val="none" w:sz="0" w:space="0" w:color="auto"/>
        <w:left w:val="none" w:sz="0" w:space="0" w:color="auto"/>
        <w:bottom w:val="none" w:sz="0" w:space="0" w:color="auto"/>
        <w:right w:val="none" w:sz="0" w:space="0" w:color="auto"/>
      </w:divBdr>
    </w:div>
    <w:div w:id="960913875">
      <w:bodyDiv w:val="1"/>
      <w:marLeft w:val="0"/>
      <w:marRight w:val="0"/>
      <w:marTop w:val="0"/>
      <w:marBottom w:val="0"/>
      <w:divBdr>
        <w:top w:val="none" w:sz="0" w:space="0" w:color="auto"/>
        <w:left w:val="none" w:sz="0" w:space="0" w:color="auto"/>
        <w:bottom w:val="none" w:sz="0" w:space="0" w:color="auto"/>
        <w:right w:val="none" w:sz="0" w:space="0" w:color="auto"/>
      </w:divBdr>
    </w:div>
    <w:div w:id="993335769">
      <w:bodyDiv w:val="1"/>
      <w:marLeft w:val="0"/>
      <w:marRight w:val="0"/>
      <w:marTop w:val="0"/>
      <w:marBottom w:val="0"/>
      <w:divBdr>
        <w:top w:val="none" w:sz="0" w:space="0" w:color="auto"/>
        <w:left w:val="none" w:sz="0" w:space="0" w:color="auto"/>
        <w:bottom w:val="none" w:sz="0" w:space="0" w:color="auto"/>
        <w:right w:val="none" w:sz="0" w:space="0" w:color="auto"/>
      </w:divBdr>
    </w:div>
    <w:div w:id="1011033951">
      <w:bodyDiv w:val="1"/>
      <w:marLeft w:val="0"/>
      <w:marRight w:val="0"/>
      <w:marTop w:val="0"/>
      <w:marBottom w:val="0"/>
      <w:divBdr>
        <w:top w:val="none" w:sz="0" w:space="0" w:color="auto"/>
        <w:left w:val="none" w:sz="0" w:space="0" w:color="auto"/>
        <w:bottom w:val="none" w:sz="0" w:space="0" w:color="auto"/>
        <w:right w:val="none" w:sz="0" w:space="0" w:color="auto"/>
      </w:divBdr>
    </w:div>
    <w:div w:id="1096832119">
      <w:bodyDiv w:val="1"/>
      <w:marLeft w:val="0"/>
      <w:marRight w:val="0"/>
      <w:marTop w:val="0"/>
      <w:marBottom w:val="0"/>
      <w:divBdr>
        <w:top w:val="none" w:sz="0" w:space="0" w:color="auto"/>
        <w:left w:val="none" w:sz="0" w:space="0" w:color="auto"/>
        <w:bottom w:val="none" w:sz="0" w:space="0" w:color="auto"/>
        <w:right w:val="none" w:sz="0" w:space="0" w:color="auto"/>
      </w:divBdr>
    </w:div>
    <w:div w:id="1132555610">
      <w:bodyDiv w:val="1"/>
      <w:marLeft w:val="0"/>
      <w:marRight w:val="0"/>
      <w:marTop w:val="0"/>
      <w:marBottom w:val="0"/>
      <w:divBdr>
        <w:top w:val="none" w:sz="0" w:space="0" w:color="auto"/>
        <w:left w:val="none" w:sz="0" w:space="0" w:color="auto"/>
        <w:bottom w:val="none" w:sz="0" w:space="0" w:color="auto"/>
        <w:right w:val="none" w:sz="0" w:space="0" w:color="auto"/>
      </w:divBdr>
    </w:div>
    <w:div w:id="1203403609">
      <w:bodyDiv w:val="1"/>
      <w:marLeft w:val="0"/>
      <w:marRight w:val="0"/>
      <w:marTop w:val="0"/>
      <w:marBottom w:val="0"/>
      <w:divBdr>
        <w:top w:val="none" w:sz="0" w:space="0" w:color="auto"/>
        <w:left w:val="none" w:sz="0" w:space="0" w:color="auto"/>
        <w:bottom w:val="none" w:sz="0" w:space="0" w:color="auto"/>
        <w:right w:val="none" w:sz="0" w:space="0" w:color="auto"/>
      </w:divBdr>
    </w:div>
    <w:div w:id="1219441348">
      <w:bodyDiv w:val="1"/>
      <w:marLeft w:val="0"/>
      <w:marRight w:val="0"/>
      <w:marTop w:val="0"/>
      <w:marBottom w:val="0"/>
      <w:divBdr>
        <w:top w:val="none" w:sz="0" w:space="0" w:color="auto"/>
        <w:left w:val="none" w:sz="0" w:space="0" w:color="auto"/>
        <w:bottom w:val="none" w:sz="0" w:space="0" w:color="auto"/>
        <w:right w:val="none" w:sz="0" w:space="0" w:color="auto"/>
      </w:divBdr>
    </w:div>
    <w:div w:id="1266692402">
      <w:bodyDiv w:val="1"/>
      <w:marLeft w:val="0"/>
      <w:marRight w:val="0"/>
      <w:marTop w:val="0"/>
      <w:marBottom w:val="0"/>
      <w:divBdr>
        <w:top w:val="none" w:sz="0" w:space="0" w:color="auto"/>
        <w:left w:val="none" w:sz="0" w:space="0" w:color="auto"/>
        <w:bottom w:val="none" w:sz="0" w:space="0" w:color="auto"/>
        <w:right w:val="none" w:sz="0" w:space="0" w:color="auto"/>
      </w:divBdr>
    </w:div>
    <w:div w:id="1314413430">
      <w:bodyDiv w:val="1"/>
      <w:marLeft w:val="0"/>
      <w:marRight w:val="0"/>
      <w:marTop w:val="0"/>
      <w:marBottom w:val="0"/>
      <w:divBdr>
        <w:top w:val="none" w:sz="0" w:space="0" w:color="auto"/>
        <w:left w:val="none" w:sz="0" w:space="0" w:color="auto"/>
        <w:bottom w:val="none" w:sz="0" w:space="0" w:color="auto"/>
        <w:right w:val="none" w:sz="0" w:space="0" w:color="auto"/>
      </w:divBdr>
    </w:div>
    <w:div w:id="1317539931">
      <w:bodyDiv w:val="1"/>
      <w:marLeft w:val="0"/>
      <w:marRight w:val="0"/>
      <w:marTop w:val="0"/>
      <w:marBottom w:val="0"/>
      <w:divBdr>
        <w:top w:val="none" w:sz="0" w:space="0" w:color="auto"/>
        <w:left w:val="none" w:sz="0" w:space="0" w:color="auto"/>
        <w:bottom w:val="none" w:sz="0" w:space="0" w:color="auto"/>
        <w:right w:val="none" w:sz="0" w:space="0" w:color="auto"/>
      </w:divBdr>
    </w:div>
    <w:div w:id="1335180651">
      <w:bodyDiv w:val="1"/>
      <w:marLeft w:val="0"/>
      <w:marRight w:val="0"/>
      <w:marTop w:val="0"/>
      <w:marBottom w:val="0"/>
      <w:divBdr>
        <w:top w:val="none" w:sz="0" w:space="0" w:color="auto"/>
        <w:left w:val="none" w:sz="0" w:space="0" w:color="auto"/>
        <w:bottom w:val="none" w:sz="0" w:space="0" w:color="auto"/>
        <w:right w:val="none" w:sz="0" w:space="0" w:color="auto"/>
      </w:divBdr>
    </w:div>
    <w:div w:id="1440879150">
      <w:bodyDiv w:val="1"/>
      <w:marLeft w:val="0"/>
      <w:marRight w:val="0"/>
      <w:marTop w:val="0"/>
      <w:marBottom w:val="0"/>
      <w:divBdr>
        <w:top w:val="none" w:sz="0" w:space="0" w:color="auto"/>
        <w:left w:val="none" w:sz="0" w:space="0" w:color="auto"/>
        <w:bottom w:val="none" w:sz="0" w:space="0" w:color="auto"/>
        <w:right w:val="none" w:sz="0" w:space="0" w:color="auto"/>
      </w:divBdr>
    </w:div>
    <w:div w:id="1509976207">
      <w:bodyDiv w:val="1"/>
      <w:marLeft w:val="0"/>
      <w:marRight w:val="0"/>
      <w:marTop w:val="0"/>
      <w:marBottom w:val="0"/>
      <w:divBdr>
        <w:top w:val="none" w:sz="0" w:space="0" w:color="auto"/>
        <w:left w:val="none" w:sz="0" w:space="0" w:color="auto"/>
        <w:bottom w:val="none" w:sz="0" w:space="0" w:color="auto"/>
        <w:right w:val="none" w:sz="0" w:space="0" w:color="auto"/>
      </w:divBdr>
    </w:div>
    <w:div w:id="1530027415">
      <w:bodyDiv w:val="1"/>
      <w:marLeft w:val="0"/>
      <w:marRight w:val="0"/>
      <w:marTop w:val="0"/>
      <w:marBottom w:val="0"/>
      <w:divBdr>
        <w:top w:val="none" w:sz="0" w:space="0" w:color="auto"/>
        <w:left w:val="none" w:sz="0" w:space="0" w:color="auto"/>
        <w:bottom w:val="none" w:sz="0" w:space="0" w:color="auto"/>
        <w:right w:val="none" w:sz="0" w:space="0" w:color="auto"/>
      </w:divBdr>
    </w:div>
    <w:div w:id="1586645298">
      <w:bodyDiv w:val="1"/>
      <w:marLeft w:val="0"/>
      <w:marRight w:val="0"/>
      <w:marTop w:val="0"/>
      <w:marBottom w:val="0"/>
      <w:divBdr>
        <w:top w:val="none" w:sz="0" w:space="0" w:color="auto"/>
        <w:left w:val="none" w:sz="0" w:space="0" w:color="auto"/>
        <w:bottom w:val="none" w:sz="0" w:space="0" w:color="auto"/>
        <w:right w:val="none" w:sz="0" w:space="0" w:color="auto"/>
      </w:divBdr>
    </w:div>
    <w:div w:id="1597980585">
      <w:bodyDiv w:val="1"/>
      <w:marLeft w:val="0"/>
      <w:marRight w:val="0"/>
      <w:marTop w:val="0"/>
      <w:marBottom w:val="0"/>
      <w:divBdr>
        <w:top w:val="none" w:sz="0" w:space="0" w:color="auto"/>
        <w:left w:val="none" w:sz="0" w:space="0" w:color="auto"/>
        <w:bottom w:val="none" w:sz="0" w:space="0" w:color="auto"/>
        <w:right w:val="none" w:sz="0" w:space="0" w:color="auto"/>
      </w:divBdr>
    </w:div>
    <w:div w:id="1614436064">
      <w:bodyDiv w:val="1"/>
      <w:marLeft w:val="0"/>
      <w:marRight w:val="0"/>
      <w:marTop w:val="0"/>
      <w:marBottom w:val="0"/>
      <w:divBdr>
        <w:top w:val="none" w:sz="0" w:space="0" w:color="auto"/>
        <w:left w:val="none" w:sz="0" w:space="0" w:color="auto"/>
        <w:bottom w:val="none" w:sz="0" w:space="0" w:color="auto"/>
        <w:right w:val="none" w:sz="0" w:space="0" w:color="auto"/>
      </w:divBdr>
    </w:div>
    <w:div w:id="1711879028">
      <w:bodyDiv w:val="1"/>
      <w:marLeft w:val="0"/>
      <w:marRight w:val="0"/>
      <w:marTop w:val="0"/>
      <w:marBottom w:val="0"/>
      <w:divBdr>
        <w:top w:val="none" w:sz="0" w:space="0" w:color="auto"/>
        <w:left w:val="none" w:sz="0" w:space="0" w:color="auto"/>
        <w:bottom w:val="none" w:sz="0" w:space="0" w:color="auto"/>
        <w:right w:val="none" w:sz="0" w:space="0" w:color="auto"/>
      </w:divBdr>
    </w:div>
    <w:div w:id="1743407923">
      <w:bodyDiv w:val="1"/>
      <w:marLeft w:val="0"/>
      <w:marRight w:val="0"/>
      <w:marTop w:val="0"/>
      <w:marBottom w:val="0"/>
      <w:divBdr>
        <w:top w:val="none" w:sz="0" w:space="0" w:color="auto"/>
        <w:left w:val="none" w:sz="0" w:space="0" w:color="auto"/>
        <w:bottom w:val="none" w:sz="0" w:space="0" w:color="auto"/>
        <w:right w:val="none" w:sz="0" w:space="0" w:color="auto"/>
      </w:divBdr>
    </w:div>
    <w:div w:id="1840997052">
      <w:bodyDiv w:val="1"/>
      <w:marLeft w:val="0"/>
      <w:marRight w:val="0"/>
      <w:marTop w:val="0"/>
      <w:marBottom w:val="0"/>
      <w:divBdr>
        <w:top w:val="none" w:sz="0" w:space="0" w:color="auto"/>
        <w:left w:val="none" w:sz="0" w:space="0" w:color="auto"/>
        <w:bottom w:val="none" w:sz="0" w:space="0" w:color="auto"/>
        <w:right w:val="none" w:sz="0" w:space="0" w:color="auto"/>
      </w:divBdr>
    </w:div>
    <w:div w:id="1921408515">
      <w:bodyDiv w:val="1"/>
      <w:marLeft w:val="0"/>
      <w:marRight w:val="0"/>
      <w:marTop w:val="0"/>
      <w:marBottom w:val="0"/>
      <w:divBdr>
        <w:top w:val="none" w:sz="0" w:space="0" w:color="auto"/>
        <w:left w:val="none" w:sz="0" w:space="0" w:color="auto"/>
        <w:bottom w:val="none" w:sz="0" w:space="0" w:color="auto"/>
        <w:right w:val="none" w:sz="0" w:space="0" w:color="auto"/>
      </w:divBdr>
    </w:div>
    <w:div w:id="2087267417">
      <w:bodyDiv w:val="1"/>
      <w:marLeft w:val="0"/>
      <w:marRight w:val="0"/>
      <w:marTop w:val="0"/>
      <w:marBottom w:val="0"/>
      <w:divBdr>
        <w:top w:val="none" w:sz="0" w:space="0" w:color="auto"/>
        <w:left w:val="none" w:sz="0" w:space="0" w:color="auto"/>
        <w:bottom w:val="none" w:sz="0" w:space="0" w:color="auto"/>
        <w:right w:val="none" w:sz="0" w:space="0" w:color="auto"/>
      </w:divBdr>
    </w:div>
    <w:div w:id="20944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451215&amp;dst=5769&amp;field=134&amp;date=09.01.2024" TargetMode="External"/><Relationship Id="rId18" Type="http://schemas.openxmlformats.org/officeDocument/2006/relationships/hyperlink" Target="https://login.consultant.ru/link/?req=doc&amp;base=SPB&amp;n=278913&amp;dst=100812&amp;field=134&amp;date=12.12.2023" TargetMode="External"/><Relationship Id="rId26" Type="http://schemas.openxmlformats.org/officeDocument/2006/relationships/hyperlink" Target="https://login.consultant.ru/link/?req=doc&amp;base=LAW&amp;n=451215&amp;dst=5769&amp;field=134&amp;date=09.01.2024" TargetMode="External"/><Relationship Id="rId3" Type="http://schemas.openxmlformats.org/officeDocument/2006/relationships/styles" Target="styles.xml"/><Relationship Id="rId21" Type="http://schemas.openxmlformats.org/officeDocument/2006/relationships/hyperlink" Target="consultantplus://offline/ref=5B764CDC2F686853DC500D0F6EB119D545C2B1BE3497D41E4ECC961CE1CBD91EDD83FE13E721FF945F737FD591B8AE033F2D28692944P9y2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764CDC2F686853DC500D0F6EB119D542C0B4BB3492D41E4ECC961CE1CBD91EDD83FE11E021FB9B0C296FD1D8ECA21C3E3B366337449129PEy9U" TargetMode="External"/><Relationship Id="rId17" Type="http://schemas.openxmlformats.org/officeDocument/2006/relationships/hyperlink" Target="https://login.consultant.ru/link/?req=doc&amp;base=LAW&amp;n=425368&amp;date=12.12.2023" TargetMode="External"/><Relationship Id="rId25" Type="http://schemas.openxmlformats.org/officeDocument/2006/relationships/hyperlink" Target="https://login.consultant.ru/link/?req=doc&amp;base=SPB&amp;n=278913&amp;dst=100709&amp;field=134&amp;date=13.12.2023" TargetMode="External"/><Relationship Id="rId33" Type="http://schemas.openxmlformats.org/officeDocument/2006/relationships/hyperlink" Target="https://login.consultant.ru/link/?req=doc&amp;base=LAW&amp;n=425368&amp;date=13.12.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367564&amp;dst=100037&amp;field=134&amp;date=12.12.2023" TargetMode="External"/><Relationship Id="rId20" Type="http://schemas.openxmlformats.org/officeDocument/2006/relationships/hyperlink" Target="https://login.consultant.ru/link/?req=doc&amp;base=SPB&amp;n=278913&amp;dst=100578&amp;field=134&amp;date=12.12.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764CDC2F686853DC500D0F6EB119D545C4B0BD3597D41E4ECC961CE1CBD91EDD83FE11E021FB9E03296FD1D8ECA21C3E3B366337449129PEy9U" TargetMode="External"/><Relationship Id="rId24" Type="http://schemas.openxmlformats.org/officeDocument/2006/relationships/hyperlink" Target="https://login.consultant.ru/link/?req=doc&amp;base=SPB&amp;n=278913&amp;dst=100673&amp;field=134&amp;date=13.12.2023" TargetMode="External"/><Relationship Id="rId32" Type="http://schemas.openxmlformats.org/officeDocument/2006/relationships/hyperlink" Target="https://login.consultant.ru/link/?req=doc&amp;base=LAW&amp;n=367564&amp;dst=100037&amp;field=134&amp;date=13.12.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1594&amp;dst=100047&amp;field=134&amp;date=12.12.2023" TargetMode="External"/><Relationship Id="rId23" Type="http://schemas.openxmlformats.org/officeDocument/2006/relationships/hyperlink" Target="https://komitet.lmn.su/" TargetMode="External"/><Relationship Id="rId28" Type="http://schemas.openxmlformats.org/officeDocument/2006/relationships/hyperlink" Target="consultantplus://offline/ref=5B764CDC2F686853DC500D0F6EB119D545C2B1BE3497D41E4ECC961CE1CBD91EDD83FE13E723F9945F737FD591B8AE033F2D28692944P9y2U" TargetMode="External"/><Relationship Id="rId36" Type="http://schemas.microsoft.com/office/2007/relationships/stylesWithEffects" Target="stylesWithEffects.xml"/><Relationship Id="rId10" Type="http://schemas.openxmlformats.org/officeDocument/2006/relationships/hyperlink" Target="consultantplus://offline/ref=5B764CDC2F686853DC500D0F6EB119D545C2B1BE3497D41E4ECC961CE1CBD91EDD83FE11E022F89602296FD1D8ECA21C3E3B366337449129PEy9U" TargetMode="External"/><Relationship Id="rId19" Type="http://schemas.openxmlformats.org/officeDocument/2006/relationships/hyperlink" Target="https://obrnadzor.gov.ru/" TargetMode="External"/><Relationship Id="rId31" Type="http://schemas.openxmlformats.org/officeDocument/2006/relationships/hyperlink" Target="https://login.consultant.ru/link/?req=doc&amp;base=LAW&amp;n=371594&amp;dst=100047&amp;field=134&amp;date=13.12.20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452913&amp;date=09.01.2024" TargetMode="External"/><Relationship Id="rId22" Type="http://schemas.openxmlformats.org/officeDocument/2006/relationships/hyperlink" Target="consultantplus://offline/ref=5B764CDC2F686853DC500D0F6EB119D545C2B1BE3497D41E4ECC961CE1CBD91EDD83FE13E723F9945F737FD591B8AE033F2D28692944P9y2U" TargetMode="External"/><Relationship Id="rId27" Type="http://schemas.openxmlformats.org/officeDocument/2006/relationships/hyperlink" Target="consultantplus://offline/ref=5B764CDC2F686853DC500D0F6EB119D545C2B1BE3497D41E4ECC961CE1CBD91EDD83FE13E721FF945F737FD591B8AE033F2D28692944P9y2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5461-092A-47D7-9939-B1D3632E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7719</Words>
  <Characters>62855</Characters>
  <Application>Microsoft Office Word</Application>
  <DocSecurity>0</DocSecurity>
  <Lines>523</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70434</CharactersWithSpaces>
  <SharedDoc>false</SharedDoc>
  <HLinks>
    <vt:vector size="30" baseType="variant">
      <vt:variant>
        <vt:i4>4456452</vt:i4>
      </vt:variant>
      <vt:variant>
        <vt:i4>18</vt:i4>
      </vt:variant>
      <vt:variant>
        <vt:i4>0</vt:i4>
      </vt:variant>
      <vt:variant>
        <vt:i4>5</vt:i4>
      </vt:variant>
      <vt:variant>
        <vt:lpwstr>consultantplus://offline/ref=9C74E43B179D53F2FF65DD3289CC0F23780B839E78B0DE4ADEF34149036B706C9EE9B561F899CC802A914CE8F4TFl3S</vt:lpwstr>
      </vt:variant>
      <vt:variant>
        <vt:lpwstr/>
      </vt:variant>
      <vt:variant>
        <vt:i4>4325377</vt:i4>
      </vt:variant>
      <vt:variant>
        <vt:i4>15</vt:i4>
      </vt:variant>
      <vt:variant>
        <vt:i4>0</vt:i4>
      </vt:variant>
      <vt:variant>
        <vt:i4>5</vt:i4>
      </vt:variant>
      <vt:variant>
        <vt:lpwstr>consultantplus://offline/ref=0E857925D00FCFC4216D30431934FD8B580ADC6ECD5A460E150E18BC6D4868EBD8D1D9D3829142EE6A4A608A5CV5j1S</vt:lpwstr>
      </vt:variant>
      <vt:variant>
        <vt:lpwstr/>
      </vt:variant>
      <vt:variant>
        <vt:i4>5308419</vt:i4>
      </vt:variant>
      <vt:variant>
        <vt:i4>12</vt:i4>
      </vt:variant>
      <vt:variant>
        <vt:i4>0</vt:i4>
      </vt:variant>
      <vt:variant>
        <vt:i4>5</vt:i4>
      </vt:variant>
      <vt:variant>
        <vt:lpwstr>consultantplus://offline/ref=4EC5C944C864E66E7EB35272A166C1F9594D87DE48A408E055E495E0B97936D79307A06363761E92401928C44DIAhBS</vt:lpwstr>
      </vt:variant>
      <vt:variant>
        <vt:lpwstr/>
      </vt:variant>
      <vt:variant>
        <vt:i4>6094932</vt:i4>
      </vt:variant>
      <vt:variant>
        <vt:i4>9</vt:i4>
      </vt:variant>
      <vt:variant>
        <vt:i4>0</vt:i4>
      </vt:variant>
      <vt:variant>
        <vt:i4>5</vt:i4>
      </vt:variant>
      <vt:variant>
        <vt:lpwstr>consultantplus://offline/ref=0060097BD18B41E5F33A99AF285F5E402FBD125598B26808B2EB19A925FEDFC6F6F7E4849D0D176DCBB164C7ECf2d3S</vt:lpwstr>
      </vt:variant>
      <vt:variant>
        <vt:lpwstr/>
      </vt:variant>
      <vt:variant>
        <vt:i4>6094932</vt:i4>
      </vt:variant>
      <vt:variant>
        <vt:i4>6</vt:i4>
      </vt:variant>
      <vt:variant>
        <vt:i4>0</vt:i4>
      </vt:variant>
      <vt:variant>
        <vt:i4>5</vt:i4>
      </vt:variant>
      <vt:variant>
        <vt:lpwstr>consultantplus://offline/ref=0060097BD18B41E5F33A99AF285F5E402FBD125598B26808B2EB19A925FEDFC6F6F7E4849D0D176DCBB164C7ECf2d3S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Kravchenko-YE</dc:creator>
  <cp:lastModifiedBy>хватова_оа</cp:lastModifiedBy>
  <cp:revision>3</cp:revision>
  <cp:lastPrinted>2024-01-09T13:22:00Z</cp:lastPrinted>
  <dcterms:created xsi:type="dcterms:W3CDTF">2024-02-12T11:51:00Z</dcterms:created>
  <dcterms:modified xsi:type="dcterms:W3CDTF">2024-02-12T12:03:00Z</dcterms:modified>
</cp:coreProperties>
</file>